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a3b6" w14:paraId="501a3b6" w:rsidRDefault="00472F18"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472F18">
        <w:t>-915</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990571">
        <w:t>14</w:t>
      </w:r>
      <w:r w:rsidR="00A9454B">
        <w:t xml:space="preserve">. </w:t>
      </w:r>
      <w:r w:rsidR="00472F18">
        <w:t>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EF4568" w:rsidRPr="00EF4568">
        <w:t xml:space="preserve"> </w:t>
      </w:r>
      <w:r w:rsidR="00472F18">
        <w:rPr>
          <w:color w:val="000000"/>
        </w:rPr>
        <w:t>Tamari</w:t>
      </w:r>
      <w:r w:rsidR="00472F18" w:rsidRPr="008F13ED">
        <w:rPr>
          <w:color w:val="000000"/>
        </w:rPr>
        <w:t xml:space="preserve"> Baničević</w:t>
      </w:r>
      <w:r w:rsidR="00472F18">
        <w:t xml:space="preserve"> vl. obrta BLITZ – Orašac, Lujaci 5, OIB: 54614101581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472F18" w:rsidP="00472F18" w:rsidR="00472F18">
      <w:pPr>
        <w:ind w:firstLine="708" w:left="708"/>
      </w:pPr>
      <w:r w:rsidRPr="00A73B22">
        <w:rPr>
          <w:bCs/>
        </w:rPr>
        <w:t xml:space="preserve">- </w:t>
      </w:r>
      <w:r w:rsidRPr="00DD5DD8">
        <w:rPr>
          <w:bCs/>
        </w:rPr>
        <w:t>Poduložak 314. ETAŽA 5/10000</w:t>
      </w:r>
      <w:r w:rsidRPr="00DD5DD8">
        <w:t xml:space="preserve"> parkirno garažno mjesto oznake PGM-1.53 </w:t>
      </w:r>
    </w:p>
    <w:p w:rsidRDefault="00472F18" w:rsidP="00472F18" w:rsidR="00472F18">
      <w:pPr>
        <w:rPr>
          <w:bCs/>
        </w:rPr>
      </w:pPr>
      <w:r w:rsidRPr="00DD5DD8">
        <w:t>u podrumskoj etaži -1; neto korisne površine 6,13čm označeno u planu posebnih dijelova zgrade svijetlo plavom bojom</w:t>
      </w:r>
      <w:r w:rsidRPr="002F453B">
        <w:rPr>
          <w:bCs/>
        </w:rPr>
        <w:t xml:space="preserve"> </w:t>
      </w:r>
    </w:p>
    <w:p w:rsidRDefault="001E0E34" w:rsidP="00990571"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4D0CC4">
        <w:t>24. srpnja</w:t>
      </w:r>
      <w:r w:rsidR="00A9454B">
        <w:t xml:space="preserve"> 2015.</w:t>
      </w:r>
      <w:r w:rsidR="00ED6590">
        <w:t xml:space="preserve"> </w:t>
      </w:r>
      <w:r w:rsidR="00D51C43" w:rsidRPr="00F47E3D">
        <w:t xml:space="preserve"> godine </w:t>
      </w:r>
      <w:r w:rsidRPr="00F47E3D">
        <w:t xml:space="preserve">postalo je pravomoćno dana </w:t>
      </w:r>
      <w:r w:rsidR="004D0CC4">
        <w:t>10. lipnja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4D0CC4">
        <w:t>24.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990571">
        <w:t>14</w:t>
      </w:r>
      <w:r w:rsidR="00A9454B">
        <w:t xml:space="preserve">. </w:t>
      </w:r>
      <w:r w:rsidR="004D0CC4">
        <w:t>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EE06EE">
        <w:t>,v.r.</w:t>
      </w:r>
    </w:p>
    <w:p w:rsidRDefault="00F71DF6" w:rsidP="001E0E34" w:rsidR="00F71DF6" w:rsidRPr="00F47E3D"/>
    <w:p w:rsidRDefault="00EE06EE" w:rsidR="00EE06EE">
      <w:r>
        <w:tab/>
      </w:r>
      <w:r>
        <w:tab/>
      </w:r>
      <w:r>
        <w:tab/>
      </w:r>
      <w:r>
        <w:tab/>
      </w:r>
      <w:r>
        <w:tab/>
      </w:r>
      <w:r>
        <w:tab/>
      </w:r>
      <w:r>
        <w:tab/>
      </w:r>
      <w:r>
        <w:tab/>
        <w:t>Za točnost otpravka-ovl.službenik</w:t>
      </w:r>
    </w:p>
    <w:p w:rsidRDefault="00EE06EE" w:rsidP="00EE06EE" w:rsidR="00EE06EE">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3554B"/>
    <w:rsid w:val="00442DF4"/>
    <w:rsid w:val="004506A0"/>
    <w:rsid w:val="004700AF"/>
    <w:rsid w:val="00470FAC"/>
    <w:rsid w:val="004721E6"/>
    <w:rsid w:val="00472F18"/>
    <w:rsid w:val="004741F1"/>
    <w:rsid w:val="0047712D"/>
    <w:rsid w:val="00480E7A"/>
    <w:rsid w:val="00481000"/>
    <w:rsid w:val="00482BA7"/>
    <w:rsid w:val="00485538"/>
    <w:rsid w:val="004B47FC"/>
    <w:rsid w:val="004C65B1"/>
    <w:rsid w:val="004D0BFF"/>
    <w:rsid w:val="004D0CC4"/>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9454B"/>
    <w:rsid w:val="00AA7E0A"/>
    <w:rsid w:val="00AB386F"/>
    <w:rsid w:val="00AB516A"/>
    <w:rsid w:val="00AB7CE1"/>
    <w:rsid w:val="00AF21A8"/>
    <w:rsid w:val="00B017EB"/>
    <w:rsid w:val="00B13A35"/>
    <w:rsid w:val="00B17A89"/>
    <w:rsid w:val="00B251FE"/>
    <w:rsid w:val="00B27198"/>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E06EE"/>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Tekstrezerviranogmjesta" w:type="character">
    <w:name w:val="Placeholder Text"/>
    <w:basedOn w:val="Zadanifontodlomka"/>
    <w:uiPriority w:val="99"/>
    <w:semiHidden/>
    <w:rsid w:val="00EE06EE"/>
    <w:rPr>
      <w:color w:val="808080"/>
      <w:bdr w:space="0" w:sz="0" w:color="auto" w:val="none"/>
      <w:shd w:fill="auto" w:color="auto" w:val="clear"/>
    </w:rPr>
  </w:style>
  <w:style w:customStyle="true" w:styleId="eSPISCCParagraphDefaultFont" w:type="character">
    <w:name w:val="eSPIS_CC_Paragraph Default Font"/>
    <w:basedOn w:val="Zadanifontodlomka"/>
    <w:rsid w:val="00EE06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06EE"/>
    <w:rPr>
      <w:bdr w:space="0" w:sz="0" w:color="auto" w:val="none"/>
      <w:shd w:fill="FFFFCC" w:color="auto" w:val="clear"/>
      <w:lang w:val="hr-HR"/>
    </w:rPr>
  </w:style>
  <w:style w:customStyle="true" w:styleId="PozadinaSvijetloCrvena" w:type="character">
    <w:name w:val="Pozadina_SvijetloCrvena"/>
    <w:basedOn w:val="eSPISCCParagraphDefaultFont"/>
    <w:rsid w:val="00EE06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06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Tekstrezerviranogmjesta" w:type="character">
    <w:name w:val="Placeholder Text"/>
    <w:basedOn w:val="Zadanifontodlomka"/>
    <w:uiPriority w:val="99"/>
    <w:semiHidden/>
    <w:rsid w:val="00EE06EE"/>
    <w:rPr>
      <w:color w:val="808080"/>
      <w:bdr w:color="auto" w:space="0" w:sz="0" w:val="none"/>
      <w:shd w:color="auto" w:fill="auto" w:val="clear"/>
    </w:rPr>
  </w:style>
  <w:style w:customStyle="1" w:styleId="eSPISCCParagraphDefaultFont" w:type="character">
    <w:name w:val="eSPIS_CC_Paragraph Default Font"/>
    <w:basedOn w:val="Zadanifontodlomka"/>
    <w:rsid w:val="00EE06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06EE"/>
    <w:rPr>
      <w:bdr w:color="auto" w:space="0" w:sz="0" w:val="none"/>
      <w:shd w:color="auto" w:fill="FFFFCC" w:val="clear"/>
      <w:lang w:val="hr-HR"/>
    </w:rPr>
  </w:style>
  <w:style w:customStyle="1" w:styleId="PozadinaSvijetloCrvena" w:type="character">
    <w:name w:val="Pozadina_SvijetloCrvena"/>
    <w:basedOn w:val="eSPISCCParagraphDefaultFont"/>
    <w:rsid w:val="00EE06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06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RAČUNOVODSTVO</item>
      <item>Luka Rimac</item>
      <item>JAVNOST</item>
      <item>Marinko Paić</item>
      <item>ZAGREBAČKA BANKA d.d.</item>
      <item>RUŽICA IKIĆ</item>
      <item>Tanja Trbojević Krpanić</item>
      <item>Tamara Baničević</item>
    </izvorni_sadrzaj>
    <derivirana_varijabla naziv="DomainObject.Predmet.OstaliListFormated_1">
      <item>BRANKO MAČEK</item>
      <item>Odvj. DOMAGOJ LEDIĆ</item>
      <item>RAČUNOVODSTVO</item>
      <item>Luka Rimac</item>
      <item>JAVNOST</item>
      <item>Marinko Paić</item>
      <item>ZAGREBAČKA BANKA d.d.</item>
      <item>RUŽICA IKIĆ</item>
      <item>Tanja Trbojević Krpanić</item>
      <item>Tamara Baničević</item>
    </derivirana_varijabla>
  </DomainObject.Predmet.OstaliListFormated>
  <DomainObject.Predmet.OstaliListFormatedOIB>
    <izvorni_sadrzaj>
      <item>BRANKO MAČEK, OIB 13503879572</item>
      <item>Odvj. DOMAGOJ LEDIĆ</item>
      <item>RAČUNOVODSTVO</item>
      <item>Luka Rimac</item>
      <item>JAVNOST</item>
      <item>Marinko Paić, OIB 55654806007</item>
      <item>ZAGREBAČKA BANKA d.d.</item>
      <item>RUŽICA IKIĆ</item>
      <item>Tanja Trbojević Krpanić, OIB 77408121868</item>
      <item>Tamara Baničević, OIB 54614101581</item>
    </izvorni_sadrzaj>
    <derivirana_varijabla naziv="DomainObject.Predmet.OstaliListFormatedOIB_1">
      <item>BRANKO MAČEK, OIB 13503879572</item>
      <item>Odvj. DOMAGOJ LEDIĆ</item>
      <item>RAČUNOVODSTVO</item>
      <item>Luka Rimac</item>
      <item>JAVNOST</item>
      <item>Marinko Paić, OIB 55654806007</item>
      <item>ZAGREBAČKA BANKA d.d.</item>
      <item>RUŽICA IKIĆ</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RAČUNOVODSTVO</item>
      <item>Luka Rimac, Radnička c. 80, 10000 Zagreb</item>
      <item>JAVNOST</item>
      <item>Marinko Paić, ZAHAROVA 3, 10000 Zagreb</item>
      <item>ZAGREBAČKA BANKA d.d., TRG BANA J. JELAČIĆA 10, 10000 Zagreb</item>
      <item>RUŽICA IKIĆ, MILANA REŠETARA 33,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RAČUNOVODSTVO</item>
      <item>Luka Rimac, Radnička c. 80, 10000 Zagreb</item>
      <item>JAVNOST</item>
      <item>Marinko Paić, ZAHAROVA 3, 10000 Zagreb</item>
      <item>ZAGREBAČKA BANKA d.d., TRG BANA J. JELAČIĆA 10, 10000 Zagreb</item>
      <item>RUŽICA IKIĆ, MILANA REŠETARA 33,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RAČUNOVODSTVO</item>
      <item>Luka Rimac, Radnička c. 80, 10000 Zagreb</item>
      <item>JAVNOST</item>
      <item>Marinko Paić, OIB 55654806007, ZAHAROVA 3, 10000 Zagreb</item>
      <item>ZAGREBAČKA BANKA d.d., TRG BANA J. JELAČIĆA 10, 10000 Zagreb</item>
      <item>RUŽICA IKIĆ, MILANA REŠETARA 33,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RAČUNOVODSTVO</item>
      <item>Luka Rimac, Radnička c. 80, 10000 Zagreb</item>
      <item>JAVNOST</item>
      <item>Marinko Paić, OIB 55654806007, ZAHAROVA 3, 10000 Zagreb</item>
      <item>ZAGREBAČKA BANKA d.d., TRG BANA J. JELAČIĆA 10, 10000 Zagreb</item>
      <item>RUŽICA IKIĆ, MILANA REŠETARA 33,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RAČUNOVODSTVO</item>
      <item>Luka Rimac</item>
      <item>JAVNOST</item>
      <item>Marinko Paić</item>
      <item>ZAGREBAČKA BANKA d.d.</item>
      <item>RUŽICA IKIĆ</item>
      <item>Tanja Trbojević Krpanić</item>
      <item>Tamara Baničević</item>
    </izvorni_sadrzaj>
    <derivirana_varijabla naziv="DomainObject.Predmet.OstaliListNazivFormated_1">
      <item>BRANKO MAČEK</item>
      <item>Odvj. DOMAGOJ LEDIĆ</item>
      <item>RAČUNOVODSTVO</item>
      <item>Luka Rimac</item>
      <item>JAVNOST</item>
      <item>Marinko Paić</item>
      <item>ZAGREBAČKA BANKA d.d.</item>
      <item>RUŽICA IKIĆ</item>
      <item>Tanja Trbojević Krpanić</item>
      <item>Tamara Baničević</item>
    </derivirana_varijabla>
  </DomainObject.Predmet.OstaliListNazivFormated>
  <DomainObject.Predmet.OstaliListNazivFormatedOIB>
    <izvorni_sadrzaj>
      <item>BRANKO MAČEK, OIB 13503879572</item>
      <item>Odvj. DOMAGOJ LEDIĆ</item>
      <item>RAČUNOVODSTVO</item>
      <item>Luka Rimac</item>
      <item>JAVNOST</item>
      <item>Marinko Paić, OIB 55654806007</item>
      <item>ZAGREBAČKA BANKA d.d.</item>
      <item>RUŽICA IKIĆ</item>
      <item>Tanja Trbojević Krpanić, OIB 77408121868</item>
      <item>Tamara Baničević, OIB 54614101581</item>
    </izvorni_sadrzaj>
    <derivirana_varijabla naziv="DomainObject.Predmet.OstaliListNazivFormatedOIB_1">
      <item>BRANKO MAČEK, OIB 13503879572</item>
      <item>Odvj. DOMAGOJ LEDIĆ</item>
      <item>RAČUNOVODSTVO</item>
      <item>Luka Rimac</item>
      <item>JAVNOST</item>
      <item>Marinko Paić, OIB 55654806007</item>
      <item>ZAGREBAČKA BANKA d.d.</item>
      <item>RUŽICA IKIĆ</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BRANKO MAČEK</item>
      <item>Odvj. DOMAGOJ LEDIĆ</item>
      <item>RAČUNOVODSTVO</item>
      <item>Luka Rimac</item>
      <item>JAVNOST</item>
      <item>Marinko Paić</item>
      <item>ZAGREBAČKA BANKA d.d.</item>
      <item>RUŽICA IKIĆ</item>
      <item>Tanja Trbojević Krpanić</item>
      <item>Tamara Baničević</item>
    </izvorni_sadrzaj>
    <derivirana_varijabla naziv="DomainObject.Predmet.SudioniciListNaziv_1">
      <item>EUROYACHTING d.o.o.</item>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BRANKO MAČEK</item>
      <item>Odvj. DOMAGOJ LEDIĆ</item>
      <item>RAČUNOVODSTVO</item>
      <item>Luka Rimac</item>
      <item>JAVNOST</item>
      <item>Marinko Paić</item>
      <item>ZAGREBAČKA BANKA d.d.</item>
      <item>RUŽICA IKIĆ</item>
      <item>Tanja Trbojević Krpanić</item>
      <item>Tamara Baničević</item>
    </derivirana_varijabla>
  </DomainObject.Predmet.SudioniciListNaziv>
  <DomainObject.Predmet.SudioniciListAdressOIB>
    <izvorni_sadrzaj>
      <item>EUROYACHTING d.o.o., OIB 56804906735, Ogrizovićeva 41,10000 Zagreb</item>
      <item>EUROYACHTING d.o.o., OIB 56804906735, Ogrizovićeva 41,10000 Zagreb</item>
      <item>HRVATSKE VODE</item>
      <item>VODOOPSKRBA I ODVODNJA</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BRANKO MAČEK, OIB 13503879572, Ogrizovićeva 41,10000 Zagreb</item>
      <item>Odvj. DOMAGOJ LEDIĆ, Draškovićeva 53,10000 Zagreb</item>
      <item>RAČUNOVODSTVO</item>
      <item>Luka Rimac, Radnička c. 80,10000 Zagreb</item>
      <item>JAVNOST</item>
      <item>Marinko Paić, OIB 55654806007, ZAHAROVA 3,10000 Zagreb</item>
      <item>ZAGREBAČKA BANKA d.d., TRG BANA J. JELAČIĆA 10,10000 Zagreb</item>
      <item>RUŽICA IKIĆ, MILANA REŠETARA 33,10000 Zagreb</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EUROYACHTING d.o.o., OIB 56804906735, Ogrizovićeva 41,10000 Zagreb</item>
      <item>HRVATSKE VODE</item>
      <item>VODOOPSKRBA I ODVODNJA</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BRANKO MAČEK, OIB 13503879572, Ogrizovićeva 41,10000 Zagreb</item>
      <item>Odvj. DOMAGOJ LEDIĆ, Draškovićeva 53,10000 Zagreb</item>
      <item>RAČUNOVODSTVO</item>
      <item>Luka Rimac, Radnička c. 80,10000 Zagreb</item>
      <item>JAVNOST</item>
      <item>Marinko Paić, OIB 55654806007, ZAHAROVA 3,10000 Zagreb</item>
      <item>ZAGREBAČKA BANKA d.d., TRG BANA J. JELAČIĆA 10,10000 Zagreb</item>
      <item>RUŽICA IKIĆ, MILANA REŠETARA 33,10000 Zagreb</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56804906735</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13503879572</item>
      <item>, OIB null</item>
      <item>, OIB null</item>
      <item>, OIB null</item>
      <item>, OIB null</item>
      <item>, OIB 55654806007</item>
      <item>, OIB null</item>
      <item>, OIB null</item>
      <item>, OIB 77408121868</item>
      <item>, OIB 54614101581</item>
    </izvorni_sadrzaj>
    <derivirana_varijabla naziv="DomainObject.Predmet.SudioniciListNazivOIB_1">
      <item>, OIB 56804906735</item>
      <item>, OIB 56804906735</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13503879572</item>
      <item>, OIB null</item>
      <item>, OIB null</item>
      <item>, OIB null</item>
      <item>, OIB null</item>
      <item>, OIB 55654806007</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178</properties:Words>
  <properties:Characters>976</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2015-09-14T09:32:00Z</dcterms:created>
  <dc:creator>kraljicn</dc:creator>
  <cp:lastModifiedBy>Vinka Mihalinčić</cp:lastModifiedBy>
  <cp:lastPrinted>2014-03-07T13:25:00Z</cp:lastPrinted>
  <dcterms:modified xmlns:xsi="http://www.w3.org/2001/XMLSchema-instance" xsi:type="dcterms:W3CDTF">2015-09-14T09:39:00Z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