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a1f0b" w14:paraId="5ca1f0b" w:rsidRDefault="00D16393" w:rsidP="00D16393" w:rsidR="00D16393" w:rsidRPr="00E86024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E86024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E86024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E86024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E8602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86024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E8602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8602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E8602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E8602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E8602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E8602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E8602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103BE5" w:rsidRPr="00E86024">
        <w:rPr>
          <w:rFonts w:hAnsi="Times New Roman" w:ascii="Times New Roman"/>
          <w:color w:val="auto"/>
          <w:sz w:val="24"/>
          <w:szCs w:val="24"/>
          <w:lang w:val="pl-PL"/>
        </w:rPr>
        <w:t>3172/16-11</w:t>
      </w:r>
    </w:p>
    <w:p w:rsidRDefault="00E2213A" w:rsidP="00E2213A" w:rsidR="00E2213A" w:rsidRPr="00E8602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E8602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E8602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E8602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E2213A" w:rsidRPr="00E8602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E86024">
        <w:rPr>
          <w:rFonts w:hAnsi="Times New Roman" w:ascii="Times New Roman"/>
          <w:color w:val="auto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01321A" w:rsidRPr="00E86024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331450" w:rsidRPr="00E86024">
        <w:rPr>
          <w:rFonts w:hAnsi="Times New Roman" w:ascii="Times New Roman"/>
          <w:color w:val="auto"/>
          <w:sz w:val="24"/>
          <w:szCs w:val="24"/>
        </w:rPr>
        <w:t>MATKOVIĆ PROMET d.o.o., za trgovinu i usluge, Zagreb, Ježdovečka 144, OIB 59714982845</w:t>
      </w:r>
      <w:r w:rsidR="00737E32" w:rsidRPr="00E86024">
        <w:rPr>
          <w:rFonts w:hAnsi="Times New Roman" w:ascii="Times New Roman"/>
          <w:color w:val="auto"/>
          <w:sz w:val="24"/>
          <w:szCs w:val="24"/>
        </w:rPr>
        <w:t xml:space="preserve">, </w:t>
      </w:r>
      <w:r w:rsidR="0001321A" w:rsidRPr="00E86024">
        <w:rPr>
          <w:rFonts w:hAnsi="Times New Roman" w:ascii="Times New Roman"/>
          <w:color w:val="auto"/>
          <w:sz w:val="24"/>
          <w:szCs w:val="24"/>
        </w:rPr>
        <w:t>29. svibnja</w:t>
      </w:r>
      <w:r w:rsidR="00737E32" w:rsidRPr="00E86024">
        <w:rPr>
          <w:rFonts w:hAnsi="Times New Roman" w:ascii="Times New Roman"/>
          <w:color w:val="auto"/>
          <w:sz w:val="24"/>
          <w:szCs w:val="24"/>
        </w:rPr>
        <w:t xml:space="preserve"> 2017.</w:t>
      </w:r>
    </w:p>
    <w:p w:rsidRDefault="00737E32" w:rsidP="00E2213A" w:rsidR="00737E32" w:rsidRPr="00E8602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E8602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E86024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E8602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E86024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331450" w:rsidRPr="00E86024">
        <w:rPr>
          <w:rFonts w:hAnsi="Times New Roman" w:ascii="Times New Roman"/>
          <w:color w:val="auto"/>
          <w:sz w:val="24"/>
          <w:szCs w:val="24"/>
        </w:rPr>
        <w:t>MATKOVIĆ PROMET d.o.o., za trgovinu i usluge, Zagreb, Ježdovečka 144, OIB 59714982845</w:t>
      </w: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331450" w:rsidR="0001321A" w:rsidRPr="00E86024">
      <w:pPr>
        <w:autoSpaceDE w:val="false"/>
        <w:autoSpaceDN w:val="false"/>
        <w:adjustRightInd w:val="false"/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>2. Stečajnim upraviteljem imenuje se</w:t>
      </w:r>
      <w:r w:rsidR="0001321A" w:rsidRPr="00E86024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103BE5" w:rsidRPr="00E86024">
        <w:rPr>
          <w:rFonts w:hAnsi="Times New Roman" w:ascii="Times New Roman"/>
          <w:color w:val="auto"/>
          <w:sz w:val="24"/>
          <w:szCs w:val="24"/>
          <w:lang w:val="hr-HR"/>
        </w:rPr>
        <w:t>Boris Hmelina, Zagreb, Fraterščica 81, OIB 35220441313.</w:t>
      </w:r>
    </w:p>
    <w:p w:rsidRDefault="00E2213A" w:rsidP="00E2213A" w:rsidR="00E2213A" w:rsidRPr="00E8602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331450" w:rsidRPr="00E86024">
        <w:rPr>
          <w:rFonts w:hAnsi="Times New Roman" w:ascii="Times New Roman"/>
          <w:color w:val="auto"/>
          <w:sz w:val="24"/>
          <w:szCs w:val="24"/>
        </w:rPr>
        <w:t>MATKOVIĆ PROMET d.o.o., za trgovinu i usluge, Zagreb, Ježdovečka 144, OIB 59714982845</w:t>
      </w: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E2213A" w:rsidP="00E2213A" w:rsidR="00E2213A" w:rsidRPr="00E8602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E8602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E8602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E2213A" w:rsidP="00E2213A" w:rsidR="00E2213A" w:rsidRPr="00E8602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B384B" w:rsidP="008B384B" w:rsidR="008B384B" w:rsidRPr="00E86024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E86024">
        <w:rPr>
          <w:rFonts w:hAnsi="Times New Roman" w:ascii="Times New Roman"/>
          <w:color w:val="auto"/>
          <w:sz w:val="24"/>
          <w:szCs w:val="24"/>
        </w:rPr>
        <w:t>Podneskom od 30.03.2016. predlagatelj Financijska agencija, RC Zagreb, Podružnica Zagreb, Trg Svibanjskih žrtava 1995. 1, Zagreb, OIB 85821130368 (dalje: FINA), podnio je ovom sudu zahtjev za provedbu stečajnog postupka nad gore navedenom pravnom osobom.</w:t>
      </w:r>
    </w:p>
    <w:p w:rsidRDefault="008B384B" w:rsidP="008B384B" w:rsidR="008B384B" w:rsidRPr="00E8602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86024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253 dana u ukupnom iznosu od 149.434,42 kn.</w:t>
      </w:r>
    </w:p>
    <w:p w:rsidRDefault="008B384B" w:rsidP="008B384B" w:rsidR="008B384B" w:rsidRPr="00E8602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86024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8B384B" w:rsidP="008B384B" w:rsidR="008B384B" w:rsidRPr="00E8602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8B384B" w:rsidP="008B384B" w:rsidR="008B384B" w:rsidRPr="00E8602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86024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St-3172/16. od 17. studenog 2016. pokrenut prethodni postupak radi utvrđivanja uvjeta za otvaranje stečajnog postupka.</w:t>
      </w:r>
    </w:p>
    <w:p w:rsidRDefault="00E2213A" w:rsidP="00E2213A" w:rsidR="00E2213A" w:rsidRPr="00E8602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86024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FA104B" w:rsidP="008B384B" w:rsidR="008B384B" w:rsidRPr="00E8602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8602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B384B" w:rsidRPr="00E86024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održanom 04. travnja 2016., nije pristupio uredno pozvan direktor dužnika.</w:t>
      </w:r>
    </w:p>
    <w:p w:rsidRDefault="008B384B" w:rsidP="008B384B" w:rsidR="008B384B" w:rsidRPr="00E8602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8602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21. studenog 2016. proizlazi da je račun dužnika neprekidno blokiran 700 dana, a iznos evidentiranih neizvršenih osnova za plaćanje je 165.160,73 kn. </w:t>
      </w:r>
    </w:p>
    <w:p w:rsidRDefault="00E2213A" w:rsidP="008B384B" w:rsidR="00E2213A" w:rsidRPr="00E8602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ab/>
        <w:t>Slijedom navedenog, pozvani su vjerovnici na uplatu iznosa od 50.000,00 kn na ime predujma za vođenje stečajnog postupka, u skladu s odredbom čl. 63 Stečajnog zakona. Ovo stoga, što imovina dužnika nije dostatna ni za troškove vođenja prethodnog kao i stečajnog postupka, te ni za namirenje vjerovnika</w:t>
      </w:r>
    </w:p>
    <w:p w:rsidRDefault="00E2213A" w:rsidP="00E2213A" w:rsidR="00E2213A" w:rsidRPr="00E8602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8602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E8602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86024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E8602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8602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945CCE" w:rsidRPr="00E86024">
        <w:rPr>
          <w:rFonts w:hAnsi="Times New Roman" w:ascii="Times New Roman"/>
          <w:color w:val="auto"/>
          <w:sz w:val="24"/>
          <w:szCs w:val="24"/>
          <w:lang w:val="hr-HR"/>
        </w:rPr>
        <w:t>12</w:t>
      </w:r>
      <w:r w:rsidR="00EA3ABA" w:rsidRPr="00E86024">
        <w:rPr>
          <w:rFonts w:hAnsi="Times New Roman" w:ascii="Times New Roman"/>
          <w:color w:val="auto"/>
          <w:sz w:val="24"/>
          <w:szCs w:val="24"/>
          <w:lang w:val="hr-HR"/>
        </w:rPr>
        <w:t>. travnja</w:t>
      </w:r>
      <w:r w:rsidR="003C7FDE" w:rsidRPr="00E86024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E86024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E8602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8602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EA3ABA" w:rsidRPr="00E86024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945CCE" w:rsidRPr="00E86024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EA3ABA" w:rsidRPr="00E86024">
        <w:rPr>
          <w:rFonts w:hAnsi="Times New Roman" w:ascii="Times New Roman"/>
          <w:color w:val="auto"/>
          <w:sz w:val="24"/>
          <w:szCs w:val="24"/>
          <w:lang w:val="hr-HR"/>
        </w:rPr>
        <w:t>. travnja</w:t>
      </w:r>
      <w:r w:rsidR="003C7FDE" w:rsidRPr="00E86024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E86024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E8602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8602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945CCE" w:rsidRPr="00E86024">
        <w:rPr>
          <w:rFonts w:hAnsi="Times New Roman" w:ascii="Times New Roman"/>
          <w:color w:val="auto"/>
          <w:sz w:val="24"/>
          <w:szCs w:val="24"/>
          <w:lang w:val="hr-HR"/>
        </w:rPr>
        <w:t>12</w:t>
      </w:r>
      <w:r w:rsidR="00EA3ABA" w:rsidRPr="00E86024">
        <w:rPr>
          <w:rFonts w:hAnsi="Times New Roman" w:ascii="Times New Roman"/>
          <w:color w:val="auto"/>
          <w:sz w:val="24"/>
          <w:szCs w:val="24"/>
          <w:lang w:val="hr-HR"/>
        </w:rPr>
        <w:t>. travnja</w:t>
      </w:r>
      <w:r w:rsidR="003C7FDE" w:rsidRPr="00E86024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E86024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E8602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86024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EA3ABA" w:rsidRPr="00E86024">
        <w:rPr>
          <w:rFonts w:hAnsi="Times New Roman" w:ascii="Times New Roman"/>
          <w:color w:val="auto"/>
          <w:sz w:val="24"/>
          <w:szCs w:val="24"/>
          <w:lang w:val="hr-HR"/>
        </w:rPr>
        <w:t>29. svibanj</w:t>
      </w:r>
      <w:r w:rsidR="003C7FDE" w:rsidRPr="00E86024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E8602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E8602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8602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8602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8602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8602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8602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8602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8602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8602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8602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E8602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</w:t>
      </w:r>
      <w:r w:rsidR="00BF67B4" w:rsidRPr="00E86024">
        <w:rPr>
          <w:rFonts w:hAnsi="Times New Roman" w:ascii="Times New Roman"/>
          <w:color w:val="auto"/>
          <w:sz w:val="24"/>
          <w:szCs w:val="24"/>
          <w:lang w:val="pl-PL"/>
        </w:rPr>
        <w:t xml:space="preserve"> v. r. </w:t>
      </w: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E8602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E8602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E8602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BF67B4" w:rsidP="00AB7A2F" w:rsidR="00BF67B4" w:rsidRPr="00E86024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BF67B4" w:rsidP="00995CE9" w:rsidR="00BF67B4" w:rsidRPr="00E8602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E86024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E86024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E86024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E86024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E86024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E86024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E86024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E86024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E86024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8B384B">
      <w:rPr>
        <w:rFonts w:hAnsi="Verdana" w:ascii="Verdana"/>
        <w:color w:val="auto"/>
        <w:sz w:val="22"/>
        <w:szCs w:val="22"/>
      </w:rPr>
      <w:t>3172/16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321A"/>
    <w:rsid w:val="0004696A"/>
    <w:rsid w:val="000E093E"/>
    <w:rsid w:val="00101496"/>
    <w:rsid w:val="00102EBB"/>
    <w:rsid w:val="00103BE5"/>
    <w:rsid w:val="00114082"/>
    <w:rsid w:val="001218D5"/>
    <w:rsid w:val="001E5A2C"/>
    <w:rsid w:val="002256D8"/>
    <w:rsid w:val="00266C0E"/>
    <w:rsid w:val="002C62C4"/>
    <w:rsid w:val="002D3EB4"/>
    <w:rsid w:val="002E299E"/>
    <w:rsid w:val="00331450"/>
    <w:rsid w:val="003450C6"/>
    <w:rsid w:val="00346C0F"/>
    <w:rsid w:val="00355BF4"/>
    <w:rsid w:val="003C7FDE"/>
    <w:rsid w:val="003F3376"/>
    <w:rsid w:val="00443FA5"/>
    <w:rsid w:val="00446169"/>
    <w:rsid w:val="00464B89"/>
    <w:rsid w:val="004748D2"/>
    <w:rsid w:val="00482513"/>
    <w:rsid w:val="004C3B7F"/>
    <w:rsid w:val="00520A1F"/>
    <w:rsid w:val="00584E68"/>
    <w:rsid w:val="005B26BC"/>
    <w:rsid w:val="005C5019"/>
    <w:rsid w:val="006031BB"/>
    <w:rsid w:val="00642D18"/>
    <w:rsid w:val="006B11E6"/>
    <w:rsid w:val="006D11F7"/>
    <w:rsid w:val="006D6C0A"/>
    <w:rsid w:val="007062EF"/>
    <w:rsid w:val="00716442"/>
    <w:rsid w:val="00737E32"/>
    <w:rsid w:val="00762591"/>
    <w:rsid w:val="0078325E"/>
    <w:rsid w:val="007C5E77"/>
    <w:rsid w:val="007F5FC3"/>
    <w:rsid w:val="00814109"/>
    <w:rsid w:val="0082353D"/>
    <w:rsid w:val="008507C3"/>
    <w:rsid w:val="008566DB"/>
    <w:rsid w:val="00871137"/>
    <w:rsid w:val="008B384B"/>
    <w:rsid w:val="009027EE"/>
    <w:rsid w:val="00945CCE"/>
    <w:rsid w:val="00966A94"/>
    <w:rsid w:val="009C7492"/>
    <w:rsid w:val="009D1236"/>
    <w:rsid w:val="00A707C8"/>
    <w:rsid w:val="00A86503"/>
    <w:rsid w:val="00AA33F3"/>
    <w:rsid w:val="00AA6FB4"/>
    <w:rsid w:val="00AB13F0"/>
    <w:rsid w:val="00AB69C3"/>
    <w:rsid w:val="00AD478B"/>
    <w:rsid w:val="00AF7F42"/>
    <w:rsid w:val="00B378C7"/>
    <w:rsid w:val="00B40502"/>
    <w:rsid w:val="00B67AEC"/>
    <w:rsid w:val="00BC3D02"/>
    <w:rsid w:val="00BC5661"/>
    <w:rsid w:val="00BC5DBF"/>
    <w:rsid w:val="00BE39D2"/>
    <w:rsid w:val="00BF67B4"/>
    <w:rsid w:val="00C11A6A"/>
    <w:rsid w:val="00C278FD"/>
    <w:rsid w:val="00CA1251"/>
    <w:rsid w:val="00CD0A15"/>
    <w:rsid w:val="00D16393"/>
    <w:rsid w:val="00D27911"/>
    <w:rsid w:val="00D579C8"/>
    <w:rsid w:val="00D72B53"/>
    <w:rsid w:val="00D85964"/>
    <w:rsid w:val="00DA14DE"/>
    <w:rsid w:val="00E11F9B"/>
    <w:rsid w:val="00E12794"/>
    <w:rsid w:val="00E2213A"/>
    <w:rsid w:val="00E86024"/>
    <w:rsid w:val="00EA3ABA"/>
    <w:rsid w:val="00EB45A0"/>
    <w:rsid w:val="00EC515F"/>
    <w:rsid w:val="00F517D6"/>
    <w:rsid w:val="00F52BBF"/>
    <w:rsid w:val="00F77357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F67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7B4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7B4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7B4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7B4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F67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7B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7B4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7B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7B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394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3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24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St-3172/2016-11</izvorni_sadrzaj>
    <derivirana_varijabla naziv="DomainObject.Oznaka_1">St-3172/2016-11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3172</izvorni_sadrzaj>
    <derivirana_varijabla naziv="DomainObject.Predmet.Broj_1">3172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St-3172/2016</izvorni_sadrzaj>
    <derivirana_varijabla naziv="DomainObject.Predmet.OznakaBroj_1">St-3172/2016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MATKOVIĆ PROMET d.o.o.</izvorni_sadrzaj>
    <derivirana_varijabla naziv="DomainObject.Predmet.ProtustrankaFormated_1">  MATKOVIĆ PROMET d.o.o.</derivirana_varijabla>
  </DomainObject.Predmet.ProtustrankaFormated>
  <DomainObject.Predmet.ProtustrankaFormatedOIB>
    <izvorni_sadrzaj>  MATKOVIĆ PROMET d.o.o., OIB 59714982845</izvorni_sadrzaj>
    <derivirana_varijabla naziv="DomainObject.Predmet.ProtustrankaFormatedOIB_1">  MATKOVIĆ PROMET d.o.o., OIB 59714982845</derivirana_varijabla>
  </DomainObject.Predmet.ProtustrankaFormatedOIB>
  <DomainObject.Predmet.ProtustrankaFormatedWithAdress>
    <izvorni_sadrzaj> MATKOVIĆ PROMET d.o.o., Ježdovečka 144, 10000 Zagreb</izvorni_sadrzaj>
    <derivirana_varijabla naziv="DomainObject.Predmet.ProtustrankaFormatedWithAdress_1"> MATKOVIĆ PROMET d.o.o., Ježdovečka 144, 10000 Zagreb</derivirana_varijabla>
  </DomainObject.Predmet.ProtustrankaFormatedWithAdress>
  <DomainObject.Predmet.ProtustrankaFormatedWithAdressOIB>
    <izvorni_sadrzaj> MATKOVIĆ PROMET d.o.o., OIB 59714982845, Ježdovečka 144, 10000 Zagreb</izvorni_sadrzaj>
    <derivirana_varijabla naziv="DomainObject.Predmet.ProtustrankaFormatedWithAdressOIB_1"> MATKOVIĆ PROMET d.o.o., OIB 59714982845, Ježdovečka 144, 10000 Zagreb</derivirana_varijabla>
  </DomainObject.Predmet.ProtustrankaFormatedWithAdressOIB>
  <DomainObject.Predmet.ProtustrankaWithAdress>
    <izvorni_sadrzaj>MATKOVIĆ PROMET d.o.o. Ježdovečka 144, 10000 Zagreb</izvorni_sadrzaj>
    <derivirana_varijabla naziv="DomainObject.Predmet.ProtustrankaWithAdress_1">MATKOVIĆ PROMET d.o.o. Ježdovečka 144, 10000 Zagreb</derivirana_varijabla>
  </DomainObject.Predmet.ProtustrankaWithAdress>
  <DomainObject.Predmet.ProtustrankaWithAdressOIB>
    <izvorni_sadrzaj>MATKOVIĆ PROMET d.o.o., OIB 59714982845, Ježdovečka 144, 10000 Zagreb</izvorni_sadrzaj>
    <derivirana_varijabla naziv="DomainObject.Predmet.ProtustrankaWithAdressOIB_1">MATKOVIĆ PROMET d.o.o., OIB 59714982845, Ježdovečka 144, 10000 Zagreb</derivirana_varijabla>
  </DomainObject.Predmet.ProtustrankaWithAdressOIB>
  <DomainObject.Predmet.ProtustrankaNazivFormated>
    <izvorni_sadrzaj>MATKOVIĆ PROMET d.o.o.</izvorni_sadrzaj>
    <derivirana_varijabla naziv="DomainObject.Predmet.ProtustrankaNazivFormated_1">MATKOVIĆ PROMET d.o.o.</derivirana_varijabla>
  </DomainObject.Predmet.ProtustrankaNazivFormated>
  <DomainObject.Predmet.ProtustrankaNazivFormatedOIB>
    <izvorni_sadrzaj>MATKOVIĆ PROMET d.o.o., OIB 59714982845</izvorni_sadrzaj>
    <derivirana_varijabla naziv="DomainObject.Predmet.ProtustrankaNazivFormatedOIB_1">MATKOVIĆ PROMET d.o.o., OIB 59714982845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Matković; vjerovnici</izvorni_sadrzaj>
    <derivirana_varijabla naziv="DomainObject.Predmet.StrankaFormated_1">  FINA Regionalni centar Zagreb; Ivica Matković; vjerovnici</derivirana_varijabla>
  </DomainObject.Predmet.StrankaFormated>
  <DomainObject.Predmet.StrankaFormatedOIB>
    <izvorni_sadrzaj>  FINA Regionalni centar Zagreb, OIB 85821130368; Ivica Matković, OIB 05851752391; vjerovnici</izvorni_sadrzaj>
    <derivirana_varijabla naziv="DomainObject.Predmet.StrankaFormatedOIB_1">  FINA Regionalni centar Zagreb, OIB 85821130368; Ivica Matković, OIB 05851752391; vjerovnici</derivirana_varijabla>
  </DomainObject.Predmet.StrankaFormatedOIB>
  <DomainObject.Predmet.StrankaFormatedWithAdress>
    <izvorni_sadrzaj> FINA Regionalni centar Zagreb, Trg svibanjskih žrtava 1995. 1, 10000 Zagreb; Ivica Matković, Ježdovečka 144, 10250 Ježdovec; vjerovnici</izvorni_sadrzaj>
    <derivirana_varijabla naziv="DomainObject.Predmet.StrankaFormatedWithAdress_1"> FINA Regionalni centar Zagreb, Trg svibanjskih žrtava 1995. 1, 10000 Zagreb; Ivica Matković, Ježdovečka 144, 10250 Ježdovec; vjerovnici</derivirana_varijabla>
  </DomainObject.Predmet.StrankaFormatedWithAdress>
  <DomainObject.Predmet.StrankaFormatedWithAdressOIB>
    <izvorni_sadrzaj> FINA Regionalni centar Zagreb, OIB 85821130368, Trg svibanjskih žrtava 1995. 1, 10000 Zagreb; Ivica Matković, OIB 05851752391, Ježdovečka 144, 10250 Ježdovec; vjerovnici</izvorni_sadrzaj>
    <derivirana_varijabla naziv="DomainObject.Predmet.StrankaFormatedWithAdressOIB_1"> FINA Regionalni centar Zagreb, OIB 85821130368, Trg svibanjskih žrtava 1995. 1, 10000 Zagreb; Ivica Matković, OIB 05851752391, Ježdovečka 144, 10250 Ježdovec; vjerovnici</derivirana_varijabla>
  </DomainObject.Predmet.StrankaFormatedWithAdressOIB>
  <DomainObject.Predmet.StrankaWithAdress>
    <izvorni_sadrzaj>FINA Regionalni centar Zagreb Trg svibanjskih žrtava 1995. 1,10000 Zagreb,Ivica Matković Ježdovečka 144,10250 Ježdovec,vjerovnici </izvorni_sadrzaj>
    <derivirana_varijabla naziv="DomainObject.Predmet.StrankaWithAdress_1">FINA Regionalni centar Zagreb Trg svibanjskih žrtava 1995. 1,10000 Zagreb,Ivica Matković Ježdovečka 144,10250 Ježdovec,vjerovnici </derivirana_varijabla>
  </DomainObject.Predmet.StrankaWithAdress>
  <DomainObject.Predmet.StrankaWithAdressOIB>
    <izvorni_sadrzaj>FINA Regionalni centar Zagreb, OIB 85821130368, Trg svibanjskih žrtava 1995. 1,10000 Zagreb,Ivica Matković, OIB 05851752391, Ježdovečka 144,10250 Ježdovec,vjerovnici</izvorni_sadrzaj>
    <derivirana_varijabla naziv="DomainObject.Predmet.StrankaWithAdressOIB_1">FINA Regionalni centar Zagreb, OIB 85821130368, Trg svibanjskih žrtava 1995. 1,10000 Zagreb,Ivica Matković, OIB 05851752391, Ježdovečka 144,10250 Ježdovec,vjerovnici</derivirana_varijabla>
  </DomainObject.Predmet.StrankaWithAdressOIB>
  <DomainObject.Predmet.StrankaNazivFormated>
    <izvorni_sadrzaj>FINA Regionalni centar Zagreb,Ivica Matković,vjerovnici</izvorni_sadrzaj>
    <derivirana_varijabla naziv="DomainObject.Predmet.StrankaNazivFormated_1">FINA Regionalni centar Zagreb,Ivica Matković,vjerovnici</derivirana_varijabla>
  </DomainObject.Predmet.StrankaNazivFormated>
  <DomainObject.Predmet.StrankaNazivFormatedOIB>
    <izvorni_sadrzaj>FINA Regionalni centar Zagreb, OIB 85821130368,Ivica Matković, OIB 05851752391,vjerovnici</izvorni_sadrzaj>
    <derivirana_varijabla naziv="DomainObject.Predmet.StrankaNazivFormatedOIB_1">FINA Regionalni centar Zagreb, OIB 85821130368,Ivica Matković, OIB 05851752391,vjerovnici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Ivica Matković</item>
      <item>vjerovnici</item>
    </izvorni_sadrzaj>
    <derivirana_varijabla naziv="DomainObject.Predmet.StrankaListFormated_1">
      <item>FINA Regionalni centar Zagreb</item>
      <item>Ivica Matković</item>
      <item>vjerovnici</item>
    </derivirana_varijabla>
  </DomainObject.Predmet.StrankaListFormated>
  <DomainObject.Predmet.StrankaListFormatedOIB>
    <izvorni_sadrzaj>
      <item>FINA Regionalni centar Zagreb, OIB 85821130368</item>
      <item>Ivica Matković, OIB 05851752391</item>
      <item>vjerovnici</item>
    </izvorni_sadrzaj>
    <derivirana_varijabla naziv="DomainObject.Predmet.StrankaListFormatedOIB_1">
      <item>FINA Regionalni centar Zagreb, OIB 85821130368</item>
      <item>Ivica Matković, OIB 05851752391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Ivica Matković, Ježdovečka 144, 10250 Ježdovec</item>
      <item>vjerovnici</item>
    </izvorni_sadrzaj>
    <derivirana_varijabla naziv="DomainObject.Predmet.StrankaListFormatedWithAdress_1">
      <item>FINA Regionalni centar Zagreb, Trg svibanjskih žrtava 1995. 1, 10000 Zagreb</item>
      <item>Ivica Matković, Ježdovečka 144, 10250 Ježdovec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Matković, OIB 05851752391, Ježdovečka 144, 10250 Ježdovec</item>
      <item>vjerovnici</item>
    </izvorni_sadrzaj>
    <derivirana_varijabla naziv="DomainObject.Predmet.StrankaListFormatedWithAdressOIB_1">
      <item>FINA Regionalni centar Zagreb, OIB 85821130368, Trg svibanjskih žrtava 1995. 1, 10000 Zagreb</item>
      <item>Ivica Matković, OIB 05851752391, Ježdovečka 144, 10250 Ježdovec</item>
      <item>vjerovnici</item>
    </derivirana_varijabla>
  </DomainObject.Predmet.StrankaListFormatedWithAdressOIB>
  <DomainObject.Predmet.StrankaListNazivFormated>
    <izvorni_sadrzaj>
      <item>FINA Regionalni centar Zagreb</item>
      <item>Ivica Matković</item>
      <item>vjerovnici</item>
    </izvorni_sadrzaj>
    <derivirana_varijabla naziv="DomainObject.Predmet.StrankaListNazivFormated_1">
      <item>FINA Regionalni centar Zagreb</item>
      <item>Ivica Matković</item>
      <item>vjerovnici</item>
    </derivirana_varijabla>
  </DomainObject.Predmet.StrankaListNazivFormated>
  <DomainObject.Predmet.StrankaListNazivFormatedOIB>
    <izvorni_sadrzaj>
      <item>FINA Regionalni centar Zagreb, OIB 85821130368</item>
      <item>Ivica Matković, OIB 05851752391</item>
      <item>vjerovnici</item>
    </izvorni_sadrzaj>
    <derivirana_varijabla naziv="DomainObject.Predmet.StrankaListNazivFormatedOIB_1">
      <item>FINA Regionalni centar Zagreb, OIB 85821130368</item>
      <item>Ivica Matković, OIB 05851752391</item>
      <item>vjerovnici</item>
    </derivirana_varijabla>
  </DomainObject.Predmet.StrankaListNazivFormatedOIB>
  <DomainObject.Predmet.ProtuStrankaListFormated>
    <izvorni_sadrzaj>
      <item>MATKOVIĆ PROMET d.o.o.</item>
    </izvorni_sadrzaj>
    <derivirana_varijabla naziv="DomainObject.Predmet.ProtuStrankaListFormated_1">
      <item>MATKOVIĆ PROMET d.o.o.</item>
    </derivirana_varijabla>
  </DomainObject.Predmet.ProtuStrankaListFormated>
  <DomainObject.Predmet.ProtuStrankaListFormatedOIB>
    <izvorni_sadrzaj>
      <item>MATKOVIĆ PROMET d.o.o., OIB 59714982845</item>
    </izvorni_sadrzaj>
    <derivirana_varijabla naziv="DomainObject.Predmet.ProtuStrankaListFormatedOIB_1">
      <item>MATKOVIĆ PROMET d.o.o., OIB 59714982845</item>
    </derivirana_varijabla>
  </DomainObject.Predmet.ProtuStrankaListFormatedOIB>
  <DomainObject.Predmet.ProtuStrankaListFormatedWithAdress>
    <izvorni_sadrzaj>
      <item>MATKOVIĆ PROMET d.o.o., Ježdovečka 144, 10000 Zagreb</item>
    </izvorni_sadrzaj>
    <derivirana_varijabla naziv="DomainObject.Predmet.ProtuStrankaListFormatedWithAdress_1">
      <item>MATKOVIĆ PROMET d.o.o., Ježdovečka 144, 10000 Zagreb</item>
    </derivirana_varijabla>
  </DomainObject.Predmet.ProtuStrankaListFormatedWithAdress>
  <DomainObject.Predmet.ProtuStrankaListFormatedWithAdressOIB>
    <izvorni_sadrzaj>
      <item>MATKOVIĆ PROMET d.o.o., OIB 59714982845, Ježdovečka 144, 10000 Zagreb</item>
    </izvorni_sadrzaj>
    <derivirana_varijabla naziv="DomainObject.Predmet.ProtuStrankaListFormatedWithAdressOIB_1">
      <item>MATKOVIĆ PROMET d.o.o., OIB 59714982845, Ježdovečka 144, 10000 Zagreb</item>
    </derivirana_varijabla>
  </DomainObject.Predmet.ProtuStrankaListFormatedWithAdressOIB>
  <DomainObject.Predmet.ProtuStrankaListNazivFormated>
    <izvorni_sadrzaj>
      <item>MATKOVIĆ PROMET d.o.o.</item>
    </izvorni_sadrzaj>
    <derivirana_varijabla naziv="DomainObject.Predmet.ProtuStrankaListNazivFormated_1">
      <item>MATKOVIĆ PROMET d.o.o.</item>
    </derivirana_varijabla>
  </DomainObject.Predmet.ProtuStrankaListNazivFormated>
  <DomainObject.Predmet.ProtuStrankaListNazivFormatedOIB>
    <izvorni_sadrzaj>
      <item>MATKOVIĆ PROMET d.o.o., OIB 59714982845</item>
    </izvorni_sadrzaj>
    <derivirana_varijabla naziv="DomainObject.Predmet.ProtuStrankaListNazivFormatedOIB_1">
      <item>MATKOVIĆ PROMET d.o.o., OIB 59714982845</item>
    </derivirana_varijabla>
  </DomainObject.Predmet.ProtuStrankaListNazivFormatedOIB>
  <DomainObject.Predmet.OstaliListFormated>
    <izvorni_sadrzaj>
      <item>Ivica Matković</item>
      <item>Boris Hmelina</item>
    </izvorni_sadrzaj>
    <derivirana_varijabla naziv="DomainObject.Predmet.OstaliListFormated_1">
      <item>Ivica Matković</item>
      <item>Boris Hmelina</item>
    </derivirana_varijabla>
  </DomainObject.Predmet.OstaliListFormated>
  <DomainObject.Predmet.OstaliListFormatedOIB>
    <izvorni_sadrzaj>
      <item>Ivica Matković, OIB 05851752391</item>
      <item>Boris Hmelina, OIB 35220441313</item>
    </izvorni_sadrzaj>
    <derivirana_varijabla naziv="DomainObject.Predmet.OstaliListFormatedOIB_1">
      <item>Ivica Matković, OIB 05851752391</item>
      <item>Boris Hmelina, OIB 35220441313</item>
    </derivirana_varijabla>
  </DomainObject.Predmet.OstaliListFormatedOIB>
  <DomainObject.Predmet.OstaliListFormatedWithAdress>
    <izvorni_sadrzaj>
      <item>Ivica Matković, Ježdovečka 144, 10250 Ježdovec</item>
      <item>Boris Hmelina, Fraterščica 81, 10000 Zagreb</item>
    </izvorni_sadrzaj>
    <derivirana_varijabla naziv="DomainObject.Predmet.OstaliListFormatedWithAdress_1">
      <item>Ivica Matković, Ježdovečka 144, 10250 Ježdovec</item>
      <item>Boris Hmelina, Fraterščica 81, 10000 Zagreb</item>
    </derivirana_varijabla>
  </DomainObject.Predmet.OstaliListFormatedWithAdress>
  <DomainObject.Predmet.OstaliListFormatedWithAdressOIB>
    <izvorni_sadrzaj>
      <item>Ivica Matković, OIB 05851752391, Ježdovečka 144, 10250 Ježdovec</item>
      <item>Boris Hmelina, OIB 35220441313, Fraterščica 81, 10000 Zagreb</item>
    </izvorni_sadrzaj>
    <derivirana_varijabla naziv="DomainObject.Predmet.OstaliListFormatedWithAdressOIB_1">
      <item>Ivica Matković, OIB 05851752391, Ježdovečka 144, 10250 Ježdovec</item>
      <item>Boris Hmelina, OIB 35220441313, Fraterščica 81, 10000 Zagreb</item>
    </derivirana_varijabla>
  </DomainObject.Predmet.OstaliListFormatedWithAdressOIB>
  <DomainObject.Predmet.OstaliListNazivFormated>
    <izvorni_sadrzaj>
      <item>Ivica Matković</item>
      <item>Boris Hmelina</item>
    </izvorni_sadrzaj>
    <derivirana_varijabla naziv="DomainObject.Predmet.OstaliListNazivFormated_1">
      <item>Ivica Matković</item>
      <item>Boris Hmelina</item>
    </derivirana_varijabla>
  </DomainObject.Predmet.OstaliListNazivFormated>
  <DomainObject.Predmet.OstaliListNazivFormatedOIB>
    <izvorni_sadrzaj>
      <item>Ivica Matković, OIB 05851752391</item>
      <item>Boris Hmelina, OIB 35220441313</item>
    </izvorni_sadrzaj>
    <derivirana_varijabla naziv="DomainObject.Predmet.OstaliListNazivFormatedOIB_1">
      <item>Ivica Matković, OIB 05851752391</item>
      <item>Boris Hmelina, OIB 35220441313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St-3172/2016-11</izvorni_sadrzaj>
    <derivirana_varijabla naziv="DomainObject.PoslovniBrojDokumenta_1">St-3172/2016-11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MATKOVIĆ PROMET d.o.o.</izvorni_sadrzaj>
    <derivirana_varijabla naziv="DomainObject.Predmet.ProtustrankaIDrugi_1">MATKOVIĆ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MATKOVIĆ PROMET d.o.o., OIB 59714982845, Ježdovečka 144, 10000 Zagreb</izvorni_sadrzaj>
    <derivirana_varijabla naziv="DomainObject.Predmet.ProtustrankaIDrugiAdressOIB_1">MATKOVIĆ PROMET d.o.o., OIB 59714982845, Ježdovečka 144,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MATKOVIĆ PROMET d.o.o.</item>
      <item>Ivica Matković</item>
      <item>vjerovnici</item>
      <item>Ivica Matković</item>
      <item>Boris Hmelina</item>
    </izvorni_sadrzaj>
    <derivirana_varijabla naziv="DomainObject.Predmet.SudioniciListNaziv_1">
      <item>FINA Regionalni centar Zagreb</item>
      <item>MATKOVIĆ PROMET d.o.o.</item>
      <item>Ivica Matković</item>
      <item>vjerovnici</item>
      <item>Ivica Matković</item>
      <item>Boris Hmelina</item>
    </derivirana_varijabla>
  </DomainObject.Predmet.SudioniciListNaziv>
  <DomainObject.Predmet.SudioniciListAdressOIB>
    <izvorni_sadrzaj>
      <item>FINA Regionalni centar Zagreb, OIB 85821130368, Trg svibanjskih žrtava 1995. 1,10000 Zagreb</item>
      <item>MATKOVIĆ PROMET d.o.o., OIB 59714982845, Ježdovečka 144,10000 Zagreb</item>
      <item>Ivica Matković, OIB 05851752391, Ježdovečka 144,10250 Ježdovec</item>
      <item>vjerovnici</item>
      <item>Ivica Matković, OIB 05851752391, Ježdovečka 144,10250 Ježdovec</item>
      <item>Boris Hmelina, OIB 35220441313, Fraterščica 81,10000 Zagreb</item>
    </izvorni_sadrzaj>
    <derivirana_varijabla naziv="DomainObject.Predmet.SudioniciListAdressOIB_1">
      <item>FINA Regionalni centar Zagreb, OIB 85821130368, Trg svibanjskih žrtava 1995. 1,10000 Zagreb</item>
      <item>MATKOVIĆ PROMET d.o.o., OIB 59714982845, Ježdovečka 144,10000 Zagreb</item>
      <item>Ivica Matković, OIB 05851752391, Ježdovečka 144,10250 Ježdovec</item>
      <item>vjerovnici</item>
      <item>Ivica Matković, OIB 05851752391, Ježdovečka 144,10250 Ježdovec</item>
      <item>Boris Hmelina, OIB 35220441313, Fraterščica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59714982845</item>
      <item>, OIB 05851752391</item>
      <item>, OIB null</item>
      <item>, OIB 05851752391</item>
      <item>, OIB 35220441313</item>
    </izvorni_sadrzaj>
    <derivirana_varijabla naziv="DomainObject.Predmet.SudioniciListNazivOIB_1">
      <item>, OIB 85821130368</item>
      <item>, OIB 59714982845</item>
      <item>, OIB 05851752391</item>
      <item>, OIB null</item>
      <item>, OIB 05851752391</item>
      <item>, OIB 35220441313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699</properties:Words>
  <properties:Characters>3867</properties:Characters>
  <properties:Lines>85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2017-05-29T09:39:00Z</dcterms:created>
  <dc:creator>ksvajger</dc:creator>
  <cp:lastModifiedBy>Kristina Švajger</cp:lastModifiedBy>
  <cp:lastPrinted>2017-05-29T09:46:00Z</cp:lastPrinted>
  <dcterms:modified xmlns:xsi="http://www.w3.org/2001/XMLSchema-instance" xsi:type="dcterms:W3CDTF">2017-05-29T09:46:00Z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St-3172/2016-11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