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593b" w14:paraId="30e593b" w:rsidRDefault="005328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28B3" w:rsidP="005328B3" w:rsidR="00AE649C">
      <w:pPr>
        <w:pStyle w:val="Bezproreda"/>
      </w:pPr>
      <w:r>
        <w:t xml:space="preserve">    Republika Hrvatska</w:t>
      </w:r>
    </w:p>
    <w:p w:rsidRDefault="005328B3" w:rsidP="005328B3" w:rsidR="005328B3">
      <w:pPr>
        <w:pStyle w:val="Bezproreda"/>
      </w:pPr>
      <w:r>
        <w:t>Trgovački sud u Bjelovaru</w:t>
      </w:r>
    </w:p>
    <w:p w:rsidRDefault="005328B3" w:rsidP="005328B3" w:rsidR="005328B3">
      <w:pPr>
        <w:pStyle w:val="Bezproreda"/>
      </w:pPr>
      <w:r>
        <w:t>Bjelovar, Dr. I. Lebovića 42.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  <w:ind w:firstLine="708" w:left="4956"/>
      </w:pPr>
      <w:r>
        <w:t>Poslovni broj: 1 St-400/2019-4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  <w:jc w:val="center"/>
      </w:pPr>
      <w:r>
        <w:t>U    I M E    R E P U B L I K E     H R V A T S K E</w:t>
      </w:r>
    </w:p>
    <w:p w:rsidRDefault="005328B3" w:rsidP="005328B3" w:rsidR="005328B3">
      <w:pPr>
        <w:pStyle w:val="Bezproreda"/>
        <w:jc w:val="center"/>
      </w:pPr>
    </w:p>
    <w:p w:rsidRDefault="005328B3" w:rsidP="005328B3" w:rsidR="005328B3">
      <w:pPr>
        <w:pStyle w:val="Bezproreda"/>
        <w:jc w:val="center"/>
      </w:pPr>
      <w:r>
        <w:t>R J E Š E NJ E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</w:pPr>
      <w:r>
        <w:tab/>
        <w:t>Trgovački sud u Bjelovaru, po sucu toga suda Branki Pleskalt, u stečajnom predmetu povodom prijedloga predlagatelja FINA Regionalni centar Zagreb,Podružnica Bjelovar  za otvaranje stečajnog postupka nad dužnikom DOMAĆA TVORNICA RUBLJA tekstilna konfekcija d.d. Zagreb, Mandlova bb, OIB: 29787128314,  10. svibnja 2019.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  <w:jc w:val="center"/>
      </w:pPr>
      <w:r>
        <w:t>r i j e š i o    j e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  <w:ind w:firstLine="708"/>
      </w:pPr>
      <w:r>
        <w:t>Obustavlja se postupak za otvaranje stečajnog postupka nad dužnikom DOMAĆA TVORNICA RUBLJA tekstilna konfekcija d.d. Zagreb, Mandlova bb, OIB: 29787128314.</w:t>
      </w:r>
    </w:p>
    <w:p w:rsidRDefault="005328B3" w:rsidP="005328B3" w:rsidR="005328B3">
      <w:pPr>
        <w:pStyle w:val="Bezproreda"/>
        <w:ind w:firstLine="708"/>
      </w:pPr>
    </w:p>
    <w:p w:rsidRDefault="005328B3" w:rsidP="005328B3" w:rsidR="005328B3">
      <w:pPr>
        <w:pStyle w:val="Bezproreda"/>
        <w:ind w:firstLine="708"/>
        <w:jc w:val="center"/>
      </w:pPr>
      <w:r>
        <w:t>Obrazloženje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  <w:ind w:firstLine="708"/>
      </w:pPr>
      <w:r>
        <w:t>FINA RC Zagreb, je dana 18. listopada 2018. godine  podnijela  sudu prijedlog za otvaranje stečajnog postupka nad dužnikom DOMAĆA TVORNICA RUBLJA tekstilna konfekcija d.d. Zagreb, Mandlova bb, OIB: 29787128314, budući dužnik na dan 16. listopada 2018. godine u Očevidniku redoslijeda osnova za plaćanje ima evidentirane neizvršene osnove za plaćanje u neprekidnom razdoblju od 120 dana u ukupnom iznosu od 187.725,70 kuna.</w:t>
      </w:r>
    </w:p>
    <w:p w:rsidRDefault="005328B3" w:rsidP="005328B3" w:rsidR="005328B3">
      <w:pPr>
        <w:pStyle w:val="Bezproreda"/>
        <w:ind w:firstLine="708"/>
      </w:pPr>
    </w:p>
    <w:p w:rsidRDefault="005328B3" w:rsidP="005328B3" w:rsidR="005328B3">
      <w:pPr>
        <w:pStyle w:val="Bezproreda"/>
        <w:ind w:firstLine="708"/>
      </w:pPr>
      <w:r>
        <w:t>Dana 8. svibnja 2019. godine  zastupnik po zakonu dužnika dostavio je na spis potvrdu da dužnik nije više  nesposoban za plaćanje i da nema nepodmirene obveze  (Potvrda FINE list 12-13 spisa).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5328B3" w:rsidP="005328B3" w:rsidR="005328B3">
      <w:pPr>
        <w:pStyle w:val="Bezproreda"/>
      </w:pPr>
    </w:p>
    <w:p w:rsidRDefault="005328B3" w:rsidP="005328B3" w:rsidR="005328B3">
      <w:pPr>
        <w:pStyle w:val="Bezproreda"/>
        <w:ind w:firstLine="708"/>
      </w:pPr>
      <w:r>
        <w:t>U Bjelovaru 10.  svibnja 2019.</w:t>
      </w:r>
      <w:r>
        <w:tab/>
      </w:r>
      <w:r>
        <w:tab/>
      </w:r>
      <w:r>
        <w:tab/>
      </w:r>
    </w:p>
    <w:p w:rsidRDefault="005328B3" w:rsidP="005328B3" w:rsidR="005328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328B3" w:rsidP="005328B3" w:rsidR="005328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5328B3" w:rsidP="005328B3" w:rsidR="005328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5328B3" w:rsidP="005328B3" w:rsidR="005328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5328B3" w:rsidP="005328B3" w:rsidR="005328B3">
      <w:pPr>
        <w:pStyle w:val="Bezproreda"/>
      </w:pPr>
    </w:p>
    <w:p w:rsidRDefault="005328B3" w:rsidP="005328B3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A13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8B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985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St-400/2019-4</izvorni_sadrzaj>
    <derivirana_varijabla naziv="DomainObject.Oznaka_1">St-400/2019-4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St-400/2019</izvorni_sadrzaj>
    <derivirana_varijabla naziv="DomainObject.Predmet.OznakaBroj_1">St-400/2019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DOMAĆA TVORNICA RUBLJA, tekstilna konfekcija dioničko društvo</izvorni_sadrzaj>
    <derivirana_varijabla naziv="DomainObject.Predmet.ProtustrankaFormated_1">  DOMAĆA TVORNICA RUBLJA, tekstilna konfekcija dioničko društvo</derivirana_varijabla>
  </DomainObject.Predmet.ProtustrankaFormated>
  <DomainObject.Predmet.ProtustrankaFormatedOIB>
    <izvorni_sadrzaj>  DOMAĆA TVORNICA RUBLJA, tekstilna konfekcija dioničko društvo, OIB 29787128314</izvorni_sadrzaj>
    <derivirana_varijabla naziv="DomainObject.Predmet.ProtustrankaFormatedOIB_1">  DOMAĆA TVORNICA RUBLJA, tekstilna konfekcija dioničko društvo, OIB 29787128314</derivirana_varijabla>
  </DomainObject.Predmet.ProtustrankaFormatedOIB>
  <DomainObject.Predmet.ProtustrankaFormatedWithAdress>
    <izvorni_sadrzaj> DOMAĆA TVORNICA RUBLJA, tekstilna konfekcija dioničko društvo, Mandlova/bb, 10000 Zagreb</izvorni_sadrzaj>
    <derivirana_varijabla naziv="DomainObject.Predmet.ProtustrankaFormatedWithAdress_1"> DOMAĆA TVORNICA RUBLJA, tekstilna konfekcija dioničko društvo, Mandlova/bb, 10000 Zagreb</derivirana_varijabla>
  </DomainObject.Predmet.ProtustrankaFormatedWithAdress>
  <DomainObject.Predmet.ProtustrankaFormatedWithAdressOIB>
    <izvorni_sadrzaj> DOMAĆA TVORNICA RUBLJA, tekstilna konfekcija dioničko društvo, OIB 29787128314, Mandlova/bb, 10000 Zagreb</izvorni_sadrzaj>
    <derivirana_varijabla naziv="DomainObject.Predmet.ProtustrankaFormatedWithAdressOIB_1"> DOMAĆA TVORNICA RUBLJA, tekstilna konfekcija dioničko društvo, OIB 29787128314, Mandlova/bb, 10000 Zagreb</derivirana_varijabla>
  </DomainObject.Predmet.ProtustrankaFormatedWithAdressOIB>
  <DomainObject.Predmet.ProtustrankaWithAdress>
    <izvorni_sadrzaj>DOMAĆA TVORNICA RUBLJA, tekstilna konfekcija dioničko društvo Mandlova/bb, 10000 Zagreb</izvorni_sadrzaj>
    <derivirana_varijabla naziv="DomainObject.Predmet.ProtustrankaWithAdress_1">DOMAĆA TVORNICA RUBLJA, tekstilna konfekcija dioničko društvo Mandlova/bb, 10000 Zagreb</derivirana_varijabla>
  </DomainObject.Predmet.ProtustrankaWithAdress>
  <DomainObject.Predmet.ProtustrankaWithAdressOIB>
    <izvorni_sadrzaj>DOMAĆA TVORNICA RUBLJA, tekstilna konfekcija dioničko društvo, OIB 29787128314, Mandlova/bb, 10000 Zagreb</izvorni_sadrzaj>
    <derivirana_varijabla naziv="DomainObject.Predmet.ProtustrankaWithAdressOIB_1">DOMAĆA TVORNICA RUBLJA, tekstilna konfekcija dioničko društvo, OIB 29787128314, Mandlova/bb, 10000 Zagreb</derivirana_varijabla>
  </DomainObject.Predmet.ProtustrankaWithAdressOIB>
  <DomainObject.Predmet.ProtustrankaNazivFormated>
    <izvorni_sadrzaj>DOMAĆA TVORNICA RUBLJA, tekstilna konfekcija dioničko društvo</izvorni_sadrzaj>
    <derivirana_varijabla naziv="DomainObject.Predmet.ProtustrankaNazivFormated_1">DOMAĆA TVORNICA RUBLJA, tekstilna konfekcija dioničko društvo</derivirana_varijabla>
  </DomainObject.Predmet.ProtustrankaNazivFormated>
  <DomainObject.Predmet.ProtustrankaNazivFormatedOIB>
    <izvorni_sadrzaj>DOMAĆA TVORNICA RUBLJA, tekstilna konfekcija dioničko društvo, OIB 29787128314</izvorni_sadrzaj>
    <derivirana_varijabla naziv="DomainObject.Predmet.ProtustrankaNazivFormatedOIB_1">DOMAĆA TVORNICA RUBLJA, tekstilna konfekcija dioničko društvo, OIB 29787128314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DOMAĆA TVORNICA RUBLJA, tekstilna konfekcija dioničko društvo</item>
    </izvorni_sadrzaj>
    <derivirana_varijabla naziv="DomainObject.Predmet.ProtuStrankaListFormated_1">
      <item>DOMAĆA TVORNICA RUBLJA, tekstilna konfekcija dioničko društvo</item>
    </derivirana_varijabla>
  </DomainObject.Predmet.ProtuStrankaListFormated>
  <DomainObject.Predmet.ProtuStrankaListFormatedOIB>
    <izvorni_sadrzaj>
      <item>DOMAĆA TVORNICA RUBLJA, tekstilna konfekcija dioničko društvo, OIB 29787128314</item>
    </izvorni_sadrzaj>
    <derivirana_varijabla naziv="DomainObject.Predmet.ProtuStrankaListFormatedOIB_1">
      <item>DOMAĆA TVORNICA RUBLJA, tekstilna konfekcija dioničko društvo, OIB 29787128314</item>
    </derivirana_varijabla>
  </DomainObject.Predmet.ProtuStrankaListFormatedOIB>
  <DomainObject.Predmet.ProtuStrankaListFormatedWithAdress>
    <izvorni_sadrzaj>
      <item>DOMAĆA TVORNICA RUBLJA, tekstilna konfekcija dioničko društvo, Mandlova/bb, 10000 Zagreb</item>
    </izvorni_sadrzaj>
    <derivirana_varijabla naziv="DomainObject.Predmet.ProtuStrankaListFormatedWithAdress_1">
      <item>DOMAĆA TVORNICA RUBLJA, tekstilna konfekcija dioničko društvo, Mandlova/bb, 10000 Zagreb</item>
    </derivirana_varijabla>
  </DomainObject.Predmet.ProtuStrankaListFormatedWithAdress>
  <DomainObject.Predmet.ProtuStrankaListFormatedWithAdressOIB>
    <izvorni_sadrzaj>
      <item>DOMAĆA TVORNICA RUBLJA, tekstilna konfekcija dioničko društvo, OIB 29787128314, Mandlova/bb, 10000 Zagreb</item>
    </izvorni_sadrzaj>
    <derivirana_varijabla naziv="DomainObject.Predmet.ProtuStrankaListFormatedWithAdressOIB_1">
      <item>DOMAĆA TVORNICA RUBLJA, tekstilna konfekcija dioničko društvo, OIB 29787128314, Mandlova/bb, 10000 Zagreb</item>
    </derivirana_varijabla>
  </DomainObject.Predmet.ProtuStrankaListFormatedWithAdressOIB>
  <DomainObject.Predmet.ProtuStrankaListNazivFormated>
    <izvorni_sadrzaj>
      <item>DOMAĆA TVORNICA RUBLJA, tekstilna konfekcija dioničko društvo</item>
    </izvorni_sadrzaj>
    <derivirana_varijabla naziv="DomainObject.Predmet.ProtuStrankaListNazivFormated_1">
      <item>DOMAĆA TVORNICA RUBLJA, tekstilna konfekcija dioničko društvo</item>
    </derivirana_varijabla>
  </DomainObject.Predmet.ProtuStrankaListNazivFormated>
  <DomainObject.Predmet.ProtuStrankaListNazivFormatedOIB>
    <izvorni_sadrzaj>
      <item>DOMAĆA TVORNICA RUBLJA, tekstilna konfekcija dioničko društvo, OIB 29787128314</item>
    </izvorni_sadrzaj>
    <derivirana_varijabla naziv="DomainObject.Predmet.ProtuStrankaListNazivFormatedOIB_1">
      <item>DOMAĆA TVORNICA RUBLJA, tekstilna konfekcija dioničko društvo, OIB 29787128314</item>
    </derivirana_varijabla>
  </DomainObject.Predmet.ProtuStrankaListNazivFormatedOIB>
  <DomainObject.Predmet.OstaliListFormated>
    <izvorni_sadrzaj>
      <item>Marko Carić</item>
    </izvorni_sadrzaj>
    <derivirana_varijabla naziv="DomainObject.Predmet.OstaliListFormated_1">
      <item>Marko Carić</item>
    </derivirana_varijabla>
  </DomainObject.Predmet.OstaliListFormated>
  <DomainObject.Predmet.OstaliListFormatedOIB>
    <izvorni_sadrzaj>
      <item>Marko Carić, OIB 23026290244</item>
    </izvorni_sadrzaj>
    <derivirana_varijabla naziv="DomainObject.Predmet.OstaliListFormatedOIB_1">
      <item>Marko Carić, OIB 23026290244</item>
    </derivirana_varijabla>
  </DomainObject.Predmet.OstaliListFormatedOIB>
  <DomainObject.Predmet.OstaliListFormatedWithAdress>
    <izvorni_sadrzaj>
      <item>Marko Carić, Mažuranićev trg 4., 10000 Zagreb</item>
    </izvorni_sadrzaj>
    <derivirana_varijabla naziv="DomainObject.Predmet.OstaliListFormatedWithAdress_1">
      <item>Marko Carić, Mažuranićev trg 4., 10000 Zagreb</item>
    </derivirana_varijabla>
  </DomainObject.Predmet.OstaliListFormatedWithAdress>
  <DomainObject.Predmet.OstaliListFormatedWithAdressOIB>
    <izvorni_sadrzaj>
      <item>Marko Carić, OIB 23026290244, Mažuranićev trg 4., 10000 Zagreb</item>
    </izvorni_sadrzaj>
    <derivirana_varijabla naziv="DomainObject.Predmet.OstaliListFormatedWithAdressOIB_1">
      <item>Marko Carić, OIB 23026290244, Mažuranićev trg 4., 10000 Zagreb</item>
    </derivirana_varijabla>
  </DomainObject.Predmet.OstaliListFormatedWithAdressOIB>
  <DomainObject.Predmet.OstaliListNazivFormated>
    <izvorni_sadrzaj>
      <item>Marko Carić</item>
    </izvorni_sadrzaj>
    <derivirana_varijabla naziv="DomainObject.Predmet.OstaliListNazivFormated_1">
      <item>Marko Carić</item>
    </derivirana_varijabla>
  </DomainObject.Predmet.OstaliListNazivFormated>
  <DomainObject.Predmet.OstaliListNazivFormatedOIB>
    <izvorni_sadrzaj>
      <item>Marko Carić, OIB 23026290244</item>
    </izvorni_sadrzaj>
    <derivirana_varijabla naziv="DomainObject.Predmet.OstaliListNazivFormatedOIB_1">
      <item>Marko Carić, OIB 23026290244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St-400/2019-4</izvorni_sadrzaj>
    <derivirana_varijabla naziv="DomainObject.PoslovniBrojDokumenta_1">St-400/2019-4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DOMAĆA TVORNICA RUBLJA, tekstilna konfekcija dioničko društvo</izvorni_sadrzaj>
    <derivirana_varijabla naziv="DomainObject.Predmet.ProtustrankaIDrugi_1">DOMAĆA TVORNICA RUBLJA, tekstilna konfekcija dioničko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DOMAĆA TVORNICA RUBLJA, tekstilna konfekcija dioničko društvo, OIB 29787128314, Mandlova/bb, 10000 Zagreb</izvorni_sadrzaj>
    <derivirana_varijabla naziv="DomainObject.Predmet.ProtustrankaIDrugiAdressOIB_1">DOMAĆA TVORNICA RUBLJA, tekstilna konfekcija dioničko društvo, OIB 29787128314, Mandlova/bb,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DOMAĆA TVORNICA RUBLJA, tekstilna konfekcija dioničko društvo</item>
      <item>FINA Regionalni centar Zagreb</item>
      <item>Marko Carić</item>
    </izvorni_sadrzaj>
    <derivirana_varijabla naziv="DomainObject.Predmet.SudioniciListNaziv_1">
      <item>DOMAĆA TVORNICA RUBLJA, tekstilna konfekcija dioničko društvo</item>
      <item>FINA Regionalni centar Zagreb</item>
      <item>Marko Carić</item>
    </derivirana_varijabla>
  </DomainObject.Predmet.SudioniciListNaziv>
  <DomainObject.Predmet.SudioniciListAdressOIB>
    <izvorni_sadrzaj>
      <item>DOMAĆA TVORNICA RUBLJA, tekstilna konfekcija dioničko društvo, OIB 29787128314, Mandlova/bb,10000 Zagreb</item>
      <item>FINA Regionalni centar Zagreb, OIB 85821130368, Trg svibanjskih žrtava 1995. 1,10000 Zagreb</item>
      <item>Marko Carić, OIB 23026290244, Mažuranićev trg 4.,10000 Zagreb</item>
    </izvorni_sadrzaj>
    <derivirana_varijabla naziv="DomainObject.Predmet.SudioniciListAdressOIB_1">
      <item>DOMAĆA TVORNICA RUBLJA, tekstilna konfekcija dioničko društvo, OIB 29787128314, Mandlova/bb,10000 Zagreb</item>
      <item>FINA Regionalni centar Zagreb, OIB 85821130368, Trg svibanjskih žrtava 1995. 1,10000 Zagreb</item>
      <item>Marko Carić, OIB 23026290244, Mažuranićev trg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9512F-4D6E-437E-81AF-7E2863932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1583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2019-05-10T06:30:00Z</cp:lastPrinted>
  <dcterms:modified xmlns:xsi="http://www.w3.org/2001/XMLSchema-instance" xsi:type="dcterms:W3CDTF">2019-05-10T06:31:00Z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St-400/2019-4 / Odluka - Rješenje - obustava postupka (odluka_St-400_2019-4.docx)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