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3cc9" w14:paraId="f813cc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61AB8">
        <w:rPr>
          <w:rFonts w:cs="Times New Roman" w:eastAsia="Times New Roman"/>
          <w:noProof/>
          <w:szCs w:val="20"/>
          <w:lang w:eastAsia="hr-HR"/>
        </w:rPr>
        <w:t>5. St-351/2017-3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61AB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61AB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61AB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61AB8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PMB GROUP jednostavno društvo s ograničenom odgovornošću za  usluge, Čakovec, Travnik 17, MBS: 070130866, OIB: 87811273855, 29. prosinca 2017.</w:t>
      </w:r>
      <w:r w:rsidRPr="00A61AB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A61AB8">
        <w:rPr>
          <w:rFonts w:cs="Times New Roman" w:eastAsia="Calibri"/>
          <w:szCs w:val="20"/>
          <w:lang w:eastAsia="hr-HR"/>
        </w:rPr>
        <w:t>r i j e š i o  j e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61AB8">
        <w:rPr>
          <w:rFonts w:cs="Times New Roman" w:eastAsia="Times New Roman"/>
          <w:szCs w:val="20"/>
          <w:lang w:eastAsia="hr-HR"/>
        </w:rPr>
        <w:t xml:space="preserve">I. Nalaže se Predragu </w:t>
      </w:r>
      <w:proofErr w:type="spellStart"/>
      <w:r w:rsidRPr="00A61AB8">
        <w:rPr>
          <w:rFonts w:cs="Times New Roman" w:eastAsia="Times New Roman"/>
          <w:szCs w:val="20"/>
          <w:lang w:eastAsia="hr-HR"/>
        </w:rPr>
        <w:t>Silaju</w:t>
      </w:r>
      <w:proofErr w:type="spellEnd"/>
      <w:r w:rsidRPr="00A61AB8">
        <w:rPr>
          <w:rFonts w:cs="Times New Roman" w:eastAsia="Times New Roman"/>
          <w:szCs w:val="20"/>
          <w:lang w:eastAsia="hr-HR"/>
        </w:rPr>
        <w:t xml:space="preserve"> iz Čakovca, Travnik 17, OIB: 05249014902</w:t>
      </w:r>
      <w:r w:rsidRPr="00A61AB8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A61AB8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A61AB8">
        <w:rPr>
          <w:rFonts w:cs="Times New Roman" w:eastAsia="Times New Roman"/>
          <w:noProof/>
          <w:szCs w:val="20"/>
          <w:lang w:eastAsia="hr-HR"/>
        </w:rPr>
        <w:t xml:space="preserve"> model HR00 51-351-17 </w:t>
      </w:r>
      <w:r w:rsidRPr="00A61AB8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A61AB8">
        <w:rPr>
          <w:rFonts w:cs="Times New Roman" w:eastAsia="Times New Roman"/>
          <w:noProof/>
          <w:szCs w:val="20"/>
          <w:lang w:eastAsia="hr-HR"/>
        </w:rPr>
        <w:t xml:space="preserve"> model HR05 540-351-17.</w:t>
      </w:r>
      <w:r w:rsidRPr="00A61AB8">
        <w:rPr>
          <w:rFonts w:cs="Times New Roman" w:eastAsia="Times New Roman"/>
          <w:szCs w:val="20"/>
          <w:lang w:eastAsia="hr-HR"/>
        </w:rPr>
        <w:t xml:space="preserve"> </w:t>
      </w:r>
      <w:r w:rsidRPr="00A61AB8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61AB8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A61AB8">
        <w:rPr>
          <w:rFonts w:cs="Times New Roman" w:eastAsia="Times New Roman"/>
          <w:szCs w:val="20"/>
          <w:lang w:eastAsia="hr-HR"/>
        </w:rPr>
        <w:t xml:space="preserve"> Predrag </w:t>
      </w:r>
      <w:proofErr w:type="spellStart"/>
      <w:r w:rsidRPr="00A61AB8">
        <w:rPr>
          <w:rFonts w:cs="Times New Roman" w:eastAsia="Times New Roman"/>
          <w:szCs w:val="20"/>
          <w:lang w:eastAsia="hr-HR"/>
        </w:rPr>
        <w:t>Silaj</w:t>
      </w:r>
      <w:proofErr w:type="spellEnd"/>
      <w:r w:rsidRPr="00A61AB8">
        <w:rPr>
          <w:rFonts w:cs="Times New Roman" w:eastAsia="Times New Roman"/>
          <w:szCs w:val="20"/>
          <w:lang w:eastAsia="hr-HR"/>
        </w:rPr>
        <w:t xml:space="preserve">  </w:t>
      </w:r>
      <w:r w:rsidRPr="00A61AB8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A61AB8">
        <w:rPr>
          <w:rFonts w:cs="Times New Roman" w:eastAsia="Calibri"/>
          <w:szCs w:val="20"/>
          <w:lang w:eastAsia="hr-HR"/>
        </w:rPr>
        <w:t>toč.I</w:t>
      </w:r>
      <w:proofErr w:type="spellEnd"/>
      <w:r w:rsidRPr="00A61AB8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61AB8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A61AB8">
        <w:rPr>
          <w:rFonts w:cs="Times New Roman" w:eastAsia="Calibri"/>
          <w:szCs w:val="20"/>
          <w:lang w:eastAsia="hr-HR"/>
        </w:rPr>
        <w:t>toč.I</w:t>
      </w:r>
      <w:proofErr w:type="spellEnd"/>
      <w:r w:rsidRPr="00A61AB8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A61AB8">
        <w:rPr>
          <w:rFonts w:cs="Times New Roman" w:eastAsia="Times New Roman"/>
          <w:szCs w:val="20"/>
          <w:lang w:eastAsia="hr-HR"/>
        </w:rPr>
        <w:t xml:space="preserve">Predraga </w:t>
      </w:r>
      <w:proofErr w:type="spellStart"/>
      <w:r w:rsidRPr="00A61AB8">
        <w:rPr>
          <w:rFonts w:cs="Times New Roman" w:eastAsia="Times New Roman"/>
          <w:szCs w:val="20"/>
          <w:lang w:eastAsia="hr-HR"/>
        </w:rPr>
        <w:t>Silaja</w:t>
      </w:r>
      <w:proofErr w:type="spellEnd"/>
      <w:r w:rsidRPr="00A61AB8">
        <w:rPr>
          <w:rFonts w:cs="Times New Roman" w:eastAsia="Times New Roman"/>
          <w:szCs w:val="20"/>
          <w:lang w:eastAsia="hr-HR"/>
        </w:rPr>
        <w:t xml:space="preserve"> iz Čakovca, Travnik 17, OIB: 05249014902</w:t>
      </w:r>
      <w:r w:rsidRPr="00A61AB8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A61AB8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A61AB8">
        <w:rPr>
          <w:rFonts w:cs="Times New Roman" w:eastAsia="Times New Roman"/>
          <w:szCs w:val="20"/>
          <w:lang w:eastAsia="hr-HR"/>
        </w:rPr>
        <w:t>IBAN: HR6123900011300000630</w:t>
      </w:r>
      <w:r w:rsidRPr="00A61AB8">
        <w:rPr>
          <w:rFonts w:cs="Times New Roman" w:eastAsia="Times New Roman"/>
          <w:noProof/>
          <w:szCs w:val="20"/>
          <w:lang w:eastAsia="hr-HR"/>
        </w:rPr>
        <w:t xml:space="preserve"> model HR00 51-351-17, a novčana sredstva u iznosu od </w:t>
      </w:r>
      <w:r w:rsidRPr="00A61AB8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A61AB8">
        <w:rPr>
          <w:rFonts w:cs="Times New Roman" w:eastAsia="Times New Roman"/>
          <w:noProof/>
          <w:szCs w:val="20"/>
          <w:lang w:eastAsia="hr-HR"/>
        </w:rPr>
        <w:t xml:space="preserve"> model HR05 540-351-17.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61AB8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A61AB8">
        <w:rPr>
          <w:rFonts w:cs="Times New Roman" w:eastAsia="Calibri"/>
          <w:szCs w:val="20"/>
          <w:lang w:eastAsia="hr-HR"/>
        </w:rPr>
        <w:t>toč</w:t>
      </w:r>
      <w:proofErr w:type="spellEnd"/>
      <w:r w:rsidRPr="00A61AB8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A61AB8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A61AB8">
        <w:rPr>
          <w:rFonts w:cs="Times New Roman" w:eastAsia="Calibri"/>
          <w:szCs w:val="20"/>
          <w:lang w:eastAsia="hr-HR"/>
        </w:rPr>
        <w:t>Obrazloženje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A61AB8">
        <w:rPr>
          <w:rFonts w:cs="Times New Roman" w:eastAsia="Calibri"/>
          <w:szCs w:val="20"/>
          <w:lang w:eastAsia="hr-HR"/>
        </w:rPr>
        <w:t xml:space="preserve">       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61AB8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7. prosinca 2016. ovom sudu podnijela prijedlog za otvaranje stečajnog postupka nad dužnikom</w:t>
      </w:r>
      <w:r w:rsidRPr="00A61AB8">
        <w:rPr>
          <w:rFonts w:cs="Times New Roman" w:eastAsia="Times New Roman"/>
          <w:szCs w:val="20"/>
          <w:lang w:eastAsia="hr-HR"/>
        </w:rPr>
        <w:t xml:space="preserve"> PMB GROUP jednostavno društvo s ograničenom odgovornošću za  usluge, Čakovec.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61AB8">
        <w:rPr>
          <w:rFonts w:cs="Times New Roman" w:eastAsia="Times New Roman"/>
          <w:szCs w:val="20"/>
          <w:lang w:eastAsia="hr-HR"/>
        </w:rPr>
        <w:t xml:space="preserve">U prijedlogu navodi da na dan 7. prosinca 2016. dužnik u Očevidniku redoslijeda osnova za plaćanje ima evidentirane neizvršene osnove za plaćanje u neprekinutom razdoblju od 120 dana, u ukupnom iznosu od 25.216,36 kn, u koji iznos je uračunata kamata i naknada Financijske agencije za provedbu ovrhe na novčanim sredstvima. Prema podacima koje je FINI dostavio Hrvatski zavod za mirovinsko osiguranje </w:t>
      </w:r>
      <w:r w:rsidRPr="00A61AB8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61AB8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St-260/2017 ustupljen je Trgovačkom sudu u Bjelovaru  na daljnji postupak. 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61AB8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61AB8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61AB8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61AB8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A61AB8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A61AB8">
        <w:rPr>
          <w:rFonts w:cs="Times New Roman" w:eastAsia="Times New Roman"/>
          <w:szCs w:val="20"/>
          <w:lang w:eastAsia="hr-HR"/>
        </w:rPr>
        <w:t xml:space="preserve">Predrag </w:t>
      </w:r>
      <w:proofErr w:type="spellStart"/>
      <w:r w:rsidRPr="00A61AB8">
        <w:rPr>
          <w:rFonts w:cs="Times New Roman" w:eastAsia="Times New Roman"/>
          <w:szCs w:val="20"/>
          <w:lang w:eastAsia="hr-HR"/>
        </w:rPr>
        <w:t>Silaj</w:t>
      </w:r>
      <w:proofErr w:type="spellEnd"/>
      <w:r w:rsidRPr="00A61AB8">
        <w:rPr>
          <w:rFonts w:cs="Times New Roman" w:eastAsia="Times New Roman"/>
          <w:szCs w:val="20"/>
          <w:lang w:eastAsia="hr-HR"/>
        </w:rPr>
        <w:t xml:space="preserve"> iz Čakovca, Travnik 17, </w:t>
      </w:r>
      <w:r w:rsidRPr="00A61AB8">
        <w:rPr>
          <w:rFonts w:cs="Times New Roman" w:eastAsia="Calibri"/>
          <w:szCs w:val="20"/>
          <w:lang w:eastAsia="hr-HR"/>
        </w:rPr>
        <w:t xml:space="preserve">dok iz prijedloga Financijske agencije proizlazi da na dan 16. lipnja 2017. dužnik u Očevidniku redoslijeda osnova za plaćanje ima evidentirane neizvršene osnove za plaćanje u neprekinutom razdoblju od 120 dana. 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61AB8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</w:t>
      </w:r>
      <w:r w:rsidRPr="00A61AB8">
        <w:rPr>
          <w:rFonts w:cs="Times New Roman" w:eastAsia="Times New Roman"/>
          <w:szCs w:val="20"/>
          <w:lang w:eastAsia="hr-HR"/>
        </w:rPr>
        <w:t xml:space="preserve">Predraga </w:t>
      </w:r>
      <w:proofErr w:type="spellStart"/>
      <w:r w:rsidRPr="00A61AB8">
        <w:rPr>
          <w:rFonts w:cs="Times New Roman" w:eastAsia="Times New Roman"/>
          <w:szCs w:val="20"/>
          <w:lang w:eastAsia="hr-HR"/>
        </w:rPr>
        <w:t>Silaja</w:t>
      </w:r>
      <w:proofErr w:type="spellEnd"/>
      <w:r w:rsidRPr="00A61AB8">
        <w:rPr>
          <w:rFonts w:cs="Times New Roman" w:eastAsia="Times New Roman"/>
          <w:szCs w:val="20"/>
          <w:lang w:eastAsia="hr-HR"/>
        </w:rPr>
        <w:t xml:space="preserve"> </w:t>
      </w:r>
      <w:r w:rsidRPr="00A61AB8">
        <w:rPr>
          <w:rFonts w:cs="Times New Roman" w:eastAsia="Calibri"/>
          <w:szCs w:val="20"/>
          <w:lang w:eastAsia="hr-HR"/>
        </w:rPr>
        <w:t>postojala istekom razdoblja od 60 dana i ona je najkasnije u daljnjem roku od 21 dana bila dužna podnijeti prijedlog za pokretanje stečajnog postupka, što nije učinila.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61AB8">
        <w:rPr>
          <w:rFonts w:cs="Times New Roman" w:eastAsia="Calibri"/>
          <w:szCs w:val="20"/>
          <w:lang w:eastAsia="hr-HR"/>
        </w:rPr>
        <w:lastRenderedPageBreak/>
        <w:t>Stoga joj je sud, primjenom citiranog čl.113. st.1. SZ-a, naložio plaćanje predujma troškova u visini propisanoj čl.114. st.1. istog Zakona.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61AB8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A61AB8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A61AB8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A61AB8">
        <w:rPr>
          <w:rFonts w:cs="Times New Roman" w:eastAsia="Calibri"/>
          <w:szCs w:val="20"/>
          <w:lang w:eastAsia="hr-HR"/>
        </w:rPr>
        <w:t>toč</w:t>
      </w:r>
      <w:proofErr w:type="spellEnd"/>
      <w:r w:rsidRPr="00A61AB8">
        <w:rPr>
          <w:rFonts w:cs="Times New Roman" w:eastAsia="Calibri"/>
          <w:szCs w:val="20"/>
          <w:lang w:eastAsia="hr-HR"/>
        </w:rPr>
        <w:t>. II.–IV. izreke.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A61AB8">
        <w:rPr>
          <w:rFonts w:cs="Times New Roman" w:eastAsia="Calibri"/>
          <w:szCs w:val="20"/>
          <w:lang w:eastAsia="hr-HR"/>
        </w:rPr>
        <w:t>U Bjelovaru, 29. prosinca 2017.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A61AB8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A61AB8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61AB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61AB8" w:rsidP="00A61AB8" w:rsidR="00A61AB8" w:rsidRPr="00A61AB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61AB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61AB8" w:rsidP="00A61AB8" w:rsidR="00A61AB8" w:rsidRPr="00A61AB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61AB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1AB8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61AB8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61AB8" w:rsidP="00A61AB8" w:rsidR="00A61AB8" w:rsidRPr="00A61A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1AB8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916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St-351/2017-3</izvorni_sadrzaj>
    <derivirana_varijabla naziv="DomainObject.Oznaka_1">St-351/2017-3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St-351/2017</izvorni_sadrzaj>
    <derivirana_varijabla naziv="DomainObject.Predmet.OznakaBroj_1">St-351/2017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PMB GROUP jednostavno društvo s ograničenom odgovornošću za usluge</izvorni_sadrzaj>
    <derivirana_varijabla naziv="DomainObject.Predmet.ProtustrankaFormated_1">  PMB GROUP jednostavno društvo s ograničenom odgovornošću za usluge</derivirana_varijabla>
  </DomainObject.Predmet.ProtustrankaFormated>
  <DomainObject.Predmet.ProtustrankaFormatedOIB>
    <izvorni_sadrzaj>  PMB GROUP jednostavno društvo s ograničenom odgovornošću za usluge, OIB 87811273855</izvorni_sadrzaj>
    <derivirana_varijabla naziv="DomainObject.Predmet.ProtustrankaFormatedOIB_1">  PMB GROUP jednostavno društvo s ograničenom odgovornošću za usluge, OIB 87811273855</derivirana_varijabla>
  </DomainObject.Predmet.ProtustrankaFormatedOIB>
  <DomainObject.Predmet.ProtustrankaFormatedWithAdress>
    <izvorni_sadrzaj> PMB GROUP jednostavno društvo s ograničenom odgovornošću za usluge, Travnik 17, 40000 Čakovec</izvorni_sadrzaj>
    <derivirana_varijabla naziv="DomainObject.Predmet.ProtustrankaFormatedWithAdress_1"> PMB GROUP jednostavno društvo s ograničenom odgovornošću za usluge, Travnik 17, 40000 Čakovec</derivirana_varijabla>
  </DomainObject.Predmet.ProtustrankaFormatedWithAdress>
  <DomainObject.Predmet.ProtustrankaFormatedWithAdressOIB>
    <izvorni_sadrzaj> PMB GROUP jednostavno društvo s ograničenom odgovornošću za usluge, OIB 87811273855, Travnik 17, 40000 Čakovec</izvorni_sadrzaj>
    <derivirana_varijabla naziv="DomainObject.Predmet.ProtustrankaFormatedWithAdressOIB_1"> PMB GROUP jednostavno društvo s ograničenom odgovornošću za usluge, OIB 87811273855, Travnik 17, 40000 Čakovec</derivirana_varijabla>
  </DomainObject.Predmet.ProtustrankaFormatedWithAdressOIB>
  <DomainObject.Predmet.ProtustrankaWithAdress>
    <izvorni_sadrzaj>PMB GROUP jednostavno društvo s ograničenom odgovornošću za usluge Travnik 17, 40000 Čakovec</izvorni_sadrzaj>
    <derivirana_varijabla naziv="DomainObject.Predmet.ProtustrankaWithAdress_1">PMB GROUP jednostavno društvo s ograničenom odgovornošću za usluge Travnik 17, 40000 Čakovec</derivirana_varijabla>
  </DomainObject.Predmet.ProtustrankaWithAdress>
  <DomainObject.Predmet.ProtustrankaWithAdressOIB>
    <izvorni_sadrzaj>PMB GROUP jednostavno društvo s ograničenom odgovornošću za usluge, OIB 87811273855, Travnik 17, 40000 Čakovec</izvorni_sadrzaj>
    <derivirana_varijabla naziv="DomainObject.Predmet.ProtustrankaWithAdressOIB_1">PMB GROUP jednostavno društvo s ograničenom odgovornošću za usluge, OIB 87811273855, Travnik 17, 40000 Čakovec</derivirana_varijabla>
  </DomainObject.Predmet.ProtustrankaWithAdressOIB>
  <DomainObject.Predmet.ProtustrankaNazivFormated>
    <izvorni_sadrzaj>PMB GROUP jednostavno društvo s ograničenom odgovornošću za usluge</izvorni_sadrzaj>
    <derivirana_varijabla naziv="DomainObject.Predmet.ProtustrankaNazivFormated_1">PMB GROUP jednostavno društvo s ograničenom odgovornošću za usluge</derivirana_varijabla>
  </DomainObject.Predmet.ProtustrankaNazivFormated>
  <DomainObject.Predmet.ProtustrankaNazivFormatedOIB>
    <izvorni_sadrzaj>PMB GROUP jednostavno društvo s ograničenom odgovornošću za usluge, OIB 87811273855</izvorni_sadrzaj>
    <derivirana_varijabla naziv="DomainObject.Predmet.ProtustrankaNazivFormatedOIB_1">PMB GROUP jednostavno društvo s ograničenom odgovornošću za usluge, OIB 87811273855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 RC ZAGREB, Podružnica VARAŽDIN</izvorni_sadrzaj>
    <derivirana_varijabla naziv="DomainObject.Predmet.StrankaFormated_1">  Financijska agencija,  RC ZAGREB, Podružnica VARAŽDIN</derivirana_varijabla>
  </DomainObject.Predmet.StrankaFormated>
  <DomainObject.Predmet.StrankaFormatedOIB>
    <izvorni_sadrzaj>  Financijska agencija,  RC ZAGREB, Podružnica VARAŽDIN, OIB 85821130368</izvorni_sadrzaj>
    <derivirana_varijabla naziv="DomainObject.Predmet.StrankaFormatedOIB_1">  Financijska agencija,  RC ZAGREB, Podružnica VARAŽDIN, OIB 85821130368</derivirana_varijabla>
  </DomainObject.Predmet.StrankaFormatedOIB>
  <DomainObject.Predmet.StrankaFormatedWithAdress>
    <izvorni_sadrzaj> Financijska agencija,  RC ZAGREB, Podružnica VARAŽDIN, A. Cesarca 2, 42000 Varaždin</izvorni_sadrzaj>
    <derivirana_varijabla naziv="DomainObject.Predmet.StrankaFormatedWithAdress_1"> Financijska agencija,  RC ZAGREB, Podružnica VARAŽDIN, A. Cesarca 2, 42000 Varaždin</derivirana_varijabla>
  </DomainObject.Predmet.StrankaFormatedWithAdress>
  <DomainObject.Predmet.StrankaFormatedWithAdressOIB>
    <izvorni_sadrzaj> Financijska agencija,  RC ZAGREB, Podružnica VARAŽDIN, OIB 85821130368, A. Cesarca 2, 42000 Varaždin</izvorni_sadrzaj>
    <derivirana_varijabla naziv="DomainObject.Predmet.StrankaFormatedWithAdressOIB_1"> Financijska agencija,  RC ZAGREB, Podružnica VARAŽDIN, OIB 85821130368, A. Cesarca 2, 42000 Varaždin</derivirana_varijabla>
  </DomainObject.Predmet.StrankaFormatedWithAdressOIB>
  <DomainObject.Predmet.StrankaWithAdress>
    <izvorni_sadrzaj>Financijska agencija,  RC ZAGREB, Podružnica VARAŽDIN A. Cesarca 2,42000 Varaždin</izvorni_sadrzaj>
    <derivirana_varijabla naziv="DomainObject.Predmet.StrankaWithAdress_1">Financijska agencija,  RC ZAGREB, Podružnica VARAŽDIN A. Cesarca 2,42000 Varaždin</derivirana_varijabla>
  </DomainObject.Predmet.StrankaWithAdress>
  <DomainObject.Predmet.StrankaWithAdressOIB>
    <izvorni_sadrzaj>Financijska agencija,  RC ZAGREB, Podružnica VARAŽDIN, OIB 85821130368, A. Cesarca 2,42000 Varaždin</izvorni_sadrzaj>
    <derivirana_varijabla naziv="DomainObject.Predmet.StrankaWithAdressOIB_1">Financijska agencija,  RC ZAGREB, Podružnica VARAŽDIN, OIB 85821130368, A. Cesarca 2,42000 Varaždin</derivirana_varijabla>
  </DomainObject.Predmet.StrankaWithAdressOIB>
  <DomainObject.Predmet.StrankaNazivFormated>
    <izvorni_sadrzaj>Financijska agencija,  RC ZAGREB, Podružnica VARAŽDIN</izvorni_sadrzaj>
    <derivirana_varijabla naziv="DomainObject.Predmet.StrankaNazivFormated_1">Financijska agencija,  RC ZAGREB, Podružnica VARAŽDIN</derivirana_varijabla>
  </DomainObject.Predmet.StrankaNazivFormated>
  <DomainObject.Predmet.StrankaNazivFormatedOIB>
    <izvorni_sadrzaj>Financijska agencija,  RC ZAGREB, Podružnica VARAŽDIN, OIB 85821130368</izvorni_sadrzaj>
    <derivirana_varijabla naziv="DomainObject.Predmet.StrankaNazivFormatedOIB_1">Financijska agencija, 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 RC ZAGREB, Podružnica VARAŽDIN</item>
    </izvorni_sadrzaj>
    <derivirana_varijabla naziv="DomainObject.Predmet.StrankaListFormated_1">
      <item>Financijska agencija,  RC ZAGREB, Podružnica VARAŽDIN</item>
    </derivirana_varijabla>
  </DomainObject.Predmet.StrankaListFormated>
  <DomainObject.Predmet.StrankaListFormatedOIB>
    <izvorni_sadrzaj>
      <item>Financijska agencija,  RC ZAGREB, Podružnica VARAŽDIN, OIB 85821130368</item>
    </izvorni_sadrzaj>
    <derivirana_varijabla naziv="DomainObject.Predmet.StrankaListFormatedOIB_1">
      <item>Financijska agencija,  RC ZAGREB, Podružnica VARAŽDIN, OIB 85821130368</item>
    </derivirana_varijabla>
  </DomainObject.Predmet.StrankaListFormatedOIB>
  <DomainObject.Predmet.StrankaListFormatedWithAdress>
    <izvorni_sadrzaj>
      <item>Financijska agencija,  RC ZAGREB, Podružnica VARAŽDIN, A. Cesarca 2, 42000 Varaždin</item>
    </izvorni_sadrzaj>
    <derivirana_varijabla naziv="DomainObject.Predmet.StrankaListFormatedWithAdress_1">
      <item>Financijska agencija,  RC ZAGREB, Podružnica VARAŽDIN, A. Cesarca 2, 42000 Varaždin</item>
    </derivirana_varijabla>
  </DomainObject.Predmet.StrankaListFormatedWithAdress>
  <DomainObject.Predmet.StrankaListFormatedWithAdressOIB>
    <izvorni_sadrzaj>
      <item>Financijska agencija,  RC ZAGREB, Podružnica VARAŽDIN, OIB 85821130368, A. Cesarca 2, 42000 Varaždin</item>
    </izvorni_sadrzaj>
    <derivirana_varijabla naziv="DomainObject.Predmet.StrankaListFormatedWithAdressOIB_1">
      <item>Financijska agencija, 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 RC ZAGREB, Podružnica VARAŽDIN</item>
    </izvorni_sadrzaj>
    <derivirana_varijabla naziv="DomainObject.Predmet.StrankaListNazivFormated_1">
      <item>Financijska agencija,  RC ZAGREB, Podružnica VARAŽDIN</item>
    </derivirana_varijabla>
  </DomainObject.Predmet.StrankaListNazivFormated>
  <DomainObject.Predmet.StrankaListNazivFormatedOIB>
    <izvorni_sadrzaj>
      <item>Financijska agencija,  RC ZAGREB, Podružnica VARAŽDIN, OIB 85821130368</item>
    </izvorni_sadrzaj>
    <derivirana_varijabla naziv="DomainObject.Predmet.StrankaListNazivFormatedOIB_1">
      <item>Financijska agencija,  RC ZAGREB, Podružnica VARAŽDIN, OIB 85821130368</item>
    </derivirana_varijabla>
  </DomainObject.Predmet.StrankaListNazivFormatedOIB>
  <DomainObject.Predmet.ProtuStrankaListFormated>
    <izvorni_sadrzaj>
      <item>PMB GROUP jednostavno društvo s ograničenom odgovornošću za usluge</item>
    </izvorni_sadrzaj>
    <derivirana_varijabla naziv="DomainObject.Predmet.ProtuStrankaListFormated_1">
      <item>PMB GROUP jednostavno društvo s ograničenom odgovornošću za usluge</item>
    </derivirana_varijabla>
  </DomainObject.Predmet.ProtuStrankaListFormated>
  <DomainObject.Predmet.ProtuStrankaListFormatedOIB>
    <izvorni_sadrzaj>
      <item>PMB GROUP jednostavno društvo s ograničenom odgovornošću za usluge, OIB 87811273855</item>
    </izvorni_sadrzaj>
    <derivirana_varijabla naziv="DomainObject.Predmet.ProtuStrankaListFormatedOIB_1">
      <item>PMB GROUP jednostavno društvo s ograničenom odgovornošću za usluge, OIB 87811273855</item>
    </derivirana_varijabla>
  </DomainObject.Predmet.ProtuStrankaListFormatedOIB>
  <DomainObject.Predmet.ProtuStrankaListFormatedWithAdress>
    <izvorni_sadrzaj>
      <item>PMB GROUP jednostavno društvo s ograničenom odgovornošću za usluge, Travnik 17, 40000 Čakovec</item>
    </izvorni_sadrzaj>
    <derivirana_varijabla naziv="DomainObject.Predmet.ProtuStrankaListFormatedWithAdress_1">
      <item>PMB GROUP jednostavno društvo s ograničenom odgovornošću za usluge, Travnik 17, 40000 Čakovec</item>
    </derivirana_varijabla>
  </DomainObject.Predmet.ProtuStrankaListFormatedWithAdress>
  <DomainObject.Predmet.ProtuStrankaListFormatedWithAdressOIB>
    <izvorni_sadrzaj>
      <item>PMB GROUP jednostavno društvo s ograničenom odgovornošću za usluge, OIB 87811273855, Travnik 17, 40000 Čakovec</item>
    </izvorni_sadrzaj>
    <derivirana_varijabla naziv="DomainObject.Predmet.ProtuStrankaListFormatedWithAdressOIB_1">
      <item>PMB GROUP jednostavno društvo s ograničenom odgovornošću za usluge, OIB 87811273855, Travnik 17, 40000 Čakovec</item>
    </derivirana_varijabla>
  </DomainObject.Predmet.ProtuStrankaListFormatedWithAdressOIB>
  <DomainObject.Predmet.ProtuStrankaListNazivFormated>
    <izvorni_sadrzaj>
      <item>PMB GROUP jednostavno društvo s ograničenom odgovornošću za usluge</item>
    </izvorni_sadrzaj>
    <derivirana_varijabla naziv="DomainObject.Predmet.ProtuStrankaListNazivFormated_1">
      <item>PMB GROUP jednostavno društvo s ograničenom odgovornošću za usluge</item>
    </derivirana_varijabla>
  </DomainObject.Predmet.ProtuStrankaListNazivFormated>
  <DomainObject.Predmet.ProtuStrankaListNazivFormatedOIB>
    <izvorni_sadrzaj>
      <item>PMB GROUP jednostavno društvo s ograničenom odgovornošću za usluge, OIB 87811273855</item>
    </izvorni_sadrzaj>
    <derivirana_varijabla naziv="DomainObject.Predmet.ProtuStrankaListNazivFormatedOIB_1">
      <item>PMB GROUP jednostavno društvo s ograničenom odgovornošću za usluge, OIB 87811273855</item>
    </derivirana_varijabla>
  </DomainObject.Predmet.ProtuStrankaListNazivFormatedOIB>
  <DomainObject.Predmet.OstaliListFormated>
    <izvorni_sadrzaj>
      <item>Sudski registar</item>
      <item>e-oglasna pošta</item>
      <item>Predrag Silaj</item>
    </izvorni_sadrzaj>
    <derivirana_varijabla naziv="DomainObject.Predmet.OstaliListFormated_1">
      <item>Sudski registar</item>
      <item>e-oglasna pošta</item>
      <item>Predrag Silaj</item>
    </derivirana_varijabla>
  </DomainObject.Predmet.OstaliListFormated>
  <DomainObject.Predmet.OstaliListFormatedOIB>
    <izvorni_sadrzaj>
      <item>Sudski registar</item>
      <item>e-oglasna pošta</item>
      <item>Predrag Silaj, OIB 05249014902</item>
    </izvorni_sadrzaj>
    <derivirana_varijabla naziv="DomainObject.Predmet.OstaliListFormatedOIB_1">
      <item>Sudski registar</item>
      <item>e-oglasna pošta</item>
      <item>Predrag Silaj, OIB 05249014902</item>
    </derivirana_varijabla>
  </DomainObject.Predmet.OstaliListFormatedOIB>
  <DomainObject.Predmet.OstaliListFormatedWithAdress>
    <izvorni_sadrzaj>
      <item>Sudski registar</item>
      <item>e-oglasna pošta</item>
      <item>Predrag Silaj, Travnik 17, 40000 Čakovec</item>
    </izvorni_sadrzaj>
    <derivirana_varijabla naziv="DomainObject.Predmet.OstaliListFormatedWithAdress_1">
      <item>Sudski registar</item>
      <item>e-oglasna pošta</item>
      <item>Predrag Silaj, Travnik 17, 40000 Čakovec</item>
    </derivirana_varijabla>
  </DomainObject.Predmet.OstaliListFormatedWithAdress>
  <DomainObject.Predmet.OstaliListFormatedWithAdressOIB>
    <izvorni_sadrzaj>
      <item>Sudski registar</item>
      <item>e-oglasna pošta</item>
      <item>Predrag Silaj, OIB 05249014902, Travnik 17, 40000 Čakovec</item>
    </izvorni_sadrzaj>
    <derivirana_varijabla naziv="DomainObject.Predmet.OstaliListFormatedWithAdressOIB_1">
      <item>Sudski registar</item>
      <item>e-oglasna pošta</item>
      <item>Predrag Silaj, OIB 05249014902, Travnik 17, 40000 Čakovec</item>
    </derivirana_varijabla>
  </DomainObject.Predmet.OstaliListFormatedWithAdressOIB>
  <DomainObject.Predmet.OstaliListNazivFormated>
    <izvorni_sadrzaj>
      <item>Sudski registar</item>
      <item>e-oglasna pošta</item>
      <item>Predrag Silaj</item>
    </izvorni_sadrzaj>
    <derivirana_varijabla naziv="DomainObject.Predmet.OstaliListNazivFormated_1">
      <item>Sudski registar</item>
      <item>e-oglasna pošta</item>
      <item>Predrag Silaj</item>
    </derivirana_varijabla>
  </DomainObject.Predmet.OstaliListNazivFormated>
  <DomainObject.Predmet.OstaliListNazivFormatedOIB>
    <izvorni_sadrzaj>
      <item>Sudski registar</item>
      <item>e-oglasna pošta</item>
      <item>Predrag Silaj, OIB 05249014902</item>
    </izvorni_sadrzaj>
    <derivirana_varijabla naziv="DomainObject.Predmet.OstaliListNazivFormatedOIB_1">
      <item>Sudski registar</item>
      <item>e-oglasna pošta</item>
      <item>Predrag Silaj, OIB 05249014902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St-351/2017-3</izvorni_sadrzaj>
    <derivirana_varijabla naziv="DomainObject.PoslovniBrojDokumenta_1">St-351/2017-3</derivirana_varijabla>
  </DomainObject.PoslovniBrojDokumenta>
  <DomainObject.Predmet.StrankaIDrugi>
    <izvorni_sadrzaj>Financijska agencija,  RC ZAGREB, Podružnica VARAŽDIN</izvorni_sadrzaj>
    <derivirana_varijabla naziv="DomainObject.Predmet.StrankaIDrugi_1">Financijska agencija,  RC ZAGREB, Podružnica VARAŽDIN</derivirana_varijabla>
  </DomainObject.Predmet.StrankaIDrugi>
  <DomainObject.Predmet.ProtustrankaIDrugi>
    <izvorni_sadrzaj>PMB GROUP jednostavno društvo s ograničenom odgovornošću za usluge</izvorni_sadrzaj>
    <derivirana_varijabla naziv="DomainObject.Predmet.ProtustrankaIDrugi_1">PMB GROUP jednostavno društvo s ograničenom odgovornošću za usluge</derivirana_varijabla>
  </DomainObject.Predmet.ProtustrankaIDrugi>
  <DomainObject.Predmet.StrankaIDrugiAdressOIB>
    <izvorni_sadrzaj>Financijska agencija,  RC ZAGREB, Podružnica VARAŽDIN, OIB 85821130368, A. Cesarca 2, 42000 Varaždin</izvorni_sadrzaj>
    <derivirana_varijabla naziv="DomainObject.Predmet.StrankaIDrugiAdressOIB_1">Financijska agencija,  RC ZAGREB, Podružnica VARAŽDIN, OIB 85821130368, A. Cesarca 2, 42000 Varaždin</derivirana_varijabla>
  </DomainObject.Predmet.StrankaIDrugiAdressOIB>
  <DomainObject.Predmet.ProtustrankaIDrugiAdressOIB>
    <izvorni_sadrzaj>PMB GROUP jednostavno društvo s ograničenom odgovornošću za usluge, OIB 87811273855, Travnik 17, 40000 Čakovec</izvorni_sadrzaj>
    <derivirana_varijabla naziv="DomainObject.Predmet.ProtustrankaIDrugiAdressOIB_1">PMB GROUP jednostavno društvo s ograničenom odgovornošću za usluge, OIB 87811273855, Travnik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PMB GROUP jednostavno društvo s ograničenom odgovornošću za usluge</item>
      <item>Financijska agencija,  RC ZAGREB, Podružnica VARAŽDIN</item>
      <item>Sudski registar</item>
      <item>e-oglasna pošta</item>
      <item>Predrag Silaj</item>
    </izvorni_sadrzaj>
    <derivirana_varijabla naziv="DomainObject.Predmet.SudioniciListNaziv_1">
      <item>PMB GROUP jednostavno društvo s ograničenom odgovornošću za usluge</item>
      <item>Financijska agencija,  RC ZAGREB, Podružnica VARAŽDIN</item>
      <item>Sudski registar</item>
      <item>e-oglasna pošta</item>
      <item>Predrag Silaj</item>
    </derivirana_varijabla>
  </DomainObject.Predmet.SudioniciListNaziv>
  <DomainObject.Predmet.SudioniciListAdressOIB>
    <izvorni_sadrzaj>
      <item>PMB GROUP jednostavno društvo s ograničenom odgovornošću za usluge, OIB 87811273855, Travnik 17,40000 Čakovec</item>
      <item>Financijska agencija,  RC ZAGREB, Podružnica VARAŽDIN, OIB 85821130368, A. Cesarca 2,42000 Varaždin</item>
      <item>Sudski registar</item>
      <item>e-oglasna pošta</item>
      <item>Predrag Silaj, OIB 05249014902, Travnik 17,40000 Čakovec</item>
    </izvorni_sadrzaj>
    <derivirana_varijabla naziv="DomainObject.Predmet.SudioniciListAdressOIB_1">
      <item>PMB GROUP jednostavno društvo s ograničenom odgovornošću za usluge, OIB 87811273855, Travnik 17,40000 Čakovec</item>
      <item>Financijska agencija,  RC ZAGREB, Podružnica VARAŽDIN, OIB 85821130368, A. Cesarca 2,42000 Varaždin</item>
      <item>Sudski registar</item>
      <item>e-oglasna pošta</item>
      <item>Predrag Silaj, OIB 05249014902, Travnik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C19FF-FC12-486F-B744-1E5A5A11DF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1011</properties:Words>
  <properties:Characters>5654</properties:Characters>
  <properties:Lines>129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2018-01-02T13:02:00Z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St-351/2017-3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