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23c91" w14:paraId="6723c91" w:rsidRDefault="00F56EE7" w:rsidP="00CD5B58" w:rsidR="00CD5B58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         </w:t>
      </w:r>
      <w:r w:rsidRPr="002D3184">
        <w:rPr>
          <w:b/>
          <w:bCs/>
          <w:noProof/>
        </w:rPr>
        <w:drawing>
          <wp:inline distR="0" distL="0" distB="0" distT="0">
            <wp:extent cy="609600" cx="48133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1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Republika Hrvatska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>Trgovački sud u Osijeku</w:t>
      </w:r>
    </w:p>
    <w:p w:rsidRDefault="00CD5B58" w:rsidP="00CD5B58" w:rsidR="00CD5B58" w:rsidRPr="002D3184">
      <w:pPr>
        <w:rPr>
          <w:b/>
        </w:rPr>
      </w:pPr>
      <w:r w:rsidRPr="002D3184">
        <w:rPr>
          <w:rStyle w:val="Naglaeno"/>
          <w:b w:val="false"/>
        </w:rPr>
        <w:t xml:space="preserve">  Osijek, Zagrebačka 2</w:t>
      </w:r>
    </w:p>
    <w:p w:rsidRDefault="00F56EE7" w:rsidP="00CD5B58" w:rsidR="00F56EE7" w:rsidRPr="00B82754">
      <w:pPr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AA4998" w:rsidP="00102927" w:rsidR="00D27F5C">
      <w:pPr>
        <w:pStyle w:val="Tijeloteksta"/>
        <w:jc w:val="center"/>
      </w:pPr>
      <w:r>
        <w:t xml:space="preserve">U   I </w:t>
      </w:r>
      <w:r w:rsidR="00D27F5C">
        <w:t>M</w:t>
      </w:r>
      <w:r>
        <w:t xml:space="preserve"> </w:t>
      </w:r>
      <w:r w:rsidR="00D27F5C">
        <w:t>E   R</w:t>
      </w:r>
      <w:r>
        <w:t xml:space="preserve"> E </w:t>
      </w:r>
      <w:r w:rsidR="00D27F5C">
        <w:t>P U B L I K E   H R V A T S K E</w:t>
      </w:r>
    </w:p>
    <w:p w:rsidRDefault="00AA4998" w:rsidP="003924EA" w:rsidR="00AA499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</w:t>
      </w:r>
      <w:r w:rsidR="00AA4998">
        <w:t xml:space="preserve"> </w:t>
      </w:r>
      <w:r>
        <w:t>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F07590">
        <w:t>Financijske agencije</w:t>
      </w:r>
      <w:r w:rsidR="002F47C0">
        <w:t>,</w:t>
      </w:r>
      <w:r w:rsidR="00F07590">
        <w:t xml:space="preserve"> OIB: 85821130368</w:t>
      </w:r>
      <w:r w:rsidR="002F47C0">
        <w:t>,</w:t>
      </w:r>
      <w:r w:rsidR="00F07590">
        <w:t xml:space="preserve"> RC </w:t>
      </w:r>
      <w:r w:rsidR="008A26A3">
        <w:t>Zagreb</w:t>
      </w:r>
      <w:r w:rsidR="0081735B">
        <w:t>,</w:t>
      </w:r>
      <w:r w:rsidR="002F47C0">
        <w:t xml:space="preserve"> </w:t>
      </w:r>
      <w:r w:rsidR="008A26A3">
        <w:t>Zagreb</w:t>
      </w:r>
      <w:r w:rsidR="002F47C0">
        <w:t>,</w:t>
      </w:r>
      <w:r w:rsidR="00D767D0">
        <w:t xml:space="preserve"> </w:t>
      </w:r>
      <w:r w:rsidR="008A26A3">
        <w:t>Trg svibanjskih žrtava 1995. 1</w:t>
      </w:r>
      <w:r w:rsidR="00F07590">
        <w:t>, za proved</w:t>
      </w:r>
      <w:r w:rsidR="00FB1F31">
        <w:t>bu skraćenog stečajnog postupka</w:t>
      </w:r>
      <w:r w:rsidR="00F07590">
        <w:t xml:space="preserve"> nad </w:t>
      </w:r>
      <w:r w:rsidR="002F47C0">
        <w:t xml:space="preserve">stečajnim </w:t>
      </w:r>
      <w:r w:rsidR="00F07590">
        <w:t xml:space="preserve">dužnikom </w:t>
      </w:r>
      <w:r w:rsidR="008E7CEC">
        <w:t>BIODIESEL PRODUKT d.o.o. za proizvodnju, trgovinu i usluge, OIB: 22177880480, MBS: 080681789, Soblinec, Prigorska ulica 18</w:t>
      </w:r>
      <w:r w:rsidR="00FB1F31">
        <w:t xml:space="preserve">, </w:t>
      </w:r>
      <w:r w:rsidR="0017622C">
        <w:t>8</w:t>
      </w:r>
      <w:r w:rsidR="000213B4">
        <w:t>. lipnja</w:t>
      </w:r>
      <w:r w:rsidR="00FB1F31">
        <w:t xml:space="preserve"> 2018</w:t>
      </w:r>
      <w:r w:rsidR="00902821">
        <w:t>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F07590" w:rsidP="00A247C1" w:rsidR="00F0759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F07590" w:rsidP="007A31D3" w:rsidR="00F07590">
      <w:pPr>
        <w:pStyle w:val="Tijeloteksta"/>
        <w:rPr>
          <w:b/>
          <w:bCs/>
        </w:rPr>
      </w:pPr>
    </w:p>
    <w:p w:rsidRDefault="002D3184" w:rsidP="002D3184" w:rsidR="0015367E" w:rsidRPr="009371EB">
      <w:pPr>
        <w:pStyle w:val="Tijeloteksta"/>
        <w:rPr>
          <w:bCs/>
        </w:rPr>
      </w:pPr>
      <w:r w:rsidRPr="002D3184">
        <w:rPr>
          <w:bCs/>
        </w:rPr>
        <w:tab/>
      </w:r>
      <w:r>
        <w:rPr>
          <w:bCs/>
        </w:rPr>
        <w:t xml:space="preserve">1. </w:t>
      </w:r>
      <w:r w:rsidR="0057324F">
        <w:rPr>
          <w:bCs/>
        </w:rPr>
        <w:t xml:space="preserve">Otvara se </w:t>
      </w:r>
      <w:r w:rsidR="00FD0F74">
        <w:rPr>
          <w:bCs/>
        </w:rPr>
        <w:t xml:space="preserve">skraćeni </w:t>
      </w:r>
      <w:r w:rsidR="003745BE">
        <w:rPr>
          <w:bCs/>
        </w:rPr>
        <w:t xml:space="preserve">stečajni postupak nad stečajnim </w:t>
      </w:r>
      <w:r w:rsidR="0057324F">
        <w:rPr>
          <w:bCs/>
        </w:rPr>
        <w:t xml:space="preserve">dužnikom </w:t>
      </w:r>
      <w:r w:rsidR="008E7CEC">
        <w:t>BIODIESEL PRODUKT d.o.o. za proizvodnju, trgovinu i usluge, OIB: 22177880480, MBS: 080681789, Soblinec, Prigorska ulica 18</w:t>
      </w:r>
      <w:r w:rsidR="005742F6"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2D3184" w:rsidP="00767146" w:rsidR="0057324F" w:rsidRPr="00CD5B58">
      <w:pPr>
        <w:pStyle w:val="Tijeloteksta"/>
        <w:ind w:firstLine="708"/>
        <w:rPr>
          <w:bCs/>
        </w:rPr>
      </w:pPr>
      <w:r>
        <w:t xml:space="preserve">2. </w:t>
      </w:r>
      <w:r w:rsidR="0057324F" w:rsidRPr="00E94503">
        <w:t>Za stečajnog upravitelja imenuje se</w:t>
      </w:r>
      <w:r w:rsidR="00CD5B58">
        <w:t xml:space="preserve"> </w:t>
      </w:r>
      <w:r w:rsidR="00306CF6">
        <w:t>Jelena Kordić, OIB:78573539971, Višnjevac, E. Kvaternika 44A</w:t>
      </w:r>
      <w:r w:rsidR="00CD5B58">
        <w:t xml:space="preserve">. </w:t>
      </w:r>
      <w:r w:rsidR="007836BD" w:rsidRPr="00CD5B58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2D3184" w:rsidP="002D3184" w:rsidR="009371EB" w:rsidRPr="00902821">
      <w:pPr>
        <w:pStyle w:val="Tijeloteksta"/>
        <w:rPr>
          <w:bCs/>
        </w:rPr>
      </w:pPr>
      <w:r>
        <w:tab/>
        <w:t xml:space="preserve">3. </w:t>
      </w:r>
      <w:r w:rsidR="0057324F">
        <w:t xml:space="preserve">Zaključuje se </w:t>
      </w:r>
      <w:r w:rsidR="00FD0F74">
        <w:t xml:space="preserve">skraćeni </w:t>
      </w:r>
      <w:r w:rsidR="0057324F">
        <w:t xml:space="preserve">stečajni postupak nad </w:t>
      </w:r>
      <w:r w:rsidR="007D0F8F">
        <w:t xml:space="preserve">stečajnim </w:t>
      </w:r>
      <w:r w:rsidR="00724C8C">
        <w:t xml:space="preserve">dužnikom </w:t>
      </w:r>
      <w:r w:rsidR="008E7CEC">
        <w:t>BIODIESEL PRODUKT d.o.o. za proizvodnju, trgovinu i usluge, OIB: 22177880480, MBS: 080681789, Soblinec, Prigorska ulica 18</w:t>
      </w:r>
      <w:r w:rsidR="00072146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2D3184" w:rsidP="002D3184" w:rsidR="00AA4267">
      <w:pPr>
        <w:pStyle w:val="Tijeloteksta"/>
        <w:ind w:firstLine="360"/>
        <w:rPr>
          <w:bCs/>
        </w:rPr>
      </w:pPr>
      <w:r>
        <w:tab/>
        <w:t>4.</w:t>
      </w:r>
      <w:r w:rsidR="00880F3D">
        <w:t xml:space="preserve"> </w:t>
      </w:r>
      <w:r w:rsidR="00AA4267">
        <w:t xml:space="preserve">Ovo rješenje objavit će se na mrežnoj stranici e-oglasna ploča sudova i dostaviti registru nadležnom za </w:t>
      </w:r>
      <w:r w:rsidR="00902821">
        <w:t xml:space="preserve">stečajnog </w:t>
      </w:r>
      <w:r w:rsidR="00AA4267">
        <w:t>dužnika.</w:t>
      </w:r>
    </w:p>
    <w:p w:rsidRDefault="0015367E" w:rsidP="005C2CD1" w:rsidR="00F07590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837226" w:rsidP="005C2CD1" w:rsidR="00837226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837226" w:rsidP="005C2CD1" w:rsidR="00837226">
      <w:pPr>
        <w:pStyle w:val="Tijeloteksta"/>
        <w:rPr>
          <w:bCs/>
        </w:rPr>
      </w:pPr>
    </w:p>
    <w:p w:rsidRDefault="0081735B" w:rsidP="00BA67F6" w:rsidR="0081735B">
      <w:pPr>
        <w:pStyle w:val="Tijeloteksta"/>
        <w:ind w:firstLine="708"/>
      </w:pPr>
      <w:r w:rsidRPr="0081735B">
        <w:rPr>
          <w:bCs/>
        </w:rPr>
        <w:t xml:space="preserve">Trgovački sud u Zagrebu </w:t>
      </w:r>
      <w:r w:rsidR="00351972">
        <w:rPr>
          <w:bCs/>
        </w:rPr>
        <w:t>15. veljače</w:t>
      </w:r>
      <w:r w:rsidRPr="0081735B">
        <w:rPr>
          <w:bCs/>
        </w:rPr>
        <w:t xml:space="preserve"> 201</w:t>
      </w:r>
      <w:r w:rsidR="00351972">
        <w:rPr>
          <w:bCs/>
        </w:rPr>
        <w:t>8</w:t>
      </w:r>
      <w:r w:rsidRPr="0081735B">
        <w:rPr>
          <w:bCs/>
        </w:rPr>
        <w:t>. zaprimio je zahtjev Financijske agenc</w:t>
      </w:r>
      <w:r w:rsidR="00610E17">
        <w:rPr>
          <w:bCs/>
        </w:rPr>
        <w:t>ije, Regionalnog centra Zagreb</w:t>
      </w:r>
      <w:r w:rsidRPr="0081735B">
        <w:rPr>
          <w:bCs/>
        </w:rPr>
        <w:t>, za provedbu skraćenog stečajnog post</w:t>
      </w:r>
      <w:r w:rsidR="0022725E">
        <w:rPr>
          <w:bCs/>
        </w:rPr>
        <w:t xml:space="preserve">upka, Klasa: </w:t>
      </w:r>
      <w:r w:rsidRPr="0081735B">
        <w:rPr>
          <w:bCs/>
        </w:rPr>
        <w:t>110-07/1</w:t>
      </w:r>
      <w:r w:rsidR="00351972">
        <w:rPr>
          <w:bCs/>
        </w:rPr>
        <w:t>8</w:t>
      </w:r>
      <w:r w:rsidR="00A51673">
        <w:rPr>
          <w:bCs/>
        </w:rPr>
        <w:t>-01/04, Ur.broj: 04-06-1</w:t>
      </w:r>
      <w:r w:rsidR="00351972">
        <w:rPr>
          <w:bCs/>
        </w:rPr>
        <w:t>8</w:t>
      </w:r>
      <w:r w:rsidRPr="0081735B">
        <w:rPr>
          <w:bCs/>
        </w:rPr>
        <w:t>-</w:t>
      </w:r>
      <w:r w:rsidR="00351972">
        <w:rPr>
          <w:bCs/>
        </w:rPr>
        <w:t>685</w:t>
      </w:r>
      <w:r w:rsidRPr="0081735B">
        <w:rPr>
          <w:bCs/>
        </w:rPr>
        <w:t xml:space="preserve"> od </w:t>
      </w:r>
      <w:r w:rsidR="00351972">
        <w:rPr>
          <w:bCs/>
        </w:rPr>
        <w:t>12. veljače</w:t>
      </w:r>
      <w:r w:rsidR="004945E5">
        <w:rPr>
          <w:bCs/>
        </w:rPr>
        <w:t xml:space="preserve"> 201</w:t>
      </w:r>
      <w:r w:rsidR="00351972">
        <w:rPr>
          <w:bCs/>
        </w:rPr>
        <w:t>8</w:t>
      </w:r>
      <w:r w:rsidRPr="0081735B">
        <w:rPr>
          <w:bCs/>
        </w:rPr>
        <w:t xml:space="preserve">. nad stečajnim dužnikom </w:t>
      </w:r>
      <w:r w:rsidR="008E7CEC">
        <w:t>BIODIESEL PRODUKT d.o.o. za proizvodnju, trgovinu i usluge, OIB: 22177880480, MBS: 080681789, Soblinec, Prigorska ulica 18</w:t>
      </w:r>
      <w:r w:rsidR="00BA67F6">
        <w:t>.</w:t>
      </w:r>
    </w:p>
    <w:p w:rsidRDefault="00BA67F6" w:rsidP="00BA67F6" w:rsidR="00BA67F6" w:rsidRPr="0081735B">
      <w:pPr>
        <w:pStyle w:val="Tijeloteksta"/>
        <w:ind w:firstLine="708"/>
        <w:rPr>
          <w:bCs/>
        </w:rPr>
      </w:pPr>
    </w:p>
    <w:p w:rsidRDefault="00D87014" w:rsidP="0022725E" w:rsidR="005C2CD1">
      <w:pPr>
        <w:pStyle w:val="Tijeloteksta"/>
        <w:ind w:firstLine="708"/>
        <w:rPr>
          <w:bCs/>
        </w:rPr>
      </w:pPr>
      <w:r w:rsidRPr="00D87014">
        <w:rPr>
          <w:bCs/>
        </w:rPr>
        <w:t xml:space="preserve">Visoki trgovački sud Republike Hrvatske Rješenjem, broj: 31-Su-236/18-3 od 9. ožujka 2018. odredio je Trgovački sud u Osijeku kao drugi stvarno nadležni sud za postupanje u stečajnim predmetima Trgovačkog suda u Zagrebu te je Trgovački sud u </w:t>
      </w:r>
      <w:r w:rsidRPr="00D87014">
        <w:rPr>
          <w:bCs/>
        </w:rPr>
        <w:lastRenderedPageBreak/>
        <w:t xml:space="preserve">Zagrebu ustupio ovome Sudu navedeni predmet na daljnje postupanje, koji je zaprimljen </w:t>
      </w:r>
      <w:r w:rsidR="0059555E">
        <w:rPr>
          <w:bCs/>
        </w:rPr>
        <w:t>10</w:t>
      </w:r>
      <w:r w:rsidRPr="00D87014">
        <w:rPr>
          <w:bCs/>
        </w:rPr>
        <w:t>. travnja 2018.</w:t>
      </w:r>
    </w:p>
    <w:p w:rsidRDefault="0037256D" w:rsidP="0022725E" w:rsidR="0037256D">
      <w:pPr>
        <w:pStyle w:val="Tijeloteksta"/>
      </w:pPr>
    </w:p>
    <w:p w:rsidRDefault="00F877AB" w:rsidP="00F877AB" w:rsidR="00C85BE9">
      <w:pPr>
        <w:pStyle w:val="Tijeloteksta"/>
        <w:ind w:firstLine="708"/>
      </w:pPr>
      <w:r w:rsidRPr="00F877AB">
        <w:t xml:space="preserve">Odredbom čl. 428. Stečajnog zakona </w:t>
      </w:r>
      <w:r w:rsidR="00962873" w:rsidRPr="00962873">
        <w:t>(Narodne novine, broj: 71/15</w:t>
      </w:r>
      <w:r w:rsidR="00977DFA">
        <w:t xml:space="preserve"> i 104/17</w:t>
      </w:r>
      <w:r w:rsidR="00962873" w:rsidRPr="00962873">
        <w:t>; u daljnjem tekstu SZ)</w:t>
      </w:r>
      <w:r w:rsidRPr="00F877AB"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7670CC" w:rsidP="007670CC" w:rsidR="007670CC">
      <w:pPr>
        <w:pStyle w:val="Tijeloteksta"/>
        <w:ind w:firstLine="708"/>
      </w:pPr>
      <w:r>
        <w:t>Kako su ispunjene pretpostavke iz citirane odredbe</w:t>
      </w:r>
      <w:r w:rsidR="00BA67F6">
        <w:t xml:space="preserve"> SZ-a, Trgovački sud u Osijeku </w:t>
      </w:r>
      <w:r w:rsidR="00CA474A">
        <w:t>1</w:t>
      </w:r>
      <w:r w:rsidR="008E4667">
        <w:t>8</w:t>
      </w:r>
      <w:r>
        <w:t>. travnja 2018. objavio je Oglas na mrežnoj stranici e-oglasna ploča sudova pod poslovnim brojem 19 St-</w:t>
      </w:r>
      <w:r w:rsidR="0017622C">
        <w:t>4</w:t>
      </w:r>
      <w:r w:rsidR="008E4667">
        <w:t>56</w:t>
      </w:r>
      <w:r>
        <w:t>/2018-3, u skladu sa čl.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7670CC" w:rsidP="007670CC" w:rsidR="007670CC">
      <w:pPr>
        <w:pStyle w:val="Tijeloteksta"/>
        <w:ind w:firstLine="360"/>
      </w:pPr>
    </w:p>
    <w:p w:rsidRDefault="007670CC" w:rsidP="007670CC" w:rsidR="007670CC" w:rsidRPr="00C85BE9">
      <w:pPr>
        <w:pStyle w:val="Tijeloteksta"/>
        <w:ind w:firstLine="708"/>
      </w:pPr>
      <w:r>
        <w:t>Budući da protekom roka od 45 dana vjerovnici, a niti osobe ovlaštene za zastupanje stečajnog dužnika, nisu postupili po pozivu suda, kod stečajnog dužnika utvrđen je stečajni razlog iz čl. 5. st. 2. SZ-a – nesposobnost za plaćanje te je u skladu sa čl. 431. st. 1. i 2. SZ-a po službenoj dužnosti riješeno kao u izreci.</w:t>
      </w:r>
    </w:p>
    <w:p w:rsidRDefault="00C85BE9" w:rsidP="00C85BE9" w:rsidR="00C85BE9" w:rsidRPr="00C85BE9">
      <w:pPr>
        <w:pStyle w:val="Tijeloteksta"/>
        <w:ind w:firstLine="708"/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C033F1" w:rsidP="000412A0" w:rsidR="00C033F1">
      <w:pPr>
        <w:pStyle w:val="Tijeloteksta"/>
        <w:ind w:left="360"/>
        <w:jc w:val="center"/>
      </w:pPr>
    </w:p>
    <w:p w:rsidRDefault="0072254A" w:rsidP="000412A0" w:rsidR="00A247C1">
      <w:pPr>
        <w:pStyle w:val="Tijeloteksta"/>
        <w:ind w:left="360"/>
        <w:jc w:val="center"/>
      </w:pPr>
      <w:r>
        <w:t xml:space="preserve">U Osijeku </w:t>
      </w:r>
      <w:r w:rsidR="00160A82">
        <w:t>8</w:t>
      </w:r>
      <w:r w:rsidR="000213B4">
        <w:t>. lipnja</w:t>
      </w:r>
      <w:r>
        <w:t xml:space="preserve"> </w:t>
      </w:r>
      <w:r w:rsidR="00FB1F31">
        <w:t>2018</w:t>
      </w:r>
      <w:r w:rsidR="0057324F">
        <w:t>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C033F1" w:rsidP="000412A0" w:rsidR="00C033F1">
      <w:pPr>
        <w:pStyle w:val="Tijeloteksta"/>
        <w:jc w:val="left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C033F1">
        <w:tab/>
      </w:r>
      <w:r w:rsidR="00C033F1">
        <w:tab/>
      </w:r>
      <w:r w:rsidR="00C033F1">
        <w:tab/>
        <w:t>Sudska savjetnica</w:t>
      </w:r>
    </w:p>
    <w:p w:rsidRDefault="00071A4C" w:rsidP="000412A0" w:rsidR="009D2F35">
      <w:pPr>
        <w:pStyle w:val="Tijeloteksta"/>
        <w:jc w:val="left"/>
      </w:pPr>
      <w:r>
        <w:t>Renata Horvat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6976E6">
        <w:t xml:space="preserve">    </w:t>
      </w:r>
      <w:r w:rsidR="00C033F1">
        <w:tab/>
      </w:r>
      <w:r w:rsidR="00C033F1">
        <w:tab/>
        <w:t xml:space="preserve">  </w:t>
      </w:r>
      <w:r w:rsidR="006976E6">
        <w:t xml:space="preserve">  </w:t>
      </w:r>
      <w:r w:rsidR="00C033F1">
        <w:t xml:space="preserve">Marina Ljubičić Knežević </w:t>
      </w:r>
    </w:p>
    <w:p w:rsidRDefault="00C033F1" w:rsidP="00C033F1" w:rsidR="00C033F1">
      <w:pPr>
        <w:ind w:left="6372"/>
        <w:jc w:val="both"/>
      </w:pPr>
      <w:r>
        <w:rPr>
          <w:bCs/>
        </w:rPr>
        <w:t xml:space="preserve"> 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6976E6" w:rsidP="0015367E" w:rsidR="006976E6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 xml:space="preserve">, RC </w:t>
      </w:r>
      <w:r w:rsidR="00071A4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2220A8" w:rsidP="002220A8" w:rsidR="002220A8">
      <w:pPr>
        <w:pStyle w:val="Tijeloteksta"/>
        <w:numPr>
          <w:ilvl w:val="0"/>
          <w:numId w:val="3"/>
        </w:numPr>
        <w:jc w:val="left"/>
      </w:pPr>
      <w:r>
        <w:t>registar–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8A62B2">
        <w:t>2</w:t>
      </w:r>
      <w:r w:rsidR="0017622C">
        <w:t>8</w:t>
      </w:r>
      <w:r w:rsidR="008A62B2">
        <w:t>.</w:t>
      </w:r>
      <w:r w:rsidR="00052A89" w:rsidRPr="00EC08F5">
        <w:t xml:space="preserve"> </w:t>
      </w:r>
      <w:r w:rsidR="00071A4C">
        <w:t>lipnja</w:t>
      </w:r>
      <w:r w:rsidR="00052A89">
        <w:t xml:space="preserve"> 2018.</w:t>
      </w:r>
    </w:p>
    <w:sectPr w:rsidSect="005C2CD1" w:rsidR="00996504">
      <w:headerReference w:type="default" r:id="rId11"/>
      <w:headerReference w:type="first" r:id="rId12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3104" w:rsidP="005C2CD1" w:rsidR="00593104">
      <w:r>
        <w:separator/>
      </w:r>
    </w:p>
  </w:endnote>
  <w:endnote w:id="0" w:type="continuationSeparator">
    <w:p w:rsidRDefault="00593104" w:rsidP="005C2CD1" w:rsidR="005931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3104" w:rsidP="005C2CD1" w:rsidR="00593104">
      <w:r>
        <w:separator/>
      </w:r>
    </w:p>
  </w:footnote>
  <w:footnote w:id="0" w:type="continuationSeparator">
    <w:p w:rsidRDefault="00593104" w:rsidP="005C2CD1" w:rsidR="005931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2064072"/>
      <w:docPartObj>
        <w:docPartGallery w:val="Page Numbers (Top of Page)"/>
        <w:docPartUnique/>
      </w:docPartObj>
    </w:sdtPr>
    <w:sdtEndPr/>
    <w:sdtContent>
      <w:p w:rsidRDefault="002D3184" w:rsidR="002D318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3A85">
          <w:rPr>
            <w:noProof/>
          </w:rPr>
          <w:t>2</w:t>
        </w:r>
        <w:r>
          <w:fldChar w:fldCharType="end"/>
        </w:r>
      </w:p>
      <w:p w:rsidRDefault="002D3184" w:rsidP="002D3184" w:rsidR="002D3184">
        <w:pPr>
          <w:pStyle w:val="Zaglavlje"/>
          <w:jc w:val="right"/>
        </w:pPr>
        <w:r>
          <w:t>Poslovni broj: 19 St-</w:t>
        </w:r>
        <w:r w:rsidR="0017622C">
          <w:t>4</w:t>
        </w:r>
        <w:r w:rsidR="008E7CEC">
          <w:t>56</w:t>
        </w:r>
        <w:r w:rsidR="008D4581">
          <w:t>/201</w:t>
        </w:r>
        <w:r w:rsidR="009963EC">
          <w:t>8</w:t>
        </w:r>
        <w:r w:rsidR="008D4581">
          <w:t>-</w:t>
        </w:r>
        <w:r w:rsidR="008E7CEC">
          <w:t>5</w:t>
        </w:r>
      </w:p>
    </w:sdtContent>
  </w:sdt>
  <w:p w:rsidRDefault="005C2CD1" w:rsidR="005C2C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47C0" w:rsidP="002F47C0" w:rsidR="002F47C0">
    <w:pPr>
      <w:pStyle w:val="Zaglavlje"/>
      <w:jc w:val="right"/>
    </w:pPr>
    <w:r>
      <w:t>Poslovni broj: 19 St-</w:t>
    </w:r>
    <w:r w:rsidR="008E7CEC">
      <w:t>456</w:t>
    </w:r>
    <w:r w:rsidR="00071A4C">
      <w:t>/201</w:t>
    </w:r>
    <w:r w:rsidR="009963EC">
      <w:t>8</w:t>
    </w:r>
    <w:r w:rsidR="00071A4C">
      <w:t>-</w:t>
    </w:r>
    <w:r w:rsidR="008E7CEC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636625"/>
    <w:multiLevelType w:val="hybridMultilevel"/>
    <w:tmpl w:val="52EA2AE4"/>
    <w:lvl w:tplc="EA4ADC4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3B4"/>
    <w:rsid w:val="000308AB"/>
    <w:rsid w:val="00035864"/>
    <w:rsid w:val="000412A0"/>
    <w:rsid w:val="00044305"/>
    <w:rsid w:val="00045373"/>
    <w:rsid w:val="00045ABF"/>
    <w:rsid w:val="00052A89"/>
    <w:rsid w:val="000535EA"/>
    <w:rsid w:val="00071A4C"/>
    <w:rsid w:val="00072146"/>
    <w:rsid w:val="00077C9D"/>
    <w:rsid w:val="00091B4B"/>
    <w:rsid w:val="000A63F3"/>
    <w:rsid w:val="000D0569"/>
    <w:rsid w:val="000E14A1"/>
    <w:rsid w:val="000E407F"/>
    <w:rsid w:val="000E762A"/>
    <w:rsid w:val="000F5A9A"/>
    <w:rsid w:val="00102060"/>
    <w:rsid w:val="00102927"/>
    <w:rsid w:val="00114B95"/>
    <w:rsid w:val="001378FA"/>
    <w:rsid w:val="00140381"/>
    <w:rsid w:val="001437B2"/>
    <w:rsid w:val="0014759A"/>
    <w:rsid w:val="0015367E"/>
    <w:rsid w:val="00155DC1"/>
    <w:rsid w:val="00160A82"/>
    <w:rsid w:val="00172559"/>
    <w:rsid w:val="00173F18"/>
    <w:rsid w:val="0017622C"/>
    <w:rsid w:val="001A4B76"/>
    <w:rsid w:val="001B49A2"/>
    <w:rsid w:val="001C73F4"/>
    <w:rsid w:val="001C7F1E"/>
    <w:rsid w:val="001D3D84"/>
    <w:rsid w:val="001E375C"/>
    <w:rsid w:val="001E65E0"/>
    <w:rsid w:val="001E754A"/>
    <w:rsid w:val="001F714B"/>
    <w:rsid w:val="002034CA"/>
    <w:rsid w:val="00205A1F"/>
    <w:rsid w:val="002063E3"/>
    <w:rsid w:val="00211703"/>
    <w:rsid w:val="002200F8"/>
    <w:rsid w:val="002220A8"/>
    <w:rsid w:val="0022725E"/>
    <w:rsid w:val="0023489A"/>
    <w:rsid w:val="00244DF5"/>
    <w:rsid w:val="0025000D"/>
    <w:rsid w:val="00267D26"/>
    <w:rsid w:val="00277C01"/>
    <w:rsid w:val="00281EAA"/>
    <w:rsid w:val="0028507D"/>
    <w:rsid w:val="002A2AF5"/>
    <w:rsid w:val="002A5F00"/>
    <w:rsid w:val="002B2793"/>
    <w:rsid w:val="002D0134"/>
    <w:rsid w:val="002D2610"/>
    <w:rsid w:val="002D3184"/>
    <w:rsid w:val="002D7681"/>
    <w:rsid w:val="002F05F8"/>
    <w:rsid w:val="002F47C0"/>
    <w:rsid w:val="002F4AAF"/>
    <w:rsid w:val="002F66FE"/>
    <w:rsid w:val="0030145E"/>
    <w:rsid w:val="00306CF6"/>
    <w:rsid w:val="00313018"/>
    <w:rsid w:val="0031613B"/>
    <w:rsid w:val="003276D7"/>
    <w:rsid w:val="003328A0"/>
    <w:rsid w:val="00342079"/>
    <w:rsid w:val="00351972"/>
    <w:rsid w:val="003612A7"/>
    <w:rsid w:val="003638A3"/>
    <w:rsid w:val="00367658"/>
    <w:rsid w:val="00371F1B"/>
    <w:rsid w:val="0037256D"/>
    <w:rsid w:val="003745BE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C6038"/>
    <w:rsid w:val="003D02B1"/>
    <w:rsid w:val="003E7C98"/>
    <w:rsid w:val="00406C1C"/>
    <w:rsid w:val="004152B9"/>
    <w:rsid w:val="0041638D"/>
    <w:rsid w:val="00421D71"/>
    <w:rsid w:val="00423F56"/>
    <w:rsid w:val="00436570"/>
    <w:rsid w:val="00440504"/>
    <w:rsid w:val="00455B1F"/>
    <w:rsid w:val="0045670D"/>
    <w:rsid w:val="004638F5"/>
    <w:rsid w:val="0046632E"/>
    <w:rsid w:val="00476EB4"/>
    <w:rsid w:val="00482F57"/>
    <w:rsid w:val="0048747B"/>
    <w:rsid w:val="004945E5"/>
    <w:rsid w:val="004A6F2C"/>
    <w:rsid w:val="004B490A"/>
    <w:rsid w:val="004C3969"/>
    <w:rsid w:val="004D4CC0"/>
    <w:rsid w:val="004D5A26"/>
    <w:rsid w:val="004D73A2"/>
    <w:rsid w:val="004E466C"/>
    <w:rsid w:val="004F5FE8"/>
    <w:rsid w:val="00514A81"/>
    <w:rsid w:val="00534964"/>
    <w:rsid w:val="0053545A"/>
    <w:rsid w:val="00541519"/>
    <w:rsid w:val="005437AE"/>
    <w:rsid w:val="00550133"/>
    <w:rsid w:val="00556098"/>
    <w:rsid w:val="0057324F"/>
    <w:rsid w:val="005742F6"/>
    <w:rsid w:val="00587AD1"/>
    <w:rsid w:val="00593104"/>
    <w:rsid w:val="005931E7"/>
    <w:rsid w:val="0059555E"/>
    <w:rsid w:val="005B1166"/>
    <w:rsid w:val="005B59B6"/>
    <w:rsid w:val="005C01B9"/>
    <w:rsid w:val="005C2CD1"/>
    <w:rsid w:val="005D2A79"/>
    <w:rsid w:val="005D7EC1"/>
    <w:rsid w:val="005E0CFB"/>
    <w:rsid w:val="005F77B2"/>
    <w:rsid w:val="00601B26"/>
    <w:rsid w:val="0061075F"/>
    <w:rsid w:val="00610E17"/>
    <w:rsid w:val="00613D0A"/>
    <w:rsid w:val="006320C7"/>
    <w:rsid w:val="00632865"/>
    <w:rsid w:val="00633654"/>
    <w:rsid w:val="006372FF"/>
    <w:rsid w:val="00644A06"/>
    <w:rsid w:val="00652724"/>
    <w:rsid w:val="00656FF9"/>
    <w:rsid w:val="0066222D"/>
    <w:rsid w:val="00666402"/>
    <w:rsid w:val="0067011C"/>
    <w:rsid w:val="006704D6"/>
    <w:rsid w:val="006737C1"/>
    <w:rsid w:val="006757CB"/>
    <w:rsid w:val="0069656A"/>
    <w:rsid w:val="006976E6"/>
    <w:rsid w:val="006A6EBE"/>
    <w:rsid w:val="006B29B9"/>
    <w:rsid w:val="006C36CE"/>
    <w:rsid w:val="006D419E"/>
    <w:rsid w:val="006D4525"/>
    <w:rsid w:val="006D4862"/>
    <w:rsid w:val="006E535A"/>
    <w:rsid w:val="00702379"/>
    <w:rsid w:val="00711019"/>
    <w:rsid w:val="00711561"/>
    <w:rsid w:val="0072254A"/>
    <w:rsid w:val="00724C8C"/>
    <w:rsid w:val="0073010A"/>
    <w:rsid w:val="00766D29"/>
    <w:rsid w:val="007670CC"/>
    <w:rsid w:val="00767146"/>
    <w:rsid w:val="0077329E"/>
    <w:rsid w:val="00773EF6"/>
    <w:rsid w:val="0078009A"/>
    <w:rsid w:val="007836BD"/>
    <w:rsid w:val="0079627A"/>
    <w:rsid w:val="00796AED"/>
    <w:rsid w:val="00797F06"/>
    <w:rsid w:val="007A31D3"/>
    <w:rsid w:val="007A4540"/>
    <w:rsid w:val="007D0108"/>
    <w:rsid w:val="007D0F8F"/>
    <w:rsid w:val="007D12AA"/>
    <w:rsid w:val="007D67FD"/>
    <w:rsid w:val="007E7376"/>
    <w:rsid w:val="007F0819"/>
    <w:rsid w:val="008069AE"/>
    <w:rsid w:val="0081735B"/>
    <w:rsid w:val="00817C66"/>
    <w:rsid w:val="00837226"/>
    <w:rsid w:val="00844C10"/>
    <w:rsid w:val="00844DE0"/>
    <w:rsid w:val="00860129"/>
    <w:rsid w:val="00875548"/>
    <w:rsid w:val="00880E71"/>
    <w:rsid w:val="00880F3D"/>
    <w:rsid w:val="008A26A3"/>
    <w:rsid w:val="008A62B2"/>
    <w:rsid w:val="008A66B9"/>
    <w:rsid w:val="008B08FA"/>
    <w:rsid w:val="008C3639"/>
    <w:rsid w:val="008C7029"/>
    <w:rsid w:val="008D4581"/>
    <w:rsid w:val="008E4667"/>
    <w:rsid w:val="008E7CEC"/>
    <w:rsid w:val="008F6583"/>
    <w:rsid w:val="00901EF5"/>
    <w:rsid w:val="00902821"/>
    <w:rsid w:val="00912CF5"/>
    <w:rsid w:val="00917E6B"/>
    <w:rsid w:val="009302BA"/>
    <w:rsid w:val="009371EB"/>
    <w:rsid w:val="00937840"/>
    <w:rsid w:val="009525D4"/>
    <w:rsid w:val="00962873"/>
    <w:rsid w:val="00967AAD"/>
    <w:rsid w:val="009709B1"/>
    <w:rsid w:val="00971220"/>
    <w:rsid w:val="009751D0"/>
    <w:rsid w:val="00977DFA"/>
    <w:rsid w:val="00980E4D"/>
    <w:rsid w:val="00993567"/>
    <w:rsid w:val="009963EC"/>
    <w:rsid w:val="00996504"/>
    <w:rsid w:val="009A412B"/>
    <w:rsid w:val="009A573D"/>
    <w:rsid w:val="009B2A1B"/>
    <w:rsid w:val="009B40D7"/>
    <w:rsid w:val="009B46D8"/>
    <w:rsid w:val="009C2C32"/>
    <w:rsid w:val="009C670C"/>
    <w:rsid w:val="009D2F35"/>
    <w:rsid w:val="009D3E50"/>
    <w:rsid w:val="009E5D6D"/>
    <w:rsid w:val="00A07CA2"/>
    <w:rsid w:val="00A10590"/>
    <w:rsid w:val="00A115B3"/>
    <w:rsid w:val="00A23A85"/>
    <w:rsid w:val="00A247C1"/>
    <w:rsid w:val="00A405B5"/>
    <w:rsid w:val="00A42669"/>
    <w:rsid w:val="00A46436"/>
    <w:rsid w:val="00A50CF6"/>
    <w:rsid w:val="00A51673"/>
    <w:rsid w:val="00A55022"/>
    <w:rsid w:val="00A57AB7"/>
    <w:rsid w:val="00A64AAE"/>
    <w:rsid w:val="00A731A3"/>
    <w:rsid w:val="00A83BAD"/>
    <w:rsid w:val="00A87584"/>
    <w:rsid w:val="00AA3B43"/>
    <w:rsid w:val="00AA4267"/>
    <w:rsid w:val="00AA4998"/>
    <w:rsid w:val="00AA6B6E"/>
    <w:rsid w:val="00AB0B8C"/>
    <w:rsid w:val="00AB6E06"/>
    <w:rsid w:val="00AC0727"/>
    <w:rsid w:val="00AC3678"/>
    <w:rsid w:val="00AC4D1A"/>
    <w:rsid w:val="00AD52E8"/>
    <w:rsid w:val="00B17061"/>
    <w:rsid w:val="00B17326"/>
    <w:rsid w:val="00B24B41"/>
    <w:rsid w:val="00B3448E"/>
    <w:rsid w:val="00B706CB"/>
    <w:rsid w:val="00B7644F"/>
    <w:rsid w:val="00B82540"/>
    <w:rsid w:val="00B95B20"/>
    <w:rsid w:val="00B97428"/>
    <w:rsid w:val="00BA21A9"/>
    <w:rsid w:val="00BA45F5"/>
    <w:rsid w:val="00BA67F6"/>
    <w:rsid w:val="00BB6169"/>
    <w:rsid w:val="00BD7DCD"/>
    <w:rsid w:val="00BE0AFD"/>
    <w:rsid w:val="00BE126A"/>
    <w:rsid w:val="00BE33FF"/>
    <w:rsid w:val="00BE5120"/>
    <w:rsid w:val="00BE6D87"/>
    <w:rsid w:val="00C033F1"/>
    <w:rsid w:val="00C047C6"/>
    <w:rsid w:val="00C17D23"/>
    <w:rsid w:val="00C2016D"/>
    <w:rsid w:val="00C22D99"/>
    <w:rsid w:val="00C25CCE"/>
    <w:rsid w:val="00C33593"/>
    <w:rsid w:val="00C33DA9"/>
    <w:rsid w:val="00C53EB6"/>
    <w:rsid w:val="00C7219A"/>
    <w:rsid w:val="00C7470E"/>
    <w:rsid w:val="00C85BE9"/>
    <w:rsid w:val="00CA01EF"/>
    <w:rsid w:val="00CA474A"/>
    <w:rsid w:val="00CA4D65"/>
    <w:rsid w:val="00CB3530"/>
    <w:rsid w:val="00CB5B58"/>
    <w:rsid w:val="00CB64EA"/>
    <w:rsid w:val="00CD5B58"/>
    <w:rsid w:val="00CD7608"/>
    <w:rsid w:val="00CE0EE4"/>
    <w:rsid w:val="00CF1783"/>
    <w:rsid w:val="00CF2893"/>
    <w:rsid w:val="00CF6980"/>
    <w:rsid w:val="00D04313"/>
    <w:rsid w:val="00D1341F"/>
    <w:rsid w:val="00D17588"/>
    <w:rsid w:val="00D212DB"/>
    <w:rsid w:val="00D23251"/>
    <w:rsid w:val="00D24D2F"/>
    <w:rsid w:val="00D27F5C"/>
    <w:rsid w:val="00D35F74"/>
    <w:rsid w:val="00D4077E"/>
    <w:rsid w:val="00D767D0"/>
    <w:rsid w:val="00D7681E"/>
    <w:rsid w:val="00D8172E"/>
    <w:rsid w:val="00D87014"/>
    <w:rsid w:val="00D87C29"/>
    <w:rsid w:val="00D87E31"/>
    <w:rsid w:val="00D925DB"/>
    <w:rsid w:val="00D95234"/>
    <w:rsid w:val="00D97782"/>
    <w:rsid w:val="00DA4636"/>
    <w:rsid w:val="00DB278F"/>
    <w:rsid w:val="00DE5F69"/>
    <w:rsid w:val="00E06819"/>
    <w:rsid w:val="00E23AF8"/>
    <w:rsid w:val="00E5125D"/>
    <w:rsid w:val="00E5398C"/>
    <w:rsid w:val="00E60C19"/>
    <w:rsid w:val="00E70E4B"/>
    <w:rsid w:val="00E87ED6"/>
    <w:rsid w:val="00E94503"/>
    <w:rsid w:val="00E95623"/>
    <w:rsid w:val="00E96356"/>
    <w:rsid w:val="00EA028A"/>
    <w:rsid w:val="00EC0019"/>
    <w:rsid w:val="00EC08F5"/>
    <w:rsid w:val="00ED2D67"/>
    <w:rsid w:val="00ED4C16"/>
    <w:rsid w:val="00EE6084"/>
    <w:rsid w:val="00EF641E"/>
    <w:rsid w:val="00F040DB"/>
    <w:rsid w:val="00F07590"/>
    <w:rsid w:val="00F17175"/>
    <w:rsid w:val="00F219E0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25FF"/>
    <w:rsid w:val="00F83779"/>
    <w:rsid w:val="00F877AB"/>
    <w:rsid w:val="00FB1F31"/>
    <w:rsid w:val="00FC0D76"/>
    <w:rsid w:val="00FD0F74"/>
    <w:rsid w:val="00FE0CCA"/>
    <w:rsid w:val="00FF6257"/>
    <w:rsid w:val="00FF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5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5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5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5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St-456/2018</izvorni_sadrzaj>
    <derivirana_varijabla naziv="DomainObject.Predmet.OznakaBroj_1">St-456/2018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BIODIESEL PRODUKT d.o.o.</izvorni_sadrzaj>
    <derivirana_varijabla naziv="DomainObject.Predmet.ProtustrankaFormated_1">  BIODIESEL PRODUKT d.o.o.</derivirana_varijabla>
  </DomainObject.Predmet.ProtustrankaFormated>
  <DomainObject.Predmet.ProtustrankaFormatedOIB>
    <izvorni_sadrzaj>  BIODIESEL PRODUKT d.o.o., OIB 22177880480</izvorni_sadrzaj>
    <derivirana_varijabla naziv="DomainObject.Predmet.ProtustrankaFormatedOIB_1">  BIODIESEL PRODUKT d.o.o., OIB 22177880480</derivirana_varijabla>
  </DomainObject.Predmet.ProtustrankaFormatedOIB>
  <DomainObject.Predmet.ProtustrankaFormatedWithAdress>
    <izvorni_sadrzaj> BIODIESEL PRODUKT d.o.o., Prigorska ulica 18, 10360 Soblinec</izvorni_sadrzaj>
    <derivirana_varijabla naziv="DomainObject.Predmet.ProtustrankaFormatedWithAdress_1"> BIODIESEL PRODUKT d.o.o., Prigorska ulica 18, 10360 Soblinec</derivirana_varijabla>
  </DomainObject.Predmet.ProtustrankaFormatedWithAdress>
  <DomainObject.Predmet.ProtustrankaFormatedWithAdressOIB>
    <izvorni_sadrzaj> BIODIESEL PRODUKT d.o.o., OIB 22177880480, Prigorska ulica 18, 10360 Soblinec</izvorni_sadrzaj>
    <derivirana_varijabla naziv="DomainObject.Predmet.ProtustrankaFormatedWithAdressOIB_1"> BIODIESEL PRODUKT d.o.o., OIB 22177880480, Prigorska ulica 18, 10360 Soblinec</derivirana_varijabla>
  </DomainObject.Predmet.ProtustrankaFormatedWithAdressOIB>
  <DomainObject.Predmet.ProtustrankaWithAdress>
    <izvorni_sadrzaj>BIODIESEL PRODUKT d.o.o. Prigorska ulica 18, 10360 Soblinec</izvorni_sadrzaj>
    <derivirana_varijabla naziv="DomainObject.Predmet.ProtustrankaWithAdress_1">BIODIESEL PRODUKT d.o.o. Prigorska ulica 18, 10360 Soblinec</derivirana_varijabla>
  </DomainObject.Predmet.ProtustrankaWithAdress>
  <DomainObject.Predmet.ProtustrankaWithAdressOIB>
    <izvorni_sadrzaj>BIODIESEL PRODUKT d.o.o., OIB 22177880480, Prigorska ulica 18, 10360 Soblinec</izvorni_sadrzaj>
    <derivirana_varijabla naziv="DomainObject.Predmet.ProtustrankaWithAdressOIB_1">BIODIESEL PRODUKT d.o.o., OIB 22177880480, Prigorska ulica 18, 10360 Soblinec</derivirana_varijabla>
  </DomainObject.Predmet.ProtustrankaWithAdressOIB>
  <DomainObject.Predmet.ProtustrankaNazivFormated>
    <izvorni_sadrzaj>BIODIESEL PRODUKT d.o.o.</izvorni_sadrzaj>
    <derivirana_varijabla naziv="DomainObject.Predmet.ProtustrankaNazivFormated_1">BIODIESEL PRODUKT d.o.o.</derivirana_varijabla>
  </DomainObject.Predmet.ProtustrankaNazivFormated>
  <DomainObject.Predmet.ProtustrankaNazivFormatedOIB>
    <izvorni_sadrzaj>BIODIESEL PRODUKT d.o.o., OIB 22177880480</izvorni_sadrzaj>
    <derivirana_varijabla naziv="DomainObject.Predmet.ProtustrankaNazivFormatedOIB_1">BIODIESEL PRODUKT d.o.o., OIB 22177880480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BIODIESEL PRODUKT d.o.o.</item>
    </izvorni_sadrzaj>
    <derivirana_varijabla naziv="DomainObject.Predmet.ProtuStrankaListFormated_1">
      <item>BIODIESEL PRODUKT d.o.o.</item>
    </derivirana_varijabla>
  </DomainObject.Predmet.ProtuStrankaListFormated>
  <DomainObject.Predmet.ProtuStrankaListFormatedOIB>
    <izvorni_sadrzaj>
      <item>BIODIESEL PRODUKT d.o.o., OIB 22177880480</item>
    </izvorni_sadrzaj>
    <derivirana_varijabla naziv="DomainObject.Predmet.ProtuStrankaListFormatedOIB_1">
      <item>BIODIESEL PRODUKT d.o.o., OIB 22177880480</item>
    </derivirana_varijabla>
  </DomainObject.Predmet.ProtuStrankaListFormatedOIB>
  <DomainObject.Predmet.ProtuStrankaListFormatedWithAdress>
    <izvorni_sadrzaj>
      <item>BIODIESEL PRODUKT d.o.o., Prigorska ulica 18, 10360 Soblinec</item>
    </izvorni_sadrzaj>
    <derivirana_varijabla naziv="DomainObject.Predmet.ProtuStrankaListFormatedWithAdress_1">
      <item>BIODIESEL PRODUKT d.o.o., Prigorska ulica 18, 10360 Soblinec</item>
    </derivirana_varijabla>
  </DomainObject.Predmet.ProtuStrankaListFormatedWithAdress>
  <DomainObject.Predmet.ProtuStrankaListFormatedWithAdressOIB>
    <izvorni_sadrzaj>
      <item>BIODIESEL PRODUKT d.o.o., OIB 22177880480, Prigorska ulica 18, 10360 Soblinec</item>
    </izvorni_sadrzaj>
    <derivirana_varijabla naziv="DomainObject.Predmet.ProtuStrankaListFormatedWithAdressOIB_1">
      <item>BIODIESEL PRODUKT d.o.o., OIB 22177880480, Prigorska ulica 18, 10360 Soblinec</item>
    </derivirana_varijabla>
  </DomainObject.Predmet.ProtuStrankaListFormatedWithAdressOIB>
  <DomainObject.Predmet.ProtuStrankaListNazivFormated>
    <izvorni_sadrzaj>
      <item>BIODIESEL PRODUKT d.o.o.</item>
    </izvorni_sadrzaj>
    <derivirana_varijabla naziv="DomainObject.Predmet.ProtuStrankaListNazivFormated_1">
      <item>BIODIESEL PRODUKT d.o.o.</item>
    </derivirana_varijabla>
  </DomainObject.Predmet.ProtuStrankaListNazivFormated>
  <DomainObject.Predmet.ProtuStrankaListNazivFormatedOIB>
    <izvorni_sadrzaj>
      <item>BIODIESEL PRODUKT d.o.o., OIB 22177880480</item>
    </izvorni_sadrzaj>
    <derivirana_varijabla naziv="DomainObject.Predmet.ProtuStrankaListNazivFormatedOIB_1">
      <item>BIODIESEL PRODUKT d.o.o., OIB 22177880480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BIODIESEL PRODUKT d.o.o.</izvorni_sadrzaj>
    <derivirana_varijabla naziv="DomainObject.Predmet.ProtustrankaIDrugi_1">BIODIESEL PRODUKT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BIODIESEL PRODUKT d.o.o., OIB 22177880480, Prigorska ulica 18, 10360 Soblinec</izvorni_sadrzaj>
    <derivirana_varijabla naziv="DomainObject.Predmet.ProtustrankaIDrugiAdressOIB_1">BIODIESEL PRODUKT d.o.o., OIB 22177880480, Prigorska ulica 18, 10360 Soblinec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BIODIESEL PRODUKT d.o.o.</item>
      <item>FINA Regionalni centar Zagreb</item>
    </izvorni_sadrzaj>
    <derivirana_varijabla naziv="DomainObject.Predmet.SudioniciListNaziv_1">
      <item>BIODIESEL PRODUKT d.o.o.</item>
      <item>FINA Regionalni centar Zagreb</item>
    </derivirana_varijabla>
  </DomainObject.Predmet.SudioniciListNaziv>
  <DomainObject.Predmet.SudioniciListAdressOIB>
    <izvorni_sadrzaj>
      <item>BIODIESEL PRODUKT d.o.o., OIB 22177880480, Prigorska ulica 18,10360 Soblinec</item>
      <item>FINA Regionalni centar Zagreb, OIB 85821130368, Trg svibanjskih žrtava 1995. 1,10000 Zagreb</item>
    </izvorni_sadrzaj>
    <derivirana_varijabla naziv="DomainObject.Predmet.SudioniciListAdressOIB_1">
      <item>BIODIESEL PRODUKT d.o.o., OIB 22177880480, Prigorska ulica 18,10360 Soblinec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22177880480</item>
      <item>, OIB 85821130368</item>
    </izvorni_sadrzaj>
    <derivirana_varijabla naziv="DomainObject.Predmet.SudioniciListNazivOIB_1">
      <item>, OIB 22177880480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9CAED2-3C63-4F1C-A691-296811EF1B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576</properties:Words>
  <properties:Characters>3194</properties:Characters>
  <properties:Lines>93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2018-06-08T06:38:00Z</dcterms:created>
  <dc:creator>Korisnik</dc:creator>
  <cp:lastModifiedBy>Renata Horvat</cp:lastModifiedBy>
  <cp:lastPrinted>2018-06-07T07:33:00Z</cp:lastPrinted>
  <dcterms:modified xmlns:xsi="http://www.w3.org/2001/XMLSchema-instance" xsi:type="dcterms:W3CDTF">2018-06-08T10:46:00Z</dcterms:modified>
  <cp:revision>9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(BIODIESEL - rješenje o otvaranju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