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10fb" w14:paraId="63810fb" w:rsidRDefault="006B2475" w:rsidP="00491A67" w:rsidR="00491A67">
      <w:pPr>
        <w:tabs>
          <w:tab w:pos="1276" w:val="left"/>
        </w:tabs>
        <w15:collapsed w:val="false"/>
        <w:rPr>
          <w:rFonts w:eastAsia="Times New Roman" w:hAnsi="Times New Roman" w:ascii="Times New Roman"/>
          <w:sz w:val="24"/>
        </w:rPr>
      </w:pPr>
      <w:bookmarkStart w:name="_GoBack" w:id="0"/>
      <w:bookmarkEnd w:id="0"/>
      <w:r>
        <w:rPr>
          <w:rFonts w:eastAsia="Times New Roman"/>
        </w:rPr>
        <w:tab/>
      </w:r>
      <w:r w:rsidR="00491A67" w:rsidRPr="00491A67">
        <w:rPr>
          <w:rFonts w:eastAsia="Times New Roman"/>
        </w:rPr>
        <w:object w:dyaOrig="1170" w:dxaOrig="825">
          <v:rect o:preferrelative="t" o:ole="" stroked="f" o:spid="_x0000_i1025" id="rectole0000000000" style="width:41.3pt;height:58.65pt">
            <v:imagedata r:id="rId6" o:title=""/>
          </v:rect>
          <o:OLEObject r:id="rId7" ObjectID="_1601456687" DrawAspect="Content" ShapeID="rectole0000000000" ProgID="StaticMetafile" Type="Embed"/>
        </w:object>
      </w:r>
    </w:p>
    <w:p w:rsidRDefault="00491A67" w:rsidP="00491A67" w:rsidR="00491A67">
      <w:pPr>
        <w:rPr>
          <w:rFonts w:eastAsia="Times New Roman" w:hAnsi="Times New Roman" w:ascii="Times New Roman"/>
          <w:b/>
          <w:sz w:val="20"/>
        </w:rPr>
      </w:pPr>
      <w:r>
        <w:rPr>
          <w:rFonts w:eastAsia="Times New Roman" w:hAnsi="Times New Roman" w:ascii="Times New Roman"/>
          <w:b/>
          <w:sz w:val="24"/>
        </w:rPr>
        <w:t xml:space="preserve">         </w:t>
      </w:r>
      <w:r>
        <w:rPr>
          <w:rFonts w:eastAsia="Times New Roman" w:hAnsi="Times New Roman" w:ascii="Times New Roman"/>
          <w:b/>
          <w:sz w:val="20"/>
        </w:rPr>
        <w:t>REPUBLIKA HRVATSKA</w:t>
      </w:r>
    </w:p>
    <w:p w:rsidRDefault="00491A67" w:rsidP="00491A67" w:rsidR="00491A67">
      <w:pPr>
        <w:rPr>
          <w:rFonts w:eastAsia="Times New Roman" w:hAnsi="Times New Roman" w:ascii="Times New Roman"/>
          <w:b/>
          <w:sz w:val="20"/>
        </w:rPr>
      </w:pPr>
      <w:r>
        <w:rPr>
          <w:rFonts w:eastAsia="Times New Roman" w:hAnsi="Times New Roman" w:ascii="Times New Roman"/>
          <w:b/>
          <w:sz w:val="20"/>
        </w:rPr>
        <w:t xml:space="preserve">     TRGOVAČKI SUD U SPLITU</w:t>
      </w:r>
    </w:p>
    <w:p w:rsidRDefault="00491A67" w:rsidP="00491A67" w:rsidR="00491A67">
      <w:pPr>
        <w:rPr>
          <w:rFonts w:eastAsia="Times New Roman" w:hAnsi="Times New Roman" w:ascii="Times New Roman"/>
          <w:b/>
          <w:sz w:val="20"/>
        </w:rPr>
      </w:pPr>
      <w:r>
        <w:rPr>
          <w:rFonts w:eastAsia="Times New Roman" w:hAnsi="Times New Roman" w:ascii="Times New Roman"/>
          <w:b/>
          <w:sz w:val="20"/>
        </w:rPr>
        <w:t xml:space="preserve">   STALNA SLUŽBA DUBROVNIK </w:t>
      </w:r>
    </w:p>
    <w:p w:rsidRDefault="00491A67" w:rsidP="00491A67" w:rsidR="00491A67">
      <w:pPr>
        <w:rPr>
          <w:rFonts w:eastAsia="Times New Roman" w:hAnsi="Times New Roman" w:ascii="Times New Roman"/>
          <w:b/>
          <w:sz w:val="24"/>
        </w:rPr>
      </w:pPr>
      <w:r>
        <w:rPr>
          <w:rFonts w:eastAsia="Times New Roman" w:hAnsi="Times New Roman" w:ascii="Times New Roman"/>
          <w:b/>
          <w:sz w:val="20"/>
        </w:rPr>
        <w:t xml:space="preserve">   Dubrovnik, Dr. Ante Starčevića 23</w:t>
      </w:r>
    </w:p>
    <w:p w:rsidRDefault="00C1187A" w:rsidP="00C1187A" w:rsidR="00C1187A">
      <w:pPr>
        <w:jc w:val="right"/>
        <w:rPr>
          <w:rFonts w:eastAsia="Times New Roman" w:hAnsi="Times New Roman" w:ascii="Times New Roman"/>
          <w:b/>
        </w:rPr>
      </w:pPr>
      <w:proofErr w:type="spellStart"/>
      <w:r>
        <w:rPr>
          <w:rFonts w:eastAsia="Times New Roman" w:hAnsi="Times New Roman" w:ascii="Times New Roman"/>
          <w:b/>
        </w:rPr>
        <w:t>Posl</w:t>
      </w:r>
      <w:proofErr w:type="spellEnd"/>
      <w:r>
        <w:rPr>
          <w:rFonts w:eastAsia="Times New Roman" w:hAnsi="Times New Roman" w:ascii="Times New Roman"/>
          <w:b/>
        </w:rPr>
        <w:t>. br.6-St. 251/2017-54</w:t>
      </w:r>
    </w:p>
    <w:p w:rsidRDefault="00C1187A" w:rsidP="00C1187A" w:rsidR="00C1187A">
      <w:pPr>
        <w:jc w:val="center"/>
        <w:rPr>
          <w:rFonts w:eastAsia="Times New Roman" w:hAnsi="Times New Roman" w:ascii="Times New Roman"/>
          <w:b/>
          <w:sz w:val="24"/>
        </w:rPr>
      </w:pPr>
    </w:p>
    <w:p w:rsidRDefault="00C1187A" w:rsidP="00C1187A" w:rsidR="00C1187A">
      <w:pPr>
        <w:jc w:val="center"/>
        <w:rPr>
          <w:rFonts w:eastAsia="Times New Roman" w:hAnsi="Times New Roman" w:ascii="Times New Roman"/>
          <w:b/>
        </w:rPr>
      </w:pPr>
      <w:r>
        <w:rPr>
          <w:rFonts w:eastAsia="Times New Roman" w:hAnsi="Times New Roman" w:ascii="Times New Roman"/>
          <w:b/>
        </w:rPr>
        <w:t xml:space="preserve">R E P U B L I K A   H R V A T S K A </w:t>
      </w:r>
    </w:p>
    <w:p w:rsidRDefault="00C1187A" w:rsidP="00C1187A" w:rsidR="00C1187A">
      <w:pPr>
        <w:jc w:val="center"/>
        <w:rPr>
          <w:rFonts w:eastAsia="Times New Roman" w:hAnsi="Times New Roman" w:ascii="Times New Roman"/>
          <w:b/>
          <w:sz w:val="16"/>
        </w:rPr>
      </w:pPr>
    </w:p>
    <w:p w:rsidRDefault="00C1187A" w:rsidP="00C1187A" w:rsidR="00C1187A">
      <w:pPr>
        <w:jc w:val="center"/>
        <w:rPr>
          <w:rFonts w:eastAsia="Times New Roman" w:hAnsi="Times New Roman" w:ascii="Times New Roman"/>
          <w:b/>
        </w:rPr>
      </w:pPr>
      <w:r>
        <w:rPr>
          <w:rFonts w:eastAsia="Times New Roman" w:hAnsi="Times New Roman" w:ascii="Times New Roman"/>
          <w:b/>
        </w:rPr>
        <w:t>Z A K L J U Č A K</w:t>
      </w:r>
    </w:p>
    <w:p w:rsidRDefault="00C1187A" w:rsidP="00C1187A" w:rsidR="00C1187A">
      <w:pPr>
        <w:jc w:val="center"/>
        <w:rPr>
          <w:rFonts w:eastAsia="Times New Roman" w:hAnsi="Times New Roman" w:ascii="Times New Roman"/>
          <w:b/>
        </w:rPr>
      </w:pPr>
    </w:p>
    <w:p w:rsidRDefault="00C1187A" w:rsidP="00C1187A" w:rsidR="00C1187A">
      <w:pPr>
        <w:jc w:val="center"/>
        <w:rPr>
          <w:rFonts w:eastAsia="Times New Roman" w:hAnsi="Times New Roman" w:ascii="Times New Roman"/>
          <w:b/>
        </w:rPr>
      </w:pPr>
    </w:p>
    <w:p w:rsidRDefault="00C1187A" w:rsidP="00C1187A" w:rsidR="00C1187A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Trgovački sud u Splitu, Stalna služba u Dubrovniku, po sucu tog suda Srđanu Gavraniću kao stečajnom sucu u stečajnom postupku nad imovinom dužnika MARCHETTI ANGELO društvo s ograničenom odgovornošću za trgovinu "u stečaju", Vis, Poljana Sv. Duha b.b., MBS: 060187985, OIB: 87970114212, zastupano po stečajnom upravitelju se Nikoli Kruljac, Martin, Našice, izvan ročišta, dana 19. listopada 2018. godine, </w:t>
      </w:r>
    </w:p>
    <w:p w:rsidRDefault="00C1187A" w:rsidP="00C1187A" w:rsidR="00C1187A">
      <w:pPr>
        <w:jc w:val="center"/>
        <w:rPr>
          <w:rFonts w:eastAsia="Times New Roman" w:hAnsi="Times New Roman" w:ascii="Times New Roman"/>
          <w:b/>
          <w:sz w:val="24"/>
        </w:rPr>
      </w:pPr>
    </w:p>
    <w:p w:rsidRDefault="00C1187A" w:rsidP="00C1187A" w:rsidR="00C1187A">
      <w:pPr>
        <w:jc w:val="center"/>
        <w:rPr>
          <w:rFonts w:eastAsia="Times New Roman" w:hAnsi="Times New Roman" w:ascii="Times New Roman"/>
          <w:b/>
          <w:sz w:val="24"/>
        </w:rPr>
      </w:pPr>
    </w:p>
    <w:p w:rsidRDefault="00C1187A" w:rsidP="00C1187A" w:rsidR="00C1187A">
      <w:pPr>
        <w:jc w:val="center"/>
        <w:rPr>
          <w:rFonts w:eastAsia="Times New Roman" w:hAnsi="Times New Roman" w:ascii="Times New Roman"/>
          <w:b/>
          <w:sz w:val="24"/>
        </w:rPr>
      </w:pPr>
      <w:r>
        <w:rPr>
          <w:rFonts w:eastAsia="Times New Roman" w:hAnsi="Times New Roman" w:ascii="Times New Roman"/>
          <w:b/>
          <w:sz w:val="24"/>
        </w:rPr>
        <w:t>z a k l j u č i o    j e</w:t>
      </w:r>
    </w:p>
    <w:p w:rsidRDefault="00C1187A" w:rsidP="00C1187A" w:rsidR="00C1187A">
      <w:pPr>
        <w:ind w:firstLine="708"/>
        <w:jc w:val="both"/>
        <w:rPr>
          <w:rFonts w:eastAsia="Times New Roman" w:hAnsi="Times New Roman" w:ascii="Times New Roman"/>
        </w:rPr>
      </w:pPr>
    </w:p>
    <w:p w:rsidRDefault="00C1187A" w:rsidP="00C1187A" w:rsidR="00C1187A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Nalaže se stečajnom upravitelju </w:t>
      </w:r>
      <w:r w:rsidRPr="00573A14">
        <w:rPr>
          <w:rFonts w:eastAsia="Times New Roman" w:hAnsi="Times New Roman" w:ascii="Times New Roman"/>
          <w:bCs/>
        </w:rPr>
        <w:t>NIKOL</w:t>
      </w:r>
      <w:r>
        <w:rPr>
          <w:rFonts w:eastAsia="Times New Roman" w:hAnsi="Times New Roman" w:ascii="Times New Roman"/>
          <w:bCs/>
        </w:rPr>
        <w:t>I</w:t>
      </w:r>
      <w:r w:rsidRPr="00573A14">
        <w:rPr>
          <w:rFonts w:eastAsia="Times New Roman" w:hAnsi="Times New Roman" w:ascii="Times New Roman"/>
          <w:bCs/>
        </w:rPr>
        <w:t xml:space="preserve"> KRULJAC, Martin, Našice, </w:t>
      </w:r>
      <w:r>
        <w:rPr>
          <w:rFonts w:eastAsia="Times New Roman" w:hAnsi="Times New Roman" w:ascii="Times New Roman"/>
        </w:rPr>
        <w:t>bez odlaganja dopuniti svoji izvješće nadnevka 17. listopada 2018. godine tako što će navesti:</w:t>
      </w:r>
    </w:p>
    <w:p w:rsidRDefault="00C1187A" w:rsidP="00C1187A" w:rsidR="00C1187A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- da li je postupio po odluci skupštine vjerovnika (izvještajno ročište) održane 17. srpnja 2018. godine i nastavio poslovanje, odnosno dao u zakup nekretnine dužnika, pa ako jest koliki su ostvareni prihodi i po kojoj osnovi (poslovanje, zakup), te koji su i koliki rashodi (osnova i visina), a ako poslovanje nije nastavljeno zbog čega nije, te u slučaju da nije nastavljeno poslovanje dužnika iz nekog opravdanog razloga, zbog čega nije predložio održavanje skupštine radi promjene odluke skupštine o nastavku poslovanje i pristupio prodaji imovine stečajnog dužnika, budući da je nastavak poslovanja pretpostavka izrade i prihvaćanja stečajnog plana, </w:t>
      </w:r>
    </w:p>
    <w:p w:rsidRDefault="00C1187A" w:rsidP="00C1187A" w:rsidR="00C1187A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- određeno pojasni navode iz dostavljenog izvješća o razgovorima za zastupnikom bivšeg zakonskog zastupnika prema kojima je "predložena izrada stečajnog plana po kojem bi vlasnik tvrtke ujedno i bivši zakonski zastupnik pomirio utvrđene tražbine i troškove postupka" koji nisu u skladu sa važećim propisima i Stečajnim zakonom, te takav stečajni plan nema uporišta u zakonskim odredbama, pa da postupi u skladu s odredbama Stečajnog zakona (NN 71/15 i 104/17) za konkretnu situaciju.</w:t>
      </w:r>
    </w:p>
    <w:p w:rsidRDefault="00C1187A" w:rsidP="00C1187A" w:rsidR="00C1187A">
      <w:pPr>
        <w:jc w:val="both"/>
        <w:rPr>
          <w:rFonts w:eastAsia="Times New Roman" w:hAnsi="Times New Roman" w:ascii="Times New Roman"/>
        </w:rPr>
      </w:pPr>
    </w:p>
    <w:p w:rsidRDefault="00C1187A" w:rsidP="00C1187A" w:rsidR="00C1187A">
      <w:pPr>
        <w:jc w:val="center"/>
        <w:rPr>
          <w:rFonts w:eastAsia="Times New Roman" w:hAnsi="Times New Roman" w:ascii="Times New Roman"/>
          <w:b/>
        </w:rPr>
      </w:pPr>
      <w:r>
        <w:rPr>
          <w:rFonts w:eastAsia="Times New Roman" w:hAnsi="Times New Roman" w:ascii="Times New Roman"/>
          <w:b/>
        </w:rPr>
        <w:t>U Dubrovniku, 19. listopada 2018. godine</w:t>
      </w:r>
    </w:p>
    <w:p w:rsidRDefault="00C1187A" w:rsidP="00C1187A" w:rsidR="00C1187A">
      <w:pPr>
        <w:jc w:val="both"/>
        <w:rPr>
          <w:rFonts w:eastAsia="Times New Roman" w:hAnsi="Times New Roman" w:ascii="Times New Roman"/>
          <w:b/>
        </w:rPr>
      </w:pPr>
    </w:p>
    <w:p w:rsidRDefault="00C1187A" w:rsidP="00C1187A" w:rsidR="00C1187A">
      <w:pPr>
        <w:jc w:val="both"/>
        <w:rPr>
          <w:rFonts w:eastAsia="Times New Roman" w:hAnsi="Times New Roman" w:ascii="Times New Roman"/>
          <w:b/>
        </w:rPr>
      </w:pPr>
      <w:r>
        <w:rPr>
          <w:rFonts w:eastAsia="Times New Roman" w:hAnsi="Times New Roman" w:ascii="Times New Roman"/>
          <w:b/>
        </w:rPr>
        <w:tab/>
      </w:r>
      <w:r>
        <w:rPr>
          <w:rFonts w:eastAsia="Times New Roman" w:hAnsi="Times New Roman" w:ascii="Times New Roman"/>
          <w:b/>
        </w:rPr>
        <w:tab/>
      </w:r>
      <w:r>
        <w:rPr>
          <w:rFonts w:eastAsia="Times New Roman" w:hAnsi="Times New Roman" w:ascii="Times New Roman"/>
          <w:b/>
        </w:rPr>
        <w:tab/>
      </w:r>
      <w:r>
        <w:rPr>
          <w:rFonts w:eastAsia="Times New Roman" w:hAnsi="Times New Roman" w:ascii="Times New Roman"/>
          <w:b/>
        </w:rPr>
        <w:tab/>
      </w:r>
      <w:r>
        <w:rPr>
          <w:rFonts w:eastAsia="Times New Roman" w:hAnsi="Times New Roman" w:ascii="Times New Roman"/>
          <w:b/>
        </w:rPr>
        <w:tab/>
      </w:r>
      <w:r>
        <w:rPr>
          <w:rFonts w:eastAsia="Times New Roman" w:hAnsi="Times New Roman" w:ascii="Times New Roman"/>
          <w:b/>
        </w:rPr>
        <w:tab/>
      </w:r>
      <w:r>
        <w:rPr>
          <w:rFonts w:eastAsia="Times New Roman" w:hAnsi="Times New Roman" w:ascii="Times New Roman"/>
          <w:b/>
        </w:rPr>
        <w:tab/>
      </w:r>
      <w:r>
        <w:rPr>
          <w:rFonts w:eastAsia="Times New Roman" w:hAnsi="Times New Roman" w:ascii="Times New Roman"/>
          <w:b/>
        </w:rPr>
        <w:tab/>
        <w:t>Stečajni sudac:</w:t>
      </w:r>
    </w:p>
    <w:p w:rsidRDefault="00C1187A" w:rsidP="00C1187A" w:rsidR="00C1187A">
      <w:pPr>
        <w:jc w:val="both"/>
        <w:rPr>
          <w:rFonts w:eastAsia="Times New Roman" w:hAnsi="Times New Roman" w:ascii="Times New Roman"/>
          <w:b/>
        </w:rPr>
      </w:pPr>
    </w:p>
    <w:p w:rsidRDefault="00C1187A" w:rsidP="00C1187A" w:rsidR="00C1187A">
      <w:pPr>
        <w:jc w:val="both"/>
        <w:rPr>
          <w:rFonts w:eastAsia="Times New Roman" w:hAnsi="Times New Roman" w:ascii="Times New Roman"/>
          <w:b/>
        </w:rPr>
      </w:pPr>
      <w:r>
        <w:rPr>
          <w:rFonts w:eastAsia="Times New Roman" w:hAnsi="Times New Roman" w:ascii="Times New Roman"/>
          <w:b/>
        </w:rPr>
        <w:tab/>
      </w:r>
      <w:r>
        <w:rPr>
          <w:rFonts w:eastAsia="Times New Roman" w:hAnsi="Times New Roman" w:ascii="Times New Roman"/>
          <w:b/>
        </w:rPr>
        <w:tab/>
      </w:r>
      <w:r>
        <w:rPr>
          <w:rFonts w:eastAsia="Times New Roman" w:hAnsi="Times New Roman" w:ascii="Times New Roman"/>
          <w:b/>
        </w:rPr>
        <w:tab/>
      </w:r>
      <w:r>
        <w:rPr>
          <w:rFonts w:eastAsia="Times New Roman" w:hAnsi="Times New Roman" w:ascii="Times New Roman"/>
          <w:b/>
        </w:rPr>
        <w:tab/>
      </w:r>
      <w:r>
        <w:rPr>
          <w:rFonts w:eastAsia="Times New Roman" w:hAnsi="Times New Roman" w:ascii="Times New Roman"/>
          <w:b/>
        </w:rPr>
        <w:tab/>
      </w:r>
      <w:r>
        <w:rPr>
          <w:rFonts w:eastAsia="Times New Roman" w:hAnsi="Times New Roman" w:ascii="Times New Roman"/>
          <w:b/>
        </w:rPr>
        <w:tab/>
      </w:r>
      <w:r>
        <w:rPr>
          <w:rFonts w:eastAsia="Times New Roman" w:hAnsi="Times New Roman" w:ascii="Times New Roman"/>
          <w:b/>
        </w:rPr>
        <w:tab/>
      </w:r>
      <w:r>
        <w:rPr>
          <w:rFonts w:eastAsia="Times New Roman" w:hAnsi="Times New Roman" w:ascii="Times New Roman"/>
          <w:b/>
        </w:rPr>
        <w:tab/>
        <w:t>Srđan Gavranić</w:t>
      </w:r>
    </w:p>
    <w:p w:rsidRDefault="00C1187A" w:rsidP="00C1187A" w:rsidR="00C1187A">
      <w:pPr>
        <w:jc w:val="both"/>
        <w:rPr>
          <w:rFonts w:eastAsia="Times New Roman" w:hAnsi="Times New Roman" w:ascii="Times New Roman"/>
        </w:rPr>
      </w:pPr>
    </w:p>
    <w:p w:rsidRDefault="00C1187A" w:rsidP="00C1187A" w:rsidR="00C1187A">
      <w:pPr>
        <w:jc w:val="both"/>
        <w:rPr>
          <w:rFonts w:eastAsia="Times New Roman" w:hAnsi="Times New Roman" w:ascii="Times New Roman"/>
        </w:rPr>
      </w:pPr>
    </w:p>
    <w:p w:rsidRDefault="00C1187A" w:rsidP="00C1187A" w:rsidR="00C1187A">
      <w:pPr>
        <w:jc w:val="both"/>
        <w:rPr>
          <w:rFonts w:eastAsia="Times New Roman" w:hAnsi="Times New Roman" w:ascii="Times New Roman"/>
          <w:b/>
        </w:rPr>
      </w:pPr>
      <w:r>
        <w:rPr>
          <w:rFonts w:eastAsia="Times New Roman" w:hAnsi="Times New Roman" w:ascii="Times New Roman"/>
          <w:b/>
        </w:rPr>
        <w:t xml:space="preserve">DN-a </w:t>
      </w:r>
      <w:r>
        <w:rPr>
          <w:rFonts w:eastAsia="Times New Roman" w:hAnsi="Times New Roman" w:ascii="Times New Roman"/>
        </w:rPr>
        <w:t>(19.10.2018.g.)</w:t>
      </w:r>
      <w:r>
        <w:rPr>
          <w:rFonts w:eastAsia="Times New Roman" w:hAnsi="Times New Roman" w:ascii="Times New Roman"/>
          <w:b/>
        </w:rPr>
        <w:t>:</w:t>
      </w:r>
    </w:p>
    <w:p w:rsidRDefault="00C1187A" w:rsidP="00C1187A" w:rsidR="00C1187A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- stečajnom upravitelju,</w:t>
      </w:r>
    </w:p>
    <w:p w:rsidRDefault="00C1187A" w:rsidP="00C1187A" w:rsidR="00C1187A">
      <w:pPr>
        <w:jc w:val="both"/>
        <w:rPr>
          <w:rFonts w:eastAsia="Times New Roman" w:hAnsi="Times New Roman" w:ascii="Times New Roman"/>
          <w:sz w:val="24"/>
        </w:rPr>
      </w:pPr>
      <w:r>
        <w:rPr>
          <w:rFonts w:eastAsia="Times New Roman" w:hAnsi="Times New Roman" w:ascii="Times New Roman"/>
        </w:rPr>
        <w:t>- e oglasna ploča.</w:t>
      </w:r>
    </w:p>
    <w:p w:rsidRDefault="00C1187A" w:rsidP="00C1187A" w:rsidR="00C1187A"/>
    <w:p w:rsidRDefault="004F67B0" w:rsidP="00C1187A" w:rsidR="004F67B0">
      <w:pPr>
        <w:jc w:val="right"/>
      </w:pPr>
    </w:p>
    <w:sectPr w:rsidR="004F67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A67"/>
    <w:rsid w:val="00003380"/>
    <w:rsid w:val="000A3435"/>
    <w:rsid w:val="001845EE"/>
    <w:rsid w:val="002B7AE8"/>
    <w:rsid w:val="00394BE6"/>
    <w:rsid w:val="003F27D6"/>
    <w:rsid w:val="0041298F"/>
    <w:rsid w:val="00491A67"/>
    <w:rsid w:val="004C1619"/>
    <w:rsid w:val="004F67B0"/>
    <w:rsid w:val="00517AEE"/>
    <w:rsid w:val="00573A14"/>
    <w:rsid w:val="006B2475"/>
    <w:rsid w:val="00744D33"/>
    <w:rsid w:val="00A00AF8"/>
    <w:rsid w:val="00A74040"/>
    <w:rsid w:val="00AB3521"/>
    <w:rsid w:val="00BE2455"/>
    <w:rsid w:val="00C1187A"/>
    <w:rsid w:val="00C548AD"/>
    <w:rsid w:val="00CE6720"/>
    <w:rsid w:val="00E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17A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7AE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0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AF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AF8"/>
    <w:rPr>
      <w:rFonts w:eastAsia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AF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AF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17A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7AE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0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AF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AF8"/>
    <w:rPr>
      <w:rFonts w:eastAsia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AF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AF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79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Stvarni spis u kalendaru do 20.10</izvorni_sadrzaj>
    <derivirana_varijabla naziv="DomainObject.Predmet.PrimjedbaSuca_1">Stvarni spis u kalendaru do 20.10</derivirana_varijabla>
  </DomainObject.Predmet.PrimjedbaSuca>
  <DomainObject.Predmet.ProtustrankaFormated>
    <izvorni_sadrzaj>  MARCHETTI ANGELO društvo s ograničenom odgovornošću za trgovinu</izvorni_sadrzaj>
    <derivirana_varijabla naziv="DomainObject.Predmet.ProtustrankaFormated_1">  MARCHETTI ANGELO društvo s ograničenom odgovornošću za trgovinu</derivirana_varijabla>
  </DomainObject.Predmet.ProtustrankaFormated>
  <DomainObject.Predmet.ProtustrankaFormatedOIB>
    <izvorni_sadrzaj>  MARCHETTI ANGELO društvo s ograničenom odgovornošću za trgovinu, OIB 87970114212</izvorni_sadrzaj>
    <derivirana_varijabla naziv="DomainObject.Predmet.ProtustrankaFormatedOIB_1">  MARCHETTI ANGELO društvo s ograničenom odgovornošću za trgovinu, OIB 87970114212</derivirana_varijabla>
  </DomainObject.Predmet.ProtustrankaFormatedOIB>
  <DomainObject.Predmet.ProtustrankaFormatedWithAdress>
    <izvorni_sadrzaj> MARCHETTI ANGELO društvo s ograničenom odgovornošću za trgovinu, Poljana Sv.Duha/bb, 21480 Vis</izvorni_sadrzaj>
    <derivirana_varijabla naziv="DomainObject.Predmet.ProtustrankaFormatedWithAdress_1"> MARCHETTI ANGELO društvo s ograničenom odgovornošću za trgovinu, Poljana Sv.Duha/bb, 21480 Vis</derivirana_varijabla>
  </DomainObject.Predmet.ProtustrankaFormatedWithAdress>
  <DomainObject.Predmet.ProtustrankaFormatedWithAdressOIB>
    <izvorni_sadrzaj> MARCHETTI ANGELO društvo s ograničenom odgovornošću za trgovinu, OIB 87970114212, Poljana Sv.Duha/bb, 21480 Vis</izvorni_sadrzaj>
    <derivirana_varijabla naziv="DomainObject.Predmet.ProtustrankaFormatedWithAdressOIB_1"> MARCHETTI ANGELO društvo s ograničenom odgovornošću za trgovinu, OIB 87970114212, Poljana Sv.Duha/bb, 21480 Vis</derivirana_varijabla>
  </DomainObject.Predmet.ProtustrankaFormatedWithAdressOIB>
  <DomainObject.Predmet.ProtustrankaWithAdress>
    <izvorni_sadrzaj>MARCHETTI ANGELO društvo s ograničenom odgovornošću za trgovinu Poljana Sv.Duha/bb, 21480 Vis</izvorni_sadrzaj>
    <derivirana_varijabla naziv="DomainObject.Predmet.ProtustrankaWithAdress_1">MARCHETTI ANGELO društvo s ograničenom odgovornošću za trgovinu Poljana Sv.Duha/bb, 21480 Vis</derivirana_varijabla>
  </DomainObject.Predmet.ProtustrankaWithAdress>
  <DomainObject.Predmet.ProtustrankaWithAdressOIB>
    <izvorni_sadrzaj>MARCHETTI ANGELO društvo s ograničenom odgovornošću za trgovinu, OIB 87970114212, Poljana Sv.Duha/bb, 21480 Vis</izvorni_sadrzaj>
    <derivirana_varijabla naziv="DomainObject.Predmet.ProtustrankaWithAdressOIB_1">MARCHETTI ANGELO društvo s ograničenom odgovornošću za trgovinu, OIB 87970114212, Poljana Sv.Duha/bb, 21480 Vis</derivirana_varijabla>
  </DomainObject.Predmet.ProtustrankaWithAdressOIB>
  <DomainObject.Predmet.ProtustrankaNazivFormated>
    <izvorni_sadrzaj>MARCHETTI ANGELO društvo s ograničenom odgovornošću za trgovinu</izvorni_sadrzaj>
    <derivirana_varijabla naziv="DomainObject.Predmet.ProtustrankaNazivFormated_1">MARCHETTI ANGELO društvo s ograničenom odgovornošću za trgovinu</derivirana_varijabla>
  </DomainObject.Predmet.ProtustrankaNazivFormated>
  <DomainObject.Predmet.ProtustrankaNazivFormatedOIB>
    <izvorni_sadrzaj>MARCHETTI ANGELO društvo s ograničenom odgovornošću za trgovinu, OIB 87970114212</izvorni_sadrzaj>
    <derivirana_varijabla naziv="DomainObject.Predmet.ProtustrankaNazivFormatedOIB_1">MARCHETTI ANGELO društvo s ograničenom odgovornošću za trgovinu, OIB 87970114212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listopada 2018.</izvorni_sadrzaj>
    <derivirana_varijabla naziv="DomainObject.Predmet.SpisIzvanSuda.DatumIzlazaSpisa_1">3. listopada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MARCHETTI ANGELO društvo s ograničenom odgovornošću za trgovinu</item>
    </izvorni_sadrzaj>
    <derivirana_varijabla naziv="DomainObject.Predmet.ProtuStrankaListFormated_1">
      <item>MARCHETTI ANGELO društvo s ograničenom odgovornošću za trgovinu</item>
    </derivirana_varijabla>
  </DomainObject.Predmet.ProtuStrankaListFormated>
  <DomainObject.Predmet.ProtuStrankaListFormatedOIB>
    <izvorni_sadrzaj>
      <item>MARCHETTI ANGELO društvo s ograničenom odgovornošću za trgovinu, OIB 87970114212</item>
    </izvorni_sadrzaj>
    <derivirana_varijabla naziv="DomainObject.Predmet.ProtuStrankaListFormatedOIB_1">
      <item>MARCHETTI ANGELO društvo s ograničenom odgovornošću za trgovinu, OIB 87970114212</item>
    </derivirana_varijabla>
  </DomainObject.Predmet.ProtuStrankaListFormatedOIB>
  <DomainObject.Predmet.ProtuStrankaListFormatedWithAdress>
    <izvorni_sadrzaj>
      <item>MARCHETTI ANGELO društvo s ograničenom odgovornošću za trgovinu, Poljana Sv.Duha/bb, 21480 Vis</item>
    </izvorni_sadrzaj>
    <derivirana_varijabla naziv="DomainObject.Predmet.ProtuStrankaListFormatedWithAdress_1">
      <item>MARCHETTI ANGELO društvo s ograničenom odgovornošću za trgovinu, Poljana Sv.Duha/bb, 21480 Vis</item>
    </derivirana_varijabla>
  </DomainObject.Predmet.ProtuStrankaListFormatedWithAdress>
  <DomainObject.Predmet.ProtuStrankaListFormatedWithAdressOIB>
    <izvorni_sadrzaj>
      <item>MARCHETTI ANGELO društvo s ograničenom odgovornošću za trgovinu, OIB 87970114212, Poljana Sv.Duha/bb, 21480 Vis</item>
    </izvorni_sadrzaj>
    <derivirana_varijabla naziv="DomainObject.Predmet.ProtuStrankaListFormatedWithAdressOIB_1">
      <item>MARCHETTI ANGELO društvo s ograničenom odgovornošću za trgovinu, OIB 87970114212, Poljana Sv.Duha/bb, 21480 Vis</item>
    </derivirana_varijabla>
  </DomainObject.Predmet.ProtuStrankaListFormatedWithAdressOIB>
  <DomainObject.Predmet.ProtuStrankaListNazivFormated>
    <izvorni_sadrzaj>
      <item>MARCHETTI ANGELO društvo s ograničenom odgovornošću za trgovinu</item>
    </izvorni_sadrzaj>
    <derivirana_varijabla naziv="DomainObject.Predmet.ProtuStrankaListNazivFormated_1">
      <item>MARCHETTI ANGELO društvo s ograničenom odgovornošću za trgovinu</item>
    </derivirana_varijabla>
  </DomainObject.Predmet.ProtuStrankaListNazivFormated>
  <DomainObject.Predmet.ProtuStrankaListNazivFormatedOIB>
    <izvorni_sadrzaj>
      <item>MARCHETTI ANGELO društvo s ograničenom odgovornošću za trgovinu, OIB 87970114212</item>
    </izvorni_sadrzaj>
    <derivirana_varijabla naziv="DomainObject.Predmet.ProtuStrankaListNazivFormatedOIB_1">
      <item>MARCHETTI ANGELO društvo s ograničenom odgovornošću za trgovinu, OIB 87970114212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MARCHETTI ANGELO društvo s ograničenom odgovornošću za trgovinu</izvorni_sadrzaj>
    <derivirana_varijabla naziv="DomainObject.Predmet.ProtustrankaIDrugi_1">MARCHETTI ANGELO društvo s ograničenom odgovornošću za trgovinu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MARCHETTI ANGELO društvo s ograničenom odgovornošću za trgovinu, OIB 87970114212, Poljana Sv.Duha/bb, 21480 Vis</izvorni_sadrzaj>
    <derivirana_varijabla naziv="DomainObject.Predmet.ProtustrankaIDrugiAdressOIB_1">MARCHETTI ANGELO društvo s ograničenom odgovornošću za trgovinu, OIB 87970114212, Poljana Sv.Duha/bb,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MARCHETTI ANGELO društvo s ograničenom odgovornošću za trgovinu</item>
      <item>FINANCIJSKA AGENCIJA, RC SPLIT, Podružnica Split</item>
      <item>Ministarstvo financija RH</item>
      <item>Županijsko državno odvjetništvo u Splitu</item>
    </izvorni_sadrzaj>
    <derivirana_varijabla naziv="DomainObject.Predmet.SudioniciListNaziv_1">
      <item>MARCHETTI ANGELO društvo s ograničenom odgovornošću za trgovinu</item>
      <item>FINANCIJSKA AGENCIJA, RC SPLIT, Podružnica Split</item>
      <item>Ministarstvo financija RH</item>
      <item>Županijsko državno odvjetništvo u Splitu</item>
    </derivirana_varijabla>
  </DomainObject.Predmet.SudioniciListNaziv>
  <DomainObject.Predmet.SudioniciListAdressOIB>
    <izvorni_sadrzaj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87970114212</item>
      <item>, OIB 85821130368</item>
      <item>, OIB 18683136487</item>
      <item>, OIB null</item>
    </izvorni_sadrzaj>
    <derivirana_varijabla naziv="DomainObject.Predmet.SudioniciListNazivOIB_1">
      <item>, OIB 87970114212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2018.</izvorni_sadrzaj>
    <derivirana_varijabla naziv="DomainObject.Predmet.DatumZadnjeOdrzaneSudskeRadnje_1">17. srpnja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St-251/2017-49</izvorni_sadrzaj>
    <derivirana_varijabla naziv="DomainObject.PredzadnjaOdlukaIzPredmeta.Oznaka_1">St-251/2017-49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1719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2018-10-19T10:17:00Z</dcterms:created>
  <dc:creator>Srđan Gavranić</dc:creator>
  <cp:lastModifiedBy>Srđan Gavranić</cp:lastModifiedBy>
  <cp:lastPrinted>2018-04-25T11:41:00Z</cp:lastPrinted>
  <dcterms:modified xmlns:xsi="http://www.w3.org/2001/XMLSchema-instance" xsi:type="dcterms:W3CDTF">2018-10-19T10:18:00Z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NOVO stečajnom upravitelju za dopunu izvješća - nepravilnost.docx)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