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9504FB">
              <w:rPr>
                <w:sz w:val="24"/>
              </w:rPr>
              <w:t>316/2016-</w:t>
            </w:r>
            <w:r w:rsidR="001D42F2">
              <w:rPr>
                <w:sz w:val="24"/>
              </w:rPr>
              <w:t>17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c79f3f7" w14:paraId="c79f3f7" w:rsidRDefault="00F37BB1" w:rsidP="00F37BB1" w:rsidR="00F37BB1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9504FB" w:rsidP="00F37BB1" w:rsidR="009504FB" w:rsidRPr="00DD0DD8">
      <w:pPr>
        <w:jc w:val="center"/>
        <w:rPr>
          <w:rFonts w:eastAsiaTheme="minorHAnsi"/>
          <w:spacing w:val="60"/>
          <w:sz w:val="36"/>
          <w:szCs w:val="36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3B2600" w:rsidP="00F37BB1" w:rsidR="003B2600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F37BB1" w:rsidP="00F37BB1" w:rsidR="00F37BB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772E5A" w:rsidRPr="00772E5A">
        <w:rPr>
          <w:lang w:val="hr-HR"/>
        </w:rPr>
        <w:t>AUTOKUĆA BOSNIĆ d.o.o., OIB: 62890333516, Žrnovnica, Rakite 27</w:t>
      </w:r>
      <w:r w:rsidR="00F5115D" w:rsidRPr="00F5115D">
        <w:rPr>
          <w:lang w:val="hr-HR"/>
        </w:rPr>
        <w:t xml:space="preserve">, </w:t>
      </w:r>
      <w:r w:rsidR="00391DD0">
        <w:rPr>
          <w:lang w:val="hr-HR"/>
        </w:rPr>
        <w:t xml:space="preserve">kojeg zastupaju punomoćnici Boris Anić, Vedran Anić, Ante Balić i Mario Šegvić, odvjetnici u Odvjetničkom društvu Anić &amp; Anić d.o.o., Split, Lovretska 14, </w:t>
      </w:r>
      <w:r w:rsidR="001D42F2">
        <w:rPr>
          <w:lang w:val="hr-HR"/>
        </w:rPr>
        <w:t>4</w:t>
      </w:r>
      <w:r w:rsidR="00772E5A">
        <w:rPr>
          <w:lang w:val="hr-HR"/>
        </w:rPr>
        <w:t xml:space="preserve">. </w:t>
      </w:r>
      <w:r w:rsidR="001D42F2">
        <w:rPr>
          <w:lang w:val="hr-HR"/>
        </w:rPr>
        <w:t>ožujka</w:t>
      </w:r>
      <w:r w:rsidR="00F37BB1">
        <w:rPr>
          <w:lang w:val="hr-HR"/>
        </w:rPr>
        <w:t xml:space="preserve"> 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 j e </w:t>
      </w:r>
    </w:p>
    <w:p w:rsidRDefault="00F37BB1" w:rsidP="00F37BB1" w:rsidR="00F37BB1" w:rsidRPr="00DE2B55">
      <w:pPr>
        <w:jc w:val="center"/>
      </w:pPr>
    </w:p>
    <w:p w:rsidRDefault="009504FB" w:rsidP="009504FB" w:rsidR="00AF5E64">
      <w:pPr>
        <w:pStyle w:val="Odlomakpopisa"/>
        <w:numPr>
          <w:ilvl w:val="0"/>
          <w:numId w:val="1"/>
        </w:numPr>
        <w:ind w:left="709"/>
        <w:jc w:val="both"/>
      </w:pPr>
      <w:r w:rsidRPr="009504FB">
        <w:t>Otvara se stečajni postupak nad dužnikom</w:t>
      </w:r>
      <w:r w:rsidR="00AF5E64" w:rsidRPr="00C96C15">
        <w:t xml:space="preserve"> </w:t>
      </w:r>
      <w:r w:rsidR="00772E5A" w:rsidRPr="00772E5A">
        <w:t>AUTOKUĆA BOSNIĆ d.o.o., OIB: 62890333516, Žrnovnica, Rakite 27</w:t>
      </w:r>
      <w:r>
        <w:t>.</w:t>
      </w:r>
    </w:p>
    <w:p w:rsidRDefault="009504FB" w:rsidP="009504FB" w:rsidR="009504FB">
      <w:pPr>
        <w:pStyle w:val="Odlomakpopisa"/>
        <w:ind w:left="709"/>
        <w:jc w:val="both"/>
      </w:pPr>
    </w:p>
    <w:p w:rsidRDefault="009504FB" w:rsidP="009504FB" w:rsidR="009504FB">
      <w:pPr>
        <w:pStyle w:val="Odlomakpopisa"/>
        <w:numPr>
          <w:ilvl w:val="0"/>
          <w:numId w:val="1"/>
        </w:numPr>
        <w:ind w:left="709"/>
        <w:jc w:val="both"/>
      </w:pPr>
      <w:r w:rsidRPr="009504FB">
        <w:t xml:space="preserve">Stečajni postupak je otvoren </w:t>
      </w:r>
      <w:r w:rsidR="001D42F2">
        <w:t>4</w:t>
      </w:r>
      <w:r>
        <w:t xml:space="preserve">. </w:t>
      </w:r>
      <w:r w:rsidR="001D42F2">
        <w:t>ožujka 2019. u 10</w:t>
      </w:r>
      <w:r>
        <w:t>:</w:t>
      </w:r>
      <w:r w:rsidR="001D42F2">
        <w:t>00</w:t>
      </w:r>
      <w:r w:rsidRPr="009504FB">
        <w:t xml:space="preserve"> sati, kada je ovo rješenje objavljeno na mrežnoj stranici e-Oglasna ploča sudova.</w:t>
      </w:r>
    </w:p>
    <w:p w:rsidRDefault="009504FB" w:rsidP="009504FB" w:rsidR="009504FB">
      <w:pPr>
        <w:pStyle w:val="Odlomakpopisa"/>
        <w:ind w:left="709"/>
        <w:jc w:val="both"/>
      </w:pPr>
    </w:p>
    <w:p w:rsidRDefault="009504FB" w:rsidP="009504FB" w:rsidR="009504FB">
      <w:pPr>
        <w:pStyle w:val="Odlomakpopisa"/>
        <w:numPr>
          <w:ilvl w:val="0"/>
          <w:numId w:val="1"/>
        </w:numPr>
        <w:ind w:left="709"/>
        <w:jc w:val="both"/>
      </w:pPr>
      <w:r w:rsidRPr="009504FB">
        <w:t xml:space="preserve">Za stečajnog upravitelja imenuje se </w:t>
      </w:r>
      <w:r w:rsidR="003B2600">
        <w:t>Marko Lonac, OIB: 43471049776, Dubrovnik, Brdasta 12</w:t>
      </w:r>
      <w:r w:rsidR="00963929">
        <w:t xml:space="preserve">. </w:t>
      </w:r>
      <w:r w:rsidR="003B2600">
        <w:t xml:space="preserve"> </w:t>
      </w:r>
    </w:p>
    <w:p w:rsidRDefault="00963929" w:rsidP="00963929" w:rsidR="00963929">
      <w:pPr>
        <w:pStyle w:val="Odlomakpopisa"/>
        <w:ind w:left="709"/>
        <w:jc w:val="both"/>
      </w:pPr>
    </w:p>
    <w:p w:rsidRDefault="00963929" w:rsidP="00963929" w:rsidR="00963929">
      <w:pPr>
        <w:pStyle w:val="Odlomakpopisa"/>
        <w:numPr>
          <w:ilvl w:val="0"/>
          <w:numId w:val="1"/>
        </w:numPr>
        <w:ind w:left="709"/>
        <w:jc w:val="both"/>
      </w:pPr>
      <w:r w:rsidRPr="00963929">
        <w:t>Zaključuje se stečajni postupak nad dužnikom AUTOKUĆA BOSNIĆ d.o.o., OIB: 62890333516, Žrnovnica, Rakite 27</w:t>
      </w:r>
      <w:r>
        <w:t xml:space="preserve">. </w:t>
      </w:r>
    </w:p>
    <w:p w:rsidRDefault="00963929" w:rsidP="00963929" w:rsidR="00963929">
      <w:pPr>
        <w:pStyle w:val="Odlomakpopisa"/>
        <w:ind w:left="709"/>
        <w:jc w:val="both"/>
      </w:pPr>
    </w:p>
    <w:p w:rsidRDefault="00963929" w:rsidP="00963929" w:rsidR="00963929">
      <w:pPr>
        <w:pStyle w:val="Odlomakpopisa"/>
        <w:numPr>
          <w:ilvl w:val="0"/>
          <w:numId w:val="1"/>
        </w:numPr>
        <w:ind w:left="709"/>
        <w:jc w:val="both"/>
      </w:pPr>
      <w:r w:rsidRPr="00963929">
        <w:t xml:space="preserve"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</w:t>
      </w:r>
      <w:r>
        <w:t>namirenje</w:t>
      </w:r>
      <w:r w:rsidRPr="00963929">
        <w:t xml:space="preserve"> troškova stečajnog postupka te o obavljenim radnjama podnijeti sudu pisano izvješće</w:t>
      </w:r>
      <w:r>
        <w:t>.</w:t>
      </w:r>
    </w:p>
    <w:p w:rsidRDefault="00963929" w:rsidP="00963929" w:rsidR="00963929">
      <w:pPr>
        <w:pStyle w:val="Odlomakpopisa"/>
        <w:ind w:left="709"/>
        <w:jc w:val="both"/>
      </w:pPr>
    </w:p>
    <w:p w:rsidRDefault="00963929" w:rsidP="00963929" w:rsidR="00963929">
      <w:pPr>
        <w:pStyle w:val="Odlomakpopisa"/>
        <w:numPr>
          <w:ilvl w:val="0"/>
          <w:numId w:val="1"/>
        </w:numPr>
        <w:ind w:left="709"/>
        <w:jc w:val="both"/>
      </w:pPr>
      <w:r w:rsidRPr="00963929">
        <w:t>Otvaranje i zaključenje stečajnog postupka upisat će se u sudski registar, a nakon pravomoćnosti ovog rješenja registarski odjel ovog suda će provesti brisanje dužnika iz sudskog registra.</w:t>
      </w:r>
    </w:p>
    <w:p w:rsidRDefault="00642B83" w:rsidP="00642B83" w:rsidR="00642B83">
      <w:pPr>
        <w:pStyle w:val="Odlomakpopisa"/>
        <w:ind w:left="709"/>
        <w:jc w:val="both"/>
      </w:pPr>
    </w:p>
    <w:p w:rsidRDefault="00642B83" w:rsidP="00583F3F" w:rsidR="00F37BB1" w:rsidRPr="00FD17E3">
      <w:pPr>
        <w:pStyle w:val="Odlomakpopisa"/>
        <w:numPr>
          <w:ilvl w:val="0"/>
          <w:numId w:val="1"/>
        </w:numPr>
        <w:ind w:left="709"/>
        <w:jc w:val="both"/>
      </w:pPr>
      <w:r w:rsidRPr="00642B83">
        <w:t xml:space="preserve">Nalaže se Financijskoj agenciji da naloži banci kod koje dužnik ima otvoren račun da zaplijenjena novčana sredstva na ime predujma za namirenje troškova stečajnog postupka </w:t>
      </w:r>
      <w:r w:rsidR="00F54F56">
        <w:t xml:space="preserve">u iznosu od 5.000,00 kn </w:t>
      </w:r>
      <w:r w:rsidRPr="00642B83">
        <w:t xml:space="preserve">prenese s računa dužnika na depozitni račun Trgovačkog suda u Splitu broj: HR1623900011300000664, otvoren kod Hrvatske </w:t>
      </w:r>
      <w:r w:rsidRPr="00642B83">
        <w:lastRenderedPageBreak/>
        <w:t xml:space="preserve">poštanske banke d.d. Zagreb, </w:t>
      </w:r>
      <w:r w:rsidR="00583F3F" w:rsidRPr="00583F3F">
        <w:t>uz naznaku svrhe plaćanja: „</w:t>
      </w:r>
      <w:r w:rsidR="00583F3F">
        <w:t xml:space="preserve">predujam za troškove stečajnog postupka </w:t>
      </w:r>
      <w:r w:rsidR="00583F3F" w:rsidRPr="00583F3F">
        <w:t xml:space="preserve">u predmetu </w:t>
      </w:r>
      <w:r w:rsidR="00583F3F">
        <w:t xml:space="preserve">broj </w:t>
      </w:r>
      <w:r w:rsidR="00583F3F" w:rsidRPr="00583F3F">
        <w:t>St-</w:t>
      </w:r>
      <w:r w:rsidR="00583F3F">
        <w:t>316/2016</w:t>
      </w:r>
      <w:r w:rsidR="00F54F56">
        <w:t>“</w:t>
      </w:r>
      <w:r w:rsidR="00DD0DD8">
        <w:t>.</w:t>
      </w:r>
      <w:r w:rsidR="00583F3F" w:rsidRPr="00583F3F">
        <w:t xml:space="preserve">  </w:t>
      </w:r>
    </w:p>
    <w:p w:rsidRDefault="003B2600" w:rsidP="00F37BB1" w:rsidR="003B2600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38475B" w:rsidP="0038475B" w:rsidR="00583F3F">
      <w:pPr>
        <w:ind w:firstLine="708"/>
        <w:jc w:val="both"/>
        <w:rPr>
          <w:lang w:eastAsia="en-US"/>
        </w:rPr>
      </w:pPr>
      <w:r w:rsidRPr="0038475B">
        <w:rPr>
          <w:lang w:eastAsia="en-US"/>
        </w:rPr>
        <w:t xml:space="preserve">Financijska agencija, Regionalni centar Split, Podružnica Split, podnijela je ovom sudu </w:t>
      </w:r>
      <w:r>
        <w:rPr>
          <w:lang w:eastAsia="en-US"/>
        </w:rPr>
        <w:t>26. siječnja 2016.</w:t>
      </w:r>
      <w:r w:rsidRPr="0038475B">
        <w:rPr>
          <w:lang w:eastAsia="en-US"/>
        </w:rPr>
        <w:t xml:space="preserve">, na temelju članka 110. stavka </w:t>
      </w:r>
      <w:r w:rsidR="00F72F8E">
        <w:rPr>
          <w:lang w:eastAsia="en-US"/>
        </w:rPr>
        <w:t>1</w:t>
      </w:r>
      <w:r w:rsidRPr="0038475B">
        <w:rPr>
          <w:lang w:eastAsia="en-US"/>
        </w:rPr>
        <w:t xml:space="preserve">. Stečajnog zakona („Narodne novine“, broj 71/15.; dalje: SZ), prijedlog za otvaranje stečajnog postupka nad dužnikom </w:t>
      </w:r>
      <w:r w:rsidRPr="0038475B">
        <w:rPr>
          <w:szCs w:val="20"/>
        </w:rPr>
        <w:t>AUTOKUĆA BOSNIĆ d.o.o., OIB: 62890333516, Žrnovnica, Rakite 27</w:t>
      </w:r>
      <w:r w:rsidRPr="0038475B">
        <w:rPr>
          <w:lang w:eastAsia="en-US"/>
        </w:rPr>
        <w:t xml:space="preserve">. </w:t>
      </w:r>
    </w:p>
    <w:p w:rsidRDefault="00583F3F" w:rsidP="0038475B" w:rsidR="00583F3F">
      <w:pPr>
        <w:ind w:firstLine="708"/>
        <w:jc w:val="both"/>
        <w:rPr>
          <w:lang w:eastAsia="en-US"/>
        </w:rPr>
      </w:pPr>
    </w:p>
    <w:p w:rsidRDefault="0038475B" w:rsidP="0038475B" w:rsidR="0038475B">
      <w:pPr>
        <w:ind w:firstLine="708"/>
        <w:jc w:val="both"/>
        <w:rPr>
          <w:lang w:eastAsia="en-US"/>
        </w:rPr>
      </w:pPr>
      <w:r w:rsidRPr="0038475B">
        <w:rPr>
          <w:lang w:eastAsia="en-US"/>
        </w:rPr>
        <w:t xml:space="preserve">U prijedlogu se navodi kako dužnik na dan </w:t>
      </w:r>
      <w:r>
        <w:rPr>
          <w:lang w:eastAsia="en-US"/>
        </w:rPr>
        <w:t>22. siječnja 2016.</w:t>
      </w:r>
      <w:r w:rsidRPr="0038475B">
        <w:rPr>
          <w:lang w:eastAsia="en-US"/>
        </w:rPr>
        <w:t xml:space="preserve"> u Očevidniku redoslijeda osnova za plaćanje ima evidentirane neizvršene osnove za plaćanje </w:t>
      </w:r>
      <w:r w:rsidRPr="0038475B">
        <w:rPr>
          <w:rFonts w:cstheme="minorBidi" w:eastAsiaTheme="minorHAnsi"/>
          <w:lang w:eastAsia="en-US"/>
        </w:rPr>
        <w:t>u neprekinutom razdoblju od 120 dana</w:t>
      </w:r>
      <w:r w:rsidRPr="0038475B">
        <w:rPr>
          <w:lang w:eastAsia="en-US"/>
        </w:rPr>
        <w:t xml:space="preserve">, u ukupnom iznosu od </w:t>
      </w:r>
      <w:r>
        <w:rPr>
          <w:lang w:eastAsia="en-US"/>
        </w:rPr>
        <w:t>969.116,72 kune</w:t>
      </w:r>
      <w:r w:rsidRPr="0038475B">
        <w:rPr>
          <w:lang w:eastAsia="en-US"/>
        </w:rPr>
        <w:t xml:space="preserve">, </w:t>
      </w:r>
      <w:r w:rsidR="00F72F8E" w:rsidRPr="00F72F8E">
        <w:rPr>
          <w:lang w:eastAsia="en-US"/>
        </w:rPr>
        <w:t xml:space="preserve">kao i da prema podacima koji su dostavljeni od Hrvatskog zavoda za mirovinsko osiguranje dužnik ima </w:t>
      </w:r>
      <w:r w:rsidR="00F72F8E">
        <w:rPr>
          <w:lang w:eastAsia="en-US"/>
        </w:rPr>
        <w:t>jednog zaposlenika</w:t>
      </w:r>
      <w:r w:rsidRPr="0038475B">
        <w:rPr>
          <w:lang w:eastAsia="en-US"/>
        </w:rPr>
        <w:t xml:space="preserve">. </w:t>
      </w:r>
    </w:p>
    <w:p w:rsidRDefault="00205C98" w:rsidP="0038475B" w:rsidR="00205C98">
      <w:pPr>
        <w:ind w:firstLine="708"/>
        <w:jc w:val="both"/>
        <w:rPr>
          <w:lang w:eastAsia="en-US"/>
        </w:rPr>
      </w:pPr>
    </w:p>
    <w:p w:rsidRDefault="00205C98" w:rsidP="0038475B" w:rsidR="00205C98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Zaključkom </w:t>
      </w:r>
      <w:r w:rsidR="003D0411">
        <w:rPr>
          <w:lang w:eastAsia="en-US"/>
        </w:rPr>
        <w:t xml:space="preserve">poslovni broj St-316/2016 </w:t>
      </w:r>
      <w:r>
        <w:rPr>
          <w:lang w:eastAsia="en-US"/>
        </w:rPr>
        <w:t xml:space="preserve">od 15. listopada 2018. pozvana je zastupnica po zakonu </w:t>
      </w:r>
      <w:r w:rsidR="006C2ACA">
        <w:rPr>
          <w:lang w:eastAsia="en-US"/>
        </w:rPr>
        <w:t xml:space="preserve">dužnika </w:t>
      </w:r>
      <w:r>
        <w:rPr>
          <w:lang w:eastAsia="en-US"/>
        </w:rPr>
        <w:t xml:space="preserve">Nikolina Barbarić, OIB: 08708720733, Solin, Solinske mladeži 69/A, u roku od 20 dana dostaviti ovom sudu popis imovine i obveza dužnika sukladno članku 17. SZ-a. </w:t>
      </w:r>
      <w:r w:rsidR="006C2ACA">
        <w:rPr>
          <w:lang w:eastAsia="en-US"/>
        </w:rPr>
        <w:t xml:space="preserve"> </w:t>
      </w:r>
    </w:p>
    <w:p w:rsidRDefault="00F72F8E" w:rsidP="0038475B" w:rsidR="00F72F8E">
      <w:pPr>
        <w:ind w:firstLine="708"/>
        <w:jc w:val="both"/>
        <w:rPr>
          <w:lang w:eastAsia="en-US"/>
        </w:rPr>
      </w:pPr>
    </w:p>
    <w:p w:rsidRDefault="00205C98" w:rsidP="0038475B" w:rsidR="00205C98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Dana 2. studenog 2018. u </w:t>
      </w:r>
      <w:r w:rsidR="003D0411">
        <w:rPr>
          <w:lang w:eastAsia="en-US"/>
        </w:rPr>
        <w:t xml:space="preserve">spis je zaprimljen popis imovine i obveza dužnika iz kojeg proizlazi kako na dan 31. listopada 2018. obveze dužnika iznose 1.495.087,08 kuna, a novčane i nenovčane tražbine dužnika 1.103.643,50 kuna. Isto tako, proizlazi kako dužnik u vlasništvu nema nekretnina niti pokretnina, niti kakve druge imovine, a niti kakvih imovinskih prava.  </w:t>
      </w:r>
    </w:p>
    <w:p w:rsidRDefault="003D0411" w:rsidP="003F6A75" w:rsidR="003D0411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01280" w:rsidP="003F6A75" w:rsidR="00205C98">
      <w:pPr>
        <w:ind w:firstLine="708"/>
        <w:jc w:val="both"/>
        <w:rPr>
          <w:rFonts w:cstheme="minorBidi" w:eastAsiaTheme="minorHAnsi"/>
          <w:lang w:eastAsia="en-US"/>
        </w:rPr>
      </w:pPr>
      <w:r w:rsidRPr="00A01280">
        <w:rPr>
          <w:rFonts w:cstheme="minorBidi" w:eastAsiaTheme="minorHAnsi"/>
          <w:lang w:eastAsia="en-US"/>
        </w:rPr>
        <w:t xml:space="preserve">Rješenjem </w:t>
      </w:r>
      <w:r w:rsidR="003D0411">
        <w:rPr>
          <w:rFonts w:cstheme="minorBidi" w:eastAsiaTheme="minorHAnsi"/>
          <w:lang w:eastAsia="en-US"/>
        </w:rPr>
        <w:t xml:space="preserve">poslovni broj St-316/2016 </w:t>
      </w:r>
      <w:r w:rsidRPr="00A01280">
        <w:rPr>
          <w:rFonts w:cstheme="minorBidi" w:eastAsiaTheme="minorHAnsi"/>
          <w:lang w:eastAsia="en-US"/>
        </w:rPr>
        <w:t xml:space="preserve">od </w:t>
      </w:r>
      <w:r w:rsidR="0038475B">
        <w:rPr>
          <w:rFonts w:cstheme="minorBidi" w:eastAsiaTheme="minorHAnsi"/>
          <w:lang w:eastAsia="en-US"/>
        </w:rPr>
        <w:t>17</w:t>
      </w:r>
      <w:r w:rsidRPr="00A01280">
        <w:rPr>
          <w:rFonts w:cstheme="minorBidi" w:eastAsiaTheme="minorHAnsi"/>
          <w:lang w:eastAsia="en-US"/>
        </w:rPr>
        <w:t xml:space="preserve">. </w:t>
      </w:r>
      <w:r w:rsidR="0038475B">
        <w:rPr>
          <w:rFonts w:cstheme="minorBidi" w:eastAsiaTheme="minorHAnsi"/>
          <w:lang w:eastAsia="en-US"/>
        </w:rPr>
        <w:t>prosinca</w:t>
      </w:r>
      <w:r w:rsidRPr="00A01280">
        <w:rPr>
          <w:rFonts w:cstheme="minorBidi" w:eastAsiaTheme="minorHAnsi"/>
          <w:lang w:eastAsia="en-US"/>
        </w:rPr>
        <w:t xml:space="preserve"> 2018. pokrenut je prethodni postupak radi utvrđivanja pretpostavki za otvaranje stečajnog postupka nad dužnikom i određeno je ročište radi očitovanja o prijedlogu za otvaranje stečajnog postupka</w:t>
      </w:r>
      <w:r w:rsidR="00205C98">
        <w:rPr>
          <w:rFonts w:cstheme="minorBidi" w:eastAsiaTheme="minorHAnsi"/>
          <w:lang w:eastAsia="en-US"/>
        </w:rPr>
        <w:t xml:space="preserve"> za 17. siječnja 2019.</w:t>
      </w:r>
      <w:r w:rsidR="0038475B">
        <w:rPr>
          <w:rFonts w:cstheme="minorBidi" w:eastAsiaTheme="minorHAnsi"/>
          <w:lang w:eastAsia="en-US"/>
        </w:rPr>
        <w:t xml:space="preserve"> Istim rješenjem </w:t>
      </w:r>
      <w:r w:rsidR="00FC05FA">
        <w:rPr>
          <w:rFonts w:cstheme="minorBidi" w:eastAsiaTheme="minorHAnsi"/>
          <w:lang w:eastAsia="en-US"/>
        </w:rPr>
        <w:t xml:space="preserve">određena je mjera osiguranja tako što je </w:t>
      </w:r>
      <w:r w:rsidR="0038475B" w:rsidRPr="0038475B">
        <w:rPr>
          <w:rFonts w:cstheme="minorBidi" w:eastAsiaTheme="minorHAnsi"/>
          <w:lang w:eastAsia="en-US"/>
        </w:rPr>
        <w:t>dužniku postavljen privremeni stečajni upravitelj u osobi: Marko Lonac, OIB: 43471049776, Dubrovnik, Brdasta 12</w:t>
      </w:r>
      <w:r w:rsidR="003F6A75">
        <w:rPr>
          <w:rFonts w:cstheme="minorBidi" w:eastAsiaTheme="minorHAnsi"/>
          <w:lang w:eastAsia="en-US"/>
        </w:rPr>
        <w:t xml:space="preserve">, </w:t>
      </w:r>
      <w:r w:rsidR="00FC05FA">
        <w:rPr>
          <w:rFonts w:cstheme="minorBidi" w:eastAsiaTheme="minorHAnsi"/>
          <w:lang w:eastAsia="en-US"/>
        </w:rPr>
        <w:t>kojemu</w:t>
      </w:r>
      <w:r w:rsidR="003F6A75">
        <w:rPr>
          <w:rFonts w:cstheme="minorBidi" w:eastAsiaTheme="minorHAnsi"/>
          <w:lang w:eastAsia="en-US"/>
        </w:rPr>
        <w:t xml:space="preserve"> je</w:t>
      </w:r>
      <w:r w:rsidR="0038475B" w:rsidRPr="0038475B">
        <w:rPr>
          <w:rFonts w:cstheme="minorBidi" w:eastAsiaTheme="minorHAnsi"/>
          <w:lang w:eastAsia="en-US"/>
        </w:rPr>
        <w:t xml:space="preserve"> naloženo </w:t>
      </w:r>
      <w:r w:rsidR="00FC05FA">
        <w:rPr>
          <w:rFonts w:cstheme="minorBidi" w:eastAsiaTheme="minorHAnsi"/>
          <w:lang w:eastAsia="en-US"/>
        </w:rPr>
        <w:t>zaštiti i održavati imovinu dužnika</w:t>
      </w:r>
      <w:r w:rsidR="00205C98">
        <w:rPr>
          <w:rFonts w:cstheme="minorBidi" w:eastAsiaTheme="minorHAnsi"/>
          <w:lang w:eastAsia="en-US"/>
        </w:rPr>
        <w:t>,</w:t>
      </w:r>
      <w:r w:rsidR="00FC05FA">
        <w:rPr>
          <w:rFonts w:cstheme="minorBidi" w:eastAsiaTheme="minorHAnsi"/>
          <w:lang w:eastAsia="en-US"/>
        </w:rPr>
        <w:t xml:space="preserve"> ispitati mogu li se imovinom dužnika </w:t>
      </w:r>
      <w:r w:rsidR="00205C98">
        <w:rPr>
          <w:rFonts w:cstheme="minorBidi" w:eastAsiaTheme="minorHAnsi"/>
          <w:lang w:eastAsia="en-US"/>
        </w:rPr>
        <w:t xml:space="preserve">namiriti troškovi stečajnog postupka, te o utvrđenom podnijeti sudu pisano izvješće najkasnije do zakazanog ročišta. </w:t>
      </w:r>
    </w:p>
    <w:p w:rsidRDefault="00205C98" w:rsidP="003F6A75" w:rsidR="00205C98">
      <w:pPr>
        <w:ind w:firstLine="708"/>
        <w:jc w:val="both"/>
        <w:rPr>
          <w:rFonts w:cstheme="minorBidi" w:eastAsiaTheme="minorHAnsi"/>
          <w:lang w:eastAsia="en-US"/>
        </w:rPr>
      </w:pPr>
    </w:p>
    <w:p w:rsidRDefault="003D0411" w:rsidP="00F37BB1" w:rsidR="00A01280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Dana 15. siječnja 2019. u spis je zaprimljeno izvješće privremenog stečajnog upravitelja </w:t>
      </w:r>
      <w:r w:rsidR="00972756" w:rsidRPr="00972756">
        <w:rPr>
          <w:rFonts w:cstheme="minorBidi" w:eastAsiaTheme="minorHAnsi"/>
          <w:lang w:eastAsia="en-US"/>
        </w:rPr>
        <w:t xml:space="preserve">iz kojeg u bitnom proizlazi </w:t>
      </w:r>
      <w:r w:rsidR="00972756">
        <w:rPr>
          <w:rFonts w:cstheme="minorBidi" w:eastAsiaTheme="minorHAnsi"/>
          <w:lang w:eastAsia="en-US"/>
        </w:rPr>
        <w:t>kako</w:t>
      </w:r>
      <w:r w:rsidR="00972756" w:rsidRPr="00972756">
        <w:rPr>
          <w:rFonts w:cstheme="minorBidi" w:eastAsiaTheme="minorHAnsi"/>
          <w:lang w:eastAsia="en-US"/>
        </w:rPr>
        <w:t xml:space="preserve"> dužnik ne raspolaže likvidnom stečajnom masom iz koje bi se mogli </w:t>
      </w:r>
      <w:r w:rsidR="00972756">
        <w:rPr>
          <w:rFonts w:cstheme="minorBidi" w:eastAsiaTheme="minorHAnsi"/>
          <w:lang w:eastAsia="en-US"/>
        </w:rPr>
        <w:t>na</w:t>
      </w:r>
      <w:r w:rsidR="00972756" w:rsidRPr="00972756">
        <w:rPr>
          <w:rFonts w:cstheme="minorBidi" w:eastAsiaTheme="minorHAnsi"/>
          <w:lang w:eastAsia="en-US"/>
        </w:rPr>
        <w:t xml:space="preserve">miriti </w:t>
      </w:r>
      <w:r w:rsidR="00972756">
        <w:rPr>
          <w:rFonts w:cstheme="minorBidi" w:eastAsiaTheme="minorHAnsi"/>
          <w:lang w:eastAsia="en-US"/>
        </w:rPr>
        <w:t>barem</w:t>
      </w:r>
      <w:r w:rsidR="00972756" w:rsidRPr="00972756">
        <w:rPr>
          <w:rFonts w:cstheme="minorBidi" w:eastAsiaTheme="minorHAnsi"/>
          <w:lang w:eastAsia="en-US"/>
        </w:rPr>
        <w:t xml:space="preserve"> troškovi stečajnog postupka.</w:t>
      </w:r>
      <w:r w:rsidR="00A15F02">
        <w:rPr>
          <w:rFonts w:cstheme="minorBidi" w:eastAsiaTheme="minorHAnsi"/>
          <w:lang w:eastAsia="en-US"/>
        </w:rPr>
        <w:t xml:space="preserve"> Privremeni stečajni upravitelj je pregledom bruto bilance dužnika utvrdio kako dužnik nema dugotrajne imovine (nekretnina i opreme), a u odnosu na potraživan</w:t>
      </w:r>
      <w:r w:rsidR="001D42F2">
        <w:rPr>
          <w:rFonts w:cstheme="minorBidi" w:eastAsiaTheme="minorHAnsi"/>
          <w:lang w:eastAsia="en-US"/>
        </w:rPr>
        <w:t>ja koja dužnik ima prema trećim osobama</w:t>
      </w:r>
      <w:r w:rsidR="00A15F02">
        <w:rPr>
          <w:rFonts w:cstheme="minorBidi" w:eastAsiaTheme="minorHAnsi"/>
          <w:lang w:eastAsia="en-US"/>
        </w:rPr>
        <w:t xml:space="preserve"> je utvrdio </w:t>
      </w:r>
      <w:r w:rsidR="006B7DA6">
        <w:rPr>
          <w:rFonts w:cstheme="minorBidi" w:eastAsiaTheme="minorHAnsi"/>
          <w:lang w:eastAsia="en-US"/>
        </w:rPr>
        <w:t>da su ista zastarjela ili su nenaplativa zbog pokretanja insolvencijskih postupaka</w:t>
      </w:r>
      <w:r w:rsidR="001D42F2">
        <w:rPr>
          <w:rFonts w:cstheme="minorBidi" w:eastAsiaTheme="minorHAnsi"/>
          <w:lang w:eastAsia="en-US"/>
        </w:rPr>
        <w:t xml:space="preserve"> nad trećim osobama</w:t>
      </w:r>
      <w:r w:rsidR="006B7DA6">
        <w:rPr>
          <w:rFonts w:cstheme="minorBidi" w:eastAsiaTheme="minorHAnsi"/>
          <w:lang w:eastAsia="en-US"/>
        </w:rPr>
        <w:t xml:space="preserve">. Također je utvrdio kako dužnik nema zaposlenika.    </w:t>
      </w:r>
      <w:r w:rsidR="00A15F02">
        <w:rPr>
          <w:rFonts w:cstheme="minorBidi" w:eastAsiaTheme="minorHAnsi"/>
          <w:lang w:eastAsia="en-US"/>
        </w:rPr>
        <w:t xml:space="preserve">  </w:t>
      </w:r>
    </w:p>
    <w:p w:rsidRDefault="00972756" w:rsidP="00F37BB1" w:rsidR="00972756">
      <w:pPr>
        <w:ind w:firstLine="708"/>
        <w:jc w:val="both"/>
        <w:rPr>
          <w:rFonts w:cstheme="minorBidi" w:eastAsiaTheme="minorHAnsi"/>
          <w:lang w:eastAsia="en-US"/>
        </w:rPr>
      </w:pPr>
    </w:p>
    <w:p w:rsidRDefault="00972756" w:rsidP="001D42F2" w:rsidR="00972756" w:rsidRPr="00972756">
      <w:pPr>
        <w:ind w:firstLine="708"/>
        <w:jc w:val="both"/>
        <w:rPr>
          <w:rFonts w:cstheme="minorBidi" w:eastAsiaTheme="minorHAnsi"/>
          <w:lang w:eastAsia="en-US"/>
        </w:rPr>
      </w:pPr>
      <w:r w:rsidRPr="00972756">
        <w:rPr>
          <w:rFonts w:cstheme="minorBidi" w:eastAsiaTheme="minorHAnsi"/>
          <w:lang w:eastAsia="en-US"/>
        </w:rPr>
        <w:t>Na ročište radi očitovanja o prijedlogu za otvara</w:t>
      </w:r>
      <w:r>
        <w:rPr>
          <w:rFonts w:cstheme="minorBidi" w:eastAsiaTheme="minorHAnsi"/>
          <w:lang w:eastAsia="en-US"/>
        </w:rPr>
        <w:t>nje stečajnog postupka pristupila je zastupnica</w:t>
      </w:r>
      <w:r w:rsidRPr="00972756">
        <w:rPr>
          <w:rFonts w:cstheme="minorBidi" w:eastAsiaTheme="minorHAnsi"/>
          <w:lang w:eastAsia="en-US"/>
        </w:rPr>
        <w:t xml:space="preserve"> po zakonu dužnika</w:t>
      </w:r>
      <w:r>
        <w:rPr>
          <w:rFonts w:cstheme="minorBidi" w:eastAsiaTheme="minorHAnsi"/>
          <w:lang w:eastAsia="en-US"/>
        </w:rPr>
        <w:t xml:space="preserve"> Nikolina Barbarić</w:t>
      </w:r>
      <w:r w:rsidR="001D42F2">
        <w:rPr>
          <w:rFonts w:cstheme="minorBidi" w:eastAsiaTheme="minorHAnsi"/>
          <w:lang w:eastAsia="en-US"/>
        </w:rPr>
        <w:t>,</w:t>
      </w:r>
      <w:r>
        <w:rPr>
          <w:rFonts w:cstheme="minorBidi" w:eastAsiaTheme="minorHAnsi"/>
          <w:lang w:eastAsia="en-US"/>
        </w:rPr>
        <w:t xml:space="preserve"> </w:t>
      </w:r>
      <w:r w:rsidR="001D42F2" w:rsidRPr="001D42F2">
        <w:rPr>
          <w:rFonts w:cstheme="minorBidi" w:eastAsiaTheme="minorHAnsi"/>
          <w:lang w:eastAsia="en-US"/>
        </w:rPr>
        <w:t>OIB: 08708720733</w:t>
      </w:r>
      <w:r w:rsidR="001D42F2">
        <w:rPr>
          <w:rFonts w:cstheme="minorBidi" w:eastAsiaTheme="minorHAnsi"/>
          <w:lang w:eastAsia="en-US"/>
        </w:rPr>
        <w:t xml:space="preserve">, </w:t>
      </w:r>
      <w:r w:rsidR="001D42F2" w:rsidRPr="001D42F2">
        <w:rPr>
          <w:rFonts w:cstheme="minorBidi" w:eastAsiaTheme="minorHAnsi"/>
          <w:lang w:eastAsia="en-US"/>
        </w:rPr>
        <w:t>Solin, Solinske mladeži 69/A</w:t>
      </w:r>
      <w:r w:rsidR="001D42F2">
        <w:rPr>
          <w:rFonts w:cstheme="minorBidi" w:eastAsiaTheme="minorHAnsi"/>
          <w:lang w:eastAsia="en-US"/>
        </w:rPr>
        <w:t>,</w:t>
      </w:r>
      <w:r w:rsidR="001D42F2" w:rsidRPr="001D42F2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koja je navela da je suglas</w:t>
      </w:r>
      <w:r w:rsidRPr="00972756">
        <w:rPr>
          <w:rFonts w:cstheme="minorBidi" w:eastAsiaTheme="minorHAnsi"/>
          <w:lang w:eastAsia="en-US"/>
        </w:rPr>
        <w:t>n</w:t>
      </w:r>
      <w:r>
        <w:rPr>
          <w:rFonts w:cstheme="minorBidi" w:eastAsiaTheme="minorHAnsi"/>
          <w:lang w:eastAsia="en-US"/>
        </w:rPr>
        <w:t>a s</w:t>
      </w:r>
      <w:r w:rsidRPr="00972756">
        <w:rPr>
          <w:rFonts w:cstheme="minorBidi" w:eastAsiaTheme="minorHAnsi"/>
          <w:lang w:eastAsia="en-US"/>
        </w:rPr>
        <w:t xml:space="preserve"> prijedlogom za otvaranje stečajnog postupka i da priznaje postojanje stečajnog razloga nesposobnosti za plaćanje na strani dužnika. </w:t>
      </w:r>
      <w:r w:rsidR="00F72F8E">
        <w:rPr>
          <w:rFonts w:cstheme="minorBidi" w:eastAsiaTheme="minorHAnsi"/>
          <w:lang w:eastAsia="en-US"/>
        </w:rPr>
        <w:t>Nadalje, iz iskaza zastupnice po zakonu dužnika</w:t>
      </w:r>
      <w:r w:rsidR="000721CA">
        <w:rPr>
          <w:rFonts w:cstheme="minorBidi" w:eastAsiaTheme="minorHAnsi"/>
          <w:lang w:eastAsia="en-US"/>
        </w:rPr>
        <w:t xml:space="preserve"> u bitnom</w:t>
      </w:r>
      <w:r w:rsidR="00F72F8E">
        <w:rPr>
          <w:rFonts w:cstheme="minorBidi" w:eastAsiaTheme="minorHAnsi"/>
          <w:lang w:eastAsia="en-US"/>
        </w:rPr>
        <w:t xml:space="preserve"> proizlazi </w:t>
      </w:r>
      <w:r>
        <w:rPr>
          <w:rFonts w:cstheme="minorBidi" w:eastAsiaTheme="minorHAnsi"/>
          <w:lang w:eastAsia="en-US"/>
        </w:rPr>
        <w:t xml:space="preserve">kako je </w:t>
      </w:r>
      <w:r w:rsidR="00F72F8E">
        <w:rPr>
          <w:rFonts w:cstheme="minorBidi" w:eastAsiaTheme="minorHAnsi"/>
          <w:lang w:eastAsia="en-US"/>
        </w:rPr>
        <w:t>dužnik osnovan 1993. godine, kako je bio registriran</w:t>
      </w:r>
      <w:r>
        <w:rPr>
          <w:rFonts w:cstheme="minorBidi" w:eastAsiaTheme="minorHAnsi"/>
          <w:lang w:eastAsia="en-US"/>
        </w:rPr>
        <w:t xml:space="preserve"> za </w:t>
      </w:r>
      <w:r w:rsidRPr="00972756">
        <w:rPr>
          <w:rFonts w:cstheme="minorBidi" w:eastAsiaTheme="minorHAnsi"/>
          <w:lang w:eastAsia="en-US"/>
        </w:rPr>
        <w:t>čitav niz d</w:t>
      </w:r>
      <w:r w:rsidR="00F72F8E">
        <w:rPr>
          <w:rFonts w:cstheme="minorBidi" w:eastAsiaTheme="minorHAnsi"/>
          <w:lang w:eastAsia="en-US"/>
        </w:rPr>
        <w:t>jelatnosti, ali se najviše bavio servisiranjem vozila, kako su</w:t>
      </w:r>
      <w:r w:rsidRPr="00972756">
        <w:rPr>
          <w:rFonts w:cstheme="minorBidi" w:eastAsiaTheme="minorHAnsi"/>
          <w:lang w:eastAsia="en-US"/>
        </w:rPr>
        <w:t xml:space="preserve"> </w:t>
      </w:r>
      <w:r w:rsidR="00F72F8E">
        <w:rPr>
          <w:rFonts w:cstheme="minorBidi" w:eastAsiaTheme="minorHAnsi"/>
          <w:lang w:eastAsia="en-US"/>
        </w:rPr>
        <w:t>p</w:t>
      </w:r>
      <w:r w:rsidRPr="00972756">
        <w:rPr>
          <w:rFonts w:cstheme="minorBidi" w:eastAsiaTheme="minorHAnsi"/>
          <w:lang w:eastAsia="en-US"/>
        </w:rPr>
        <w:t xml:space="preserve">oslovni problemi započeli 2014. godine kada </w:t>
      </w:r>
      <w:r w:rsidR="006B7DA6">
        <w:rPr>
          <w:rFonts w:cstheme="minorBidi" w:eastAsiaTheme="minorHAnsi"/>
          <w:lang w:eastAsia="en-US"/>
        </w:rPr>
        <w:t>dužnik nije mogao</w:t>
      </w:r>
      <w:r w:rsidRPr="00972756">
        <w:rPr>
          <w:rFonts w:cstheme="minorBidi" w:eastAsiaTheme="minorHAnsi"/>
          <w:lang w:eastAsia="en-US"/>
        </w:rPr>
        <w:t xml:space="preserve"> naplatiti</w:t>
      </w:r>
      <w:r w:rsidR="00084FDA">
        <w:rPr>
          <w:rFonts w:cstheme="minorBidi" w:eastAsiaTheme="minorHAnsi"/>
          <w:lang w:eastAsia="en-US"/>
        </w:rPr>
        <w:t xml:space="preserve"> svoje </w:t>
      </w:r>
      <w:r w:rsidR="00084FDA">
        <w:rPr>
          <w:rFonts w:cstheme="minorBidi" w:eastAsiaTheme="minorHAnsi"/>
          <w:lang w:eastAsia="en-US"/>
        </w:rPr>
        <w:lastRenderedPageBreak/>
        <w:t>potraživanje prema trgovačkom</w:t>
      </w:r>
      <w:r w:rsidRPr="00972756">
        <w:rPr>
          <w:rFonts w:cstheme="minorBidi" w:eastAsiaTheme="minorHAnsi"/>
          <w:lang w:eastAsia="en-US"/>
        </w:rPr>
        <w:t xml:space="preserve"> društvu </w:t>
      </w:r>
      <w:r w:rsidR="00084FDA">
        <w:rPr>
          <w:rFonts w:cstheme="minorBidi" w:eastAsiaTheme="minorHAnsi"/>
          <w:lang w:eastAsia="en-US"/>
        </w:rPr>
        <w:t>K</w:t>
      </w:r>
      <w:r w:rsidR="00084FDA" w:rsidRPr="00972756">
        <w:rPr>
          <w:rFonts w:cstheme="minorBidi" w:eastAsiaTheme="minorHAnsi"/>
          <w:lang w:eastAsia="en-US"/>
        </w:rPr>
        <w:t>onstruktor</w:t>
      </w:r>
      <w:r w:rsidR="00084FDA">
        <w:rPr>
          <w:rFonts w:cstheme="minorBidi" w:eastAsiaTheme="minorHAnsi"/>
          <w:lang w:eastAsia="en-US"/>
        </w:rPr>
        <w:t>-</w:t>
      </w:r>
      <w:r w:rsidR="00084FDA" w:rsidRPr="00972756">
        <w:rPr>
          <w:rFonts w:cstheme="minorBidi" w:eastAsiaTheme="minorHAnsi"/>
          <w:lang w:eastAsia="en-US"/>
        </w:rPr>
        <w:t>inženjering</w:t>
      </w:r>
      <w:r w:rsidRPr="00972756">
        <w:rPr>
          <w:rFonts w:cstheme="minorBidi" w:eastAsiaTheme="minorHAnsi"/>
          <w:lang w:eastAsia="en-US"/>
        </w:rPr>
        <w:t xml:space="preserve"> d.d.</w:t>
      </w:r>
      <w:r w:rsidR="00084FDA">
        <w:rPr>
          <w:rFonts w:cstheme="minorBidi" w:eastAsiaTheme="minorHAnsi"/>
          <w:lang w:eastAsia="en-US"/>
        </w:rPr>
        <w:t xml:space="preserve">, </w:t>
      </w:r>
      <w:r w:rsidR="00F72F8E">
        <w:rPr>
          <w:rFonts w:cstheme="minorBidi" w:eastAsiaTheme="minorHAnsi"/>
          <w:lang w:eastAsia="en-US"/>
        </w:rPr>
        <w:t>kako je</w:t>
      </w:r>
      <w:r w:rsidR="00084FDA">
        <w:rPr>
          <w:rFonts w:cstheme="minorBidi" w:eastAsiaTheme="minorHAnsi"/>
          <w:lang w:eastAsia="en-US"/>
        </w:rPr>
        <w:t xml:space="preserve"> nakon toga</w:t>
      </w:r>
      <w:r w:rsidRPr="00972756">
        <w:rPr>
          <w:rFonts w:cstheme="minorBidi" w:eastAsiaTheme="minorHAnsi"/>
          <w:lang w:eastAsia="en-US"/>
        </w:rPr>
        <w:t xml:space="preserve"> uslijedila </w:t>
      </w:r>
      <w:r w:rsidR="00084FDA">
        <w:rPr>
          <w:rFonts w:cstheme="minorBidi" w:eastAsiaTheme="minorHAnsi"/>
          <w:lang w:eastAsia="en-US"/>
        </w:rPr>
        <w:t xml:space="preserve">blokada računa </w:t>
      </w:r>
      <w:r w:rsidR="006B7DA6">
        <w:rPr>
          <w:rFonts w:cstheme="minorBidi" w:eastAsiaTheme="minorHAnsi"/>
          <w:lang w:eastAsia="en-US"/>
        </w:rPr>
        <w:t xml:space="preserve">dužnika </w:t>
      </w:r>
      <w:r w:rsidR="00084FDA">
        <w:rPr>
          <w:rFonts w:cstheme="minorBidi" w:eastAsiaTheme="minorHAnsi"/>
          <w:lang w:eastAsia="en-US"/>
        </w:rPr>
        <w:t>od strane Republike Hrvatske</w:t>
      </w:r>
      <w:r w:rsidRPr="00972756">
        <w:rPr>
          <w:rFonts w:cstheme="minorBidi" w:eastAsiaTheme="minorHAnsi"/>
          <w:lang w:eastAsia="en-US"/>
        </w:rPr>
        <w:t xml:space="preserve"> uslijed </w:t>
      </w:r>
      <w:r w:rsidR="00084FDA">
        <w:rPr>
          <w:rFonts w:cstheme="minorBidi" w:eastAsiaTheme="minorHAnsi"/>
          <w:lang w:eastAsia="en-US"/>
        </w:rPr>
        <w:t>čega je</w:t>
      </w:r>
      <w:r w:rsidRPr="00972756">
        <w:rPr>
          <w:rFonts w:cstheme="minorBidi" w:eastAsiaTheme="minorHAnsi"/>
          <w:lang w:eastAsia="en-US"/>
        </w:rPr>
        <w:t xml:space="preserve"> došlo do poteško</w:t>
      </w:r>
      <w:r w:rsidR="00F72F8E">
        <w:rPr>
          <w:rFonts w:cstheme="minorBidi" w:eastAsiaTheme="minorHAnsi"/>
          <w:lang w:eastAsia="en-US"/>
        </w:rPr>
        <w:t>ća u poslovanju, kako je u</w:t>
      </w:r>
      <w:r w:rsidR="00084FDA">
        <w:rPr>
          <w:rFonts w:cstheme="minorBidi" w:eastAsiaTheme="minorHAnsi"/>
          <w:lang w:eastAsia="en-US"/>
        </w:rPr>
        <w:t xml:space="preserve"> veljači 2016.</w:t>
      </w:r>
      <w:r w:rsidRPr="00972756">
        <w:rPr>
          <w:rFonts w:cstheme="minorBidi" w:eastAsiaTheme="minorHAnsi"/>
          <w:lang w:eastAsia="en-US"/>
        </w:rPr>
        <w:t xml:space="preserve"> godine </w:t>
      </w:r>
      <w:r w:rsidR="006B7DA6">
        <w:rPr>
          <w:rFonts w:cstheme="minorBidi" w:eastAsiaTheme="minorHAnsi"/>
          <w:lang w:eastAsia="en-US"/>
        </w:rPr>
        <w:t>dužnik</w:t>
      </w:r>
      <w:r w:rsidR="00084FDA">
        <w:rPr>
          <w:rFonts w:cstheme="minorBidi" w:eastAsiaTheme="minorHAnsi"/>
          <w:lang w:eastAsia="en-US"/>
        </w:rPr>
        <w:t xml:space="preserve"> </w:t>
      </w:r>
      <w:r w:rsidR="000721CA">
        <w:rPr>
          <w:rFonts w:cstheme="minorBidi" w:eastAsiaTheme="minorHAnsi"/>
          <w:lang w:eastAsia="en-US"/>
        </w:rPr>
        <w:t>izgubi</w:t>
      </w:r>
      <w:r w:rsidR="00084FDA">
        <w:rPr>
          <w:rFonts w:cstheme="minorBidi" w:eastAsiaTheme="minorHAnsi"/>
          <w:lang w:eastAsia="en-US"/>
        </w:rPr>
        <w:t>o</w:t>
      </w:r>
      <w:r w:rsidRPr="00972756">
        <w:rPr>
          <w:rFonts w:cstheme="minorBidi" w:eastAsiaTheme="minorHAnsi"/>
          <w:lang w:eastAsia="en-US"/>
        </w:rPr>
        <w:t xml:space="preserve"> licencu za servisiranje vozila marke Vol</w:t>
      </w:r>
      <w:r w:rsidR="00084FDA">
        <w:rPr>
          <w:rFonts w:cstheme="minorBidi" w:eastAsiaTheme="minorHAnsi"/>
          <w:lang w:eastAsia="en-US"/>
        </w:rPr>
        <w:t>k</w:t>
      </w:r>
      <w:r w:rsidRPr="00972756">
        <w:rPr>
          <w:rFonts w:cstheme="minorBidi" w:eastAsiaTheme="minorHAnsi"/>
          <w:lang w:eastAsia="en-US"/>
        </w:rPr>
        <w:t>swagen i Škod</w:t>
      </w:r>
      <w:r w:rsidR="000721CA">
        <w:rPr>
          <w:rFonts w:cstheme="minorBidi" w:eastAsiaTheme="minorHAnsi"/>
          <w:lang w:eastAsia="en-US"/>
        </w:rPr>
        <w:t>a, kako je t</w:t>
      </w:r>
      <w:r w:rsidR="00084FDA">
        <w:rPr>
          <w:rFonts w:cstheme="minorBidi" w:eastAsiaTheme="minorHAnsi"/>
          <w:lang w:eastAsia="en-US"/>
        </w:rPr>
        <w:t>ijekom 2017. godine</w:t>
      </w:r>
      <w:r w:rsidR="000721CA">
        <w:rPr>
          <w:rFonts w:cstheme="minorBidi" w:eastAsiaTheme="minorHAnsi"/>
          <w:lang w:eastAsia="en-US"/>
        </w:rPr>
        <w:t xml:space="preserve"> u potpunosti</w:t>
      </w:r>
      <w:r w:rsidR="00084FDA">
        <w:rPr>
          <w:rFonts w:cstheme="minorBidi" w:eastAsiaTheme="minorHAnsi"/>
          <w:lang w:eastAsia="en-US"/>
        </w:rPr>
        <w:t xml:space="preserve"> došlo do prestanka poslovanja, </w:t>
      </w:r>
      <w:r w:rsidR="000721CA">
        <w:rPr>
          <w:rFonts w:cstheme="minorBidi" w:eastAsiaTheme="minorHAnsi"/>
          <w:lang w:eastAsia="en-US"/>
        </w:rPr>
        <w:t xml:space="preserve">kako </w:t>
      </w:r>
      <w:r w:rsidR="00084FDA">
        <w:rPr>
          <w:rFonts w:cstheme="minorBidi" w:eastAsiaTheme="minorHAnsi"/>
          <w:lang w:eastAsia="en-US"/>
        </w:rPr>
        <w:t xml:space="preserve">od </w:t>
      </w:r>
      <w:r w:rsidRPr="00972756">
        <w:rPr>
          <w:rFonts w:cstheme="minorBidi" w:eastAsiaTheme="minorHAnsi"/>
          <w:lang w:eastAsia="en-US"/>
        </w:rPr>
        <w:t>travnja 2018.</w:t>
      </w:r>
      <w:r w:rsidR="00084FDA">
        <w:rPr>
          <w:rFonts w:cstheme="minorBidi" w:eastAsiaTheme="minorHAnsi"/>
          <w:lang w:eastAsia="en-US"/>
        </w:rPr>
        <w:t xml:space="preserve"> godine</w:t>
      </w:r>
      <w:r w:rsidRPr="00972756">
        <w:rPr>
          <w:rFonts w:cstheme="minorBidi" w:eastAsiaTheme="minorHAnsi"/>
          <w:lang w:eastAsia="en-US"/>
        </w:rPr>
        <w:t xml:space="preserve"> </w:t>
      </w:r>
      <w:r w:rsidR="006B7DA6">
        <w:rPr>
          <w:rFonts w:cstheme="minorBidi" w:eastAsiaTheme="minorHAnsi"/>
          <w:lang w:eastAsia="en-US"/>
        </w:rPr>
        <w:t>dužnik</w:t>
      </w:r>
      <w:r w:rsidRPr="00972756">
        <w:rPr>
          <w:rFonts w:cstheme="minorBidi" w:eastAsiaTheme="minorHAnsi"/>
          <w:lang w:eastAsia="en-US"/>
        </w:rPr>
        <w:t xml:space="preserve"> više nema </w:t>
      </w:r>
      <w:r w:rsidR="00084FDA">
        <w:rPr>
          <w:rFonts w:cstheme="minorBidi" w:eastAsiaTheme="minorHAnsi"/>
          <w:lang w:eastAsia="en-US"/>
        </w:rPr>
        <w:t xml:space="preserve">niti jednog </w:t>
      </w:r>
      <w:r w:rsidRPr="00972756">
        <w:rPr>
          <w:rFonts w:cstheme="minorBidi" w:eastAsiaTheme="minorHAnsi"/>
          <w:lang w:eastAsia="en-US"/>
        </w:rPr>
        <w:t>zaposlenika</w:t>
      </w:r>
      <w:r w:rsidR="000721CA">
        <w:rPr>
          <w:rFonts w:cstheme="minorBidi" w:eastAsiaTheme="minorHAnsi"/>
          <w:lang w:eastAsia="en-US"/>
        </w:rPr>
        <w:t xml:space="preserve">, </w:t>
      </w:r>
      <w:r w:rsidRPr="00972756">
        <w:rPr>
          <w:rFonts w:cstheme="minorBidi" w:eastAsiaTheme="minorHAnsi"/>
          <w:lang w:eastAsia="en-US"/>
        </w:rPr>
        <w:t xml:space="preserve">kako </w:t>
      </w:r>
      <w:r w:rsidR="006B7DA6">
        <w:rPr>
          <w:rFonts w:cstheme="minorBidi" w:eastAsiaTheme="minorHAnsi"/>
          <w:lang w:eastAsia="en-US"/>
        </w:rPr>
        <w:t>dužnik</w:t>
      </w:r>
      <w:r w:rsidRPr="00972756">
        <w:rPr>
          <w:rFonts w:cstheme="minorBidi" w:eastAsiaTheme="minorHAnsi"/>
          <w:lang w:eastAsia="en-US"/>
        </w:rPr>
        <w:t xml:space="preserve"> nema nikakve imovine, nema </w:t>
      </w:r>
      <w:r w:rsidR="00084FDA" w:rsidRPr="00972756">
        <w:rPr>
          <w:rFonts w:cstheme="minorBidi" w:eastAsiaTheme="minorHAnsi"/>
          <w:lang w:eastAsia="en-US"/>
        </w:rPr>
        <w:t>nekretnina</w:t>
      </w:r>
      <w:r w:rsidR="00084FDA">
        <w:rPr>
          <w:rFonts w:cstheme="minorBidi" w:eastAsiaTheme="minorHAnsi"/>
          <w:lang w:eastAsia="en-US"/>
        </w:rPr>
        <w:t>, a niti</w:t>
      </w:r>
      <w:r w:rsidR="00084FDA" w:rsidRPr="00972756">
        <w:rPr>
          <w:rFonts w:cstheme="minorBidi" w:eastAsiaTheme="minorHAnsi"/>
          <w:lang w:eastAsia="en-US"/>
        </w:rPr>
        <w:t xml:space="preserve"> </w:t>
      </w:r>
      <w:r w:rsidR="00084FDA">
        <w:rPr>
          <w:rFonts w:cstheme="minorBidi" w:eastAsiaTheme="minorHAnsi"/>
          <w:lang w:eastAsia="en-US"/>
        </w:rPr>
        <w:t>pokretnina</w:t>
      </w:r>
      <w:r w:rsidR="000721CA">
        <w:rPr>
          <w:rFonts w:cstheme="minorBidi" w:eastAsiaTheme="minorHAnsi"/>
          <w:lang w:eastAsia="en-US"/>
        </w:rPr>
        <w:t xml:space="preserve">, kako </w:t>
      </w:r>
      <w:r w:rsidR="00084FDA">
        <w:rPr>
          <w:rFonts w:cstheme="minorBidi" w:eastAsiaTheme="minorHAnsi"/>
          <w:lang w:eastAsia="en-US"/>
        </w:rPr>
        <w:t>dužnik</w:t>
      </w:r>
      <w:r w:rsidRPr="00972756">
        <w:rPr>
          <w:rFonts w:cstheme="minorBidi" w:eastAsiaTheme="minorHAnsi"/>
          <w:lang w:eastAsia="en-US"/>
        </w:rPr>
        <w:t xml:space="preserve"> ima potraživanje prema </w:t>
      </w:r>
      <w:r w:rsidR="00084FDA">
        <w:rPr>
          <w:rFonts w:cstheme="minorBidi" w:eastAsiaTheme="minorHAnsi"/>
          <w:lang w:eastAsia="en-US"/>
        </w:rPr>
        <w:t>trgovačkom društvu Konstruktor-</w:t>
      </w:r>
      <w:r w:rsidR="00084FDA" w:rsidRPr="00972756">
        <w:rPr>
          <w:rFonts w:cstheme="minorBidi" w:eastAsiaTheme="minorHAnsi"/>
          <w:lang w:eastAsia="en-US"/>
        </w:rPr>
        <w:t xml:space="preserve">inženjering d.d. </w:t>
      </w:r>
      <w:r w:rsidRPr="00972756">
        <w:rPr>
          <w:rFonts w:cstheme="minorBidi" w:eastAsiaTheme="minorHAnsi"/>
          <w:lang w:eastAsia="en-US"/>
        </w:rPr>
        <w:t>u iznosu od 852.118,77 kuna</w:t>
      </w:r>
      <w:r w:rsidR="00084FDA">
        <w:rPr>
          <w:rFonts w:cstheme="minorBidi" w:eastAsiaTheme="minorHAnsi"/>
          <w:lang w:eastAsia="en-US"/>
        </w:rPr>
        <w:t>,</w:t>
      </w:r>
      <w:r w:rsidRPr="00972756">
        <w:rPr>
          <w:rFonts w:cstheme="minorBidi" w:eastAsiaTheme="minorHAnsi"/>
          <w:lang w:eastAsia="en-US"/>
        </w:rPr>
        <w:t xml:space="preserve"> koja tražbina je u cijelosti priznata u stečajnom postupku koji se vodi nad </w:t>
      </w:r>
      <w:r w:rsidR="00084FDA">
        <w:rPr>
          <w:rFonts w:cstheme="minorBidi" w:eastAsiaTheme="minorHAnsi"/>
          <w:lang w:eastAsia="en-US"/>
        </w:rPr>
        <w:t>trgovačkim društvom Konstruktor-</w:t>
      </w:r>
      <w:r w:rsidR="00084FDA" w:rsidRPr="00972756">
        <w:rPr>
          <w:rFonts w:cstheme="minorBidi" w:eastAsiaTheme="minorHAnsi"/>
          <w:lang w:eastAsia="en-US"/>
        </w:rPr>
        <w:t xml:space="preserve">inženjering d.d. </w:t>
      </w:r>
      <w:r w:rsidRPr="00972756">
        <w:rPr>
          <w:rFonts w:cstheme="minorBidi" w:eastAsiaTheme="minorHAnsi"/>
          <w:lang w:eastAsia="en-US"/>
        </w:rPr>
        <w:t>od strane stečajnog upravitelja</w:t>
      </w:r>
      <w:r w:rsidR="00084FDA">
        <w:rPr>
          <w:rFonts w:cstheme="minorBidi" w:eastAsiaTheme="minorHAnsi"/>
          <w:lang w:eastAsia="en-US"/>
        </w:rPr>
        <w:t>,</w:t>
      </w:r>
      <w:r w:rsidRPr="00972756">
        <w:rPr>
          <w:rFonts w:cstheme="minorBidi" w:eastAsiaTheme="minorHAnsi"/>
          <w:lang w:eastAsia="en-US"/>
        </w:rPr>
        <w:t xml:space="preserve"> ali je u većem dijelu osporena</w:t>
      </w:r>
      <w:r w:rsidR="000721CA">
        <w:rPr>
          <w:rFonts w:cstheme="minorBidi" w:eastAsiaTheme="minorHAnsi"/>
          <w:lang w:eastAsia="en-US"/>
        </w:rPr>
        <w:t xml:space="preserve"> od strane stečajnog vjerovnika, </w:t>
      </w:r>
      <w:r w:rsidR="002929C0">
        <w:rPr>
          <w:rFonts w:cstheme="minorBidi" w:eastAsiaTheme="minorHAnsi"/>
          <w:lang w:eastAsia="en-US"/>
        </w:rPr>
        <w:t xml:space="preserve">kako </w:t>
      </w:r>
      <w:r w:rsidR="000721CA">
        <w:rPr>
          <w:rFonts w:cstheme="minorBidi" w:eastAsiaTheme="minorHAnsi"/>
          <w:lang w:eastAsia="en-US"/>
        </w:rPr>
        <w:t xml:space="preserve">smatra da </w:t>
      </w:r>
      <w:r w:rsidR="002929C0">
        <w:rPr>
          <w:rFonts w:cstheme="minorBidi" w:eastAsiaTheme="minorHAnsi"/>
          <w:lang w:eastAsia="en-US"/>
        </w:rPr>
        <w:t>zbog cjelokupne situacije u stečajnom postupku koji se vodi nad trgovačkim društvom Konstruktor-inženjering d.d. dužnik od istog neće m</w:t>
      </w:r>
      <w:r w:rsidR="000721CA">
        <w:rPr>
          <w:rFonts w:cstheme="minorBidi" w:eastAsiaTheme="minorHAnsi"/>
          <w:lang w:eastAsia="en-US"/>
        </w:rPr>
        <w:t xml:space="preserve">oći naplatiti navedenu tražbinu, kako </w:t>
      </w:r>
      <w:r w:rsidR="00A15F02">
        <w:rPr>
          <w:rFonts w:cstheme="minorBidi" w:eastAsiaTheme="minorHAnsi"/>
          <w:lang w:eastAsia="en-US"/>
        </w:rPr>
        <w:t>dužnik</w:t>
      </w:r>
      <w:r w:rsidRPr="00972756">
        <w:rPr>
          <w:rFonts w:cstheme="minorBidi" w:eastAsiaTheme="minorHAnsi"/>
          <w:lang w:eastAsia="en-US"/>
        </w:rPr>
        <w:t xml:space="preserve"> trećima duguje iznos od 1.495.087,08 k</w:t>
      </w:r>
      <w:r w:rsidR="00A15F02">
        <w:rPr>
          <w:rFonts w:cstheme="minorBidi" w:eastAsiaTheme="minorHAnsi"/>
          <w:lang w:eastAsia="en-US"/>
        </w:rPr>
        <w:t>u</w:t>
      </w:r>
      <w:r w:rsidRPr="00972756">
        <w:rPr>
          <w:rFonts w:cstheme="minorBidi" w:eastAsiaTheme="minorHAnsi"/>
          <w:lang w:eastAsia="en-US"/>
        </w:rPr>
        <w:t>n</w:t>
      </w:r>
      <w:r w:rsidR="00A15F02">
        <w:rPr>
          <w:rFonts w:cstheme="minorBidi" w:eastAsiaTheme="minorHAnsi"/>
          <w:lang w:eastAsia="en-US"/>
        </w:rPr>
        <w:t>a</w:t>
      </w:r>
      <w:r w:rsidRPr="00972756">
        <w:rPr>
          <w:rFonts w:cstheme="minorBidi" w:eastAsiaTheme="minorHAnsi"/>
          <w:lang w:eastAsia="en-US"/>
        </w:rPr>
        <w:t xml:space="preserve"> od čega </w:t>
      </w:r>
      <w:r w:rsidR="002929C0">
        <w:rPr>
          <w:rFonts w:cstheme="minorBidi" w:eastAsiaTheme="minorHAnsi"/>
          <w:lang w:eastAsia="en-US"/>
        </w:rPr>
        <w:t xml:space="preserve">se </w:t>
      </w:r>
      <w:r w:rsidRPr="00972756">
        <w:rPr>
          <w:rFonts w:cstheme="minorBidi" w:eastAsiaTheme="minorHAnsi"/>
          <w:lang w:eastAsia="en-US"/>
        </w:rPr>
        <w:t xml:space="preserve">najveći dio </w:t>
      </w:r>
      <w:r w:rsidR="002929C0">
        <w:rPr>
          <w:rFonts w:cstheme="minorBidi" w:eastAsiaTheme="minorHAnsi"/>
          <w:lang w:eastAsia="en-US"/>
        </w:rPr>
        <w:t>odnosi</w:t>
      </w:r>
      <w:r w:rsidR="000721CA">
        <w:rPr>
          <w:rFonts w:cstheme="minorBidi" w:eastAsiaTheme="minorHAnsi"/>
          <w:lang w:eastAsia="en-US"/>
        </w:rPr>
        <w:t xml:space="preserve"> na dug prema Poreznoj upravi, te kako</w:t>
      </w:r>
      <w:r w:rsidR="00A15F02">
        <w:rPr>
          <w:rFonts w:cstheme="minorBidi" w:eastAsiaTheme="minorHAnsi"/>
          <w:lang w:eastAsia="en-US"/>
        </w:rPr>
        <w:t xml:space="preserve"> </w:t>
      </w:r>
      <w:r w:rsidR="000721CA">
        <w:rPr>
          <w:rFonts w:cstheme="minorBidi" w:eastAsiaTheme="minorHAnsi"/>
          <w:lang w:eastAsia="en-US"/>
        </w:rPr>
        <w:t>j</w:t>
      </w:r>
      <w:r w:rsidR="00A15F02">
        <w:rPr>
          <w:rFonts w:cstheme="minorBidi" w:eastAsiaTheme="minorHAnsi"/>
          <w:lang w:eastAsia="en-US"/>
        </w:rPr>
        <w:t>e t</w:t>
      </w:r>
      <w:r w:rsidRPr="00972756">
        <w:rPr>
          <w:rFonts w:cstheme="minorBidi" w:eastAsiaTheme="minorHAnsi"/>
          <w:lang w:eastAsia="en-US"/>
        </w:rPr>
        <w:t>ijekom poslovanja</w:t>
      </w:r>
      <w:r w:rsidR="000721CA">
        <w:rPr>
          <w:rFonts w:cstheme="minorBidi" w:eastAsiaTheme="minorHAnsi"/>
          <w:lang w:eastAsia="en-US"/>
        </w:rPr>
        <w:t xml:space="preserve"> dužnika</w:t>
      </w:r>
      <w:r w:rsidR="00A15F02">
        <w:rPr>
          <w:rFonts w:cstheme="minorBidi" w:eastAsiaTheme="minorHAnsi"/>
          <w:lang w:eastAsia="en-US"/>
        </w:rPr>
        <w:t xml:space="preserve"> posljednjih 5 godina ona</w:t>
      </w:r>
      <w:r w:rsidRPr="00972756">
        <w:rPr>
          <w:rFonts w:cstheme="minorBidi" w:eastAsiaTheme="minorHAnsi"/>
          <w:lang w:eastAsia="en-US"/>
        </w:rPr>
        <w:t xml:space="preserve"> vodila knjigovodstvo</w:t>
      </w:r>
      <w:r w:rsidR="00A15F02">
        <w:rPr>
          <w:rFonts w:cstheme="minorBidi" w:eastAsiaTheme="minorHAnsi"/>
          <w:lang w:eastAsia="en-US"/>
        </w:rPr>
        <w:t>,</w:t>
      </w:r>
      <w:r w:rsidRPr="00972756">
        <w:rPr>
          <w:rFonts w:cstheme="minorBidi" w:eastAsiaTheme="minorHAnsi"/>
          <w:lang w:eastAsia="en-US"/>
        </w:rPr>
        <w:t xml:space="preserve"> ali</w:t>
      </w:r>
      <w:r w:rsidR="00907A21">
        <w:rPr>
          <w:rFonts w:cstheme="minorBidi" w:eastAsiaTheme="minorHAnsi"/>
          <w:lang w:eastAsia="en-US"/>
        </w:rPr>
        <w:t xml:space="preserve"> kako</w:t>
      </w:r>
      <w:r w:rsidRPr="00972756">
        <w:rPr>
          <w:rFonts w:cstheme="minorBidi" w:eastAsiaTheme="minorHAnsi"/>
          <w:lang w:eastAsia="en-US"/>
        </w:rPr>
        <w:t xml:space="preserve"> </w:t>
      </w:r>
      <w:r w:rsidR="00907A21">
        <w:rPr>
          <w:rFonts w:cstheme="minorBidi" w:eastAsiaTheme="minorHAnsi"/>
          <w:lang w:eastAsia="en-US"/>
        </w:rPr>
        <w:t xml:space="preserve">od travnja 2018. godine </w:t>
      </w:r>
      <w:r w:rsidR="00A15F02">
        <w:rPr>
          <w:rFonts w:cstheme="minorBidi" w:eastAsiaTheme="minorHAnsi"/>
          <w:lang w:eastAsia="en-US"/>
        </w:rPr>
        <w:t>više nije zaposlenik društva, te stoga više ne vodi</w:t>
      </w:r>
      <w:r w:rsidRPr="00972756">
        <w:rPr>
          <w:rFonts w:cstheme="minorBidi" w:eastAsiaTheme="minorHAnsi"/>
          <w:lang w:eastAsia="en-US"/>
        </w:rPr>
        <w:t xml:space="preserve"> knjigovodstvo.</w:t>
      </w:r>
    </w:p>
    <w:p w:rsidRDefault="00F37BB1" w:rsidP="00F37BB1" w:rsidR="00F37BB1">
      <w:pPr>
        <w:ind w:firstLine="720"/>
        <w:jc w:val="both"/>
      </w:pPr>
    </w:p>
    <w:p w:rsidRDefault="00530F15" w:rsidP="00530F15" w:rsidR="00530F15">
      <w:pPr>
        <w:ind w:firstLine="708"/>
        <w:jc w:val="both"/>
        <w:rPr>
          <w:rFonts w:cstheme="minorBidi" w:eastAsiaTheme="minorHAnsi"/>
          <w:lang w:eastAsia="en-US"/>
        </w:rPr>
      </w:pPr>
      <w:r w:rsidRPr="00530F15">
        <w:rPr>
          <w:rFonts w:cstheme="minorBidi" w:eastAsiaTheme="minorHAnsi"/>
          <w:lang w:eastAsia="en-US"/>
        </w:rPr>
        <w:t xml:space="preserve">Nadalje, za potrebe prethodnog postupka </w:t>
      </w:r>
      <w:r>
        <w:rPr>
          <w:rFonts w:cstheme="minorBidi" w:eastAsiaTheme="minorHAnsi"/>
          <w:lang w:eastAsia="en-US"/>
        </w:rPr>
        <w:t xml:space="preserve">izvršen je </w:t>
      </w:r>
      <w:r>
        <w:t xml:space="preserve">uvid u Očevidnik neizvršenih osnova za plaćanje koji vodi Financijska agencija, a ispis iz kojega </w:t>
      </w:r>
      <w:r w:rsidR="00E04D2C">
        <w:t xml:space="preserve">na </w:t>
      </w:r>
      <w:r>
        <w:t xml:space="preserve">dan 16. siječnja 2019. prileži listu 28-36 spisa. Iz istog </w:t>
      </w:r>
      <w:r w:rsidR="00E04D2C">
        <w:t>proizlazi kako</w:t>
      </w:r>
      <w:r w:rsidRPr="00126F32">
        <w:t xml:space="preserve"> dužnik u Očevidniku redoslijeda osnova za plaćanje ima evidentirane neizvršene osnove za plaćanje u neprekinutom razdoblju od</w:t>
      </w:r>
      <w:r>
        <w:t xml:space="preserve"> 24. rujna 2015.</w:t>
      </w:r>
    </w:p>
    <w:p w:rsidRDefault="00530F15" w:rsidP="00530F15" w:rsidR="00530F15">
      <w:pPr>
        <w:ind w:firstLine="708"/>
        <w:jc w:val="both"/>
        <w:rPr>
          <w:rFonts w:cstheme="minorBidi" w:eastAsiaTheme="minorHAnsi"/>
          <w:lang w:eastAsia="en-US"/>
        </w:rPr>
      </w:pPr>
    </w:p>
    <w:p w:rsidRDefault="00530F15" w:rsidP="00530F15" w:rsidR="00530F15" w:rsidRPr="00530F15">
      <w:pPr>
        <w:ind w:firstLine="708"/>
        <w:jc w:val="both"/>
        <w:rPr>
          <w:lang w:eastAsia="en-US"/>
        </w:rPr>
      </w:pPr>
      <w:r w:rsidRPr="00530F15">
        <w:rPr>
          <w:lang w:eastAsia="en-US"/>
        </w:rPr>
        <w:t xml:space="preserve">Člankom 5. stavkom 1. i 2. SZ-a propisano je da se stečajni postupak može otvoriti ako sud utvrdi postojanje stečajnog razloga, a kao stečajni razlozi propisani su: nesposobnost za plaćanje i prezaduženost. </w:t>
      </w:r>
    </w:p>
    <w:p w:rsidRDefault="00530F15" w:rsidP="00530F15" w:rsidR="00530F15" w:rsidRPr="00530F15">
      <w:pPr>
        <w:ind w:firstLine="708"/>
        <w:jc w:val="both"/>
        <w:rPr>
          <w:lang w:eastAsia="en-US"/>
        </w:rPr>
      </w:pPr>
    </w:p>
    <w:p w:rsidRDefault="00530F15" w:rsidP="00530F15" w:rsidR="00530F15">
      <w:pPr>
        <w:ind w:firstLine="708"/>
        <w:jc w:val="both"/>
        <w:rPr>
          <w:lang w:eastAsia="en-US"/>
        </w:rPr>
      </w:pPr>
      <w:r w:rsidRPr="00530F15">
        <w:rPr>
          <w:lang w:eastAsia="en-US"/>
        </w:rPr>
        <w:t>Prema članku 6. stavku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stavku 4. SZ-a postojanje te okolnosti dokazuje se potvrdom Financijske agencije.</w:t>
      </w:r>
    </w:p>
    <w:p w:rsidRDefault="00530F15" w:rsidP="00530F15" w:rsidR="00530F15" w:rsidRPr="00530F15">
      <w:pPr>
        <w:ind w:firstLine="708"/>
        <w:jc w:val="both"/>
        <w:rPr>
          <w:lang w:eastAsia="en-US"/>
        </w:rPr>
      </w:pPr>
    </w:p>
    <w:p w:rsidRDefault="00530F15" w:rsidP="00530F15" w:rsidR="00530F15" w:rsidRPr="00530F15">
      <w:pPr>
        <w:ind w:firstLine="708"/>
        <w:jc w:val="both"/>
      </w:pPr>
      <w:r w:rsidRPr="00530F15">
        <w:t xml:space="preserve">Slijedom navedenog, tijekom prethodnog postupka utvrđeno je da je kod dužnika ispunjen stečajni razlog nesposobnosti za plaćanje. </w:t>
      </w:r>
    </w:p>
    <w:p w:rsidRDefault="00530F15" w:rsidP="00530F15" w:rsidR="00530F15" w:rsidRPr="00530F15">
      <w:pPr>
        <w:ind w:firstLine="708"/>
        <w:jc w:val="both"/>
      </w:pPr>
    </w:p>
    <w:p w:rsidRDefault="00530F15" w:rsidP="00530F15" w:rsidR="00530F15" w:rsidRPr="00530F15">
      <w:pPr>
        <w:ind w:firstLine="708"/>
        <w:jc w:val="both"/>
        <w:rPr>
          <w:lang w:eastAsia="en-US"/>
        </w:rPr>
      </w:pPr>
      <w:r w:rsidRPr="00530F15">
        <w:t xml:space="preserve">Naime, s obzirom na to da dužnik u Očevidniku redoslijeda osnova za plaćanje ima evidentirane neizvršne osnove za plaćanje u neprekinutom razdoblju dužem od 60 dana, to se samim time smatra da kod istog postoji stečajni razlog nesposobnosti za plaćanje u smislu članka 6. stavka 1. i stavka 2. podstavaka 1. SZ-a. </w:t>
      </w:r>
    </w:p>
    <w:p w:rsidRDefault="00530F15" w:rsidP="00F37BB1" w:rsidR="00530F15">
      <w:pPr>
        <w:ind w:firstLine="720"/>
        <w:jc w:val="both"/>
      </w:pPr>
    </w:p>
    <w:p w:rsidRDefault="00D36343" w:rsidP="00D36343" w:rsidR="00D36343">
      <w:pPr>
        <w:ind w:firstLine="720"/>
        <w:jc w:val="both"/>
        <w:rPr>
          <w:szCs w:val="20"/>
        </w:rPr>
      </w:pPr>
      <w:r w:rsidRPr="00D36343">
        <w:rPr>
          <w:szCs w:val="20"/>
        </w:rPr>
        <w:t xml:space="preserve">Međutim, osim postojanja stečajnog razloga kod dužnika, iz rezultata prethodnog postupka </w:t>
      </w:r>
      <w:r>
        <w:rPr>
          <w:szCs w:val="20"/>
        </w:rPr>
        <w:t xml:space="preserve">(popisa imovine i obveza dužnika, izvješća privremenog stečajnog upravitelja, iskaza zastupnice po zakonu dužnika) </w:t>
      </w:r>
      <w:r w:rsidR="00DB2047">
        <w:rPr>
          <w:szCs w:val="20"/>
        </w:rPr>
        <w:t xml:space="preserve">također </w:t>
      </w:r>
      <w:r w:rsidRPr="00D36343">
        <w:rPr>
          <w:szCs w:val="20"/>
        </w:rPr>
        <w:t xml:space="preserve">proizlazi </w:t>
      </w:r>
      <w:r>
        <w:rPr>
          <w:szCs w:val="20"/>
        </w:rPr>
        <w:t>da dužnik nema imovine koja</w:t>
      </w:r>
      <w:r w:rsidRPr="00D36343">
        <w:rPr>
          <w:szCs w:val="20"/>
        </w:rPr>
        <w:t xml:space="preserve"> bi ušla u stečajnu masu i iz koje bi se mogli namiriti troškovi stečajnog postupka. </w:t>
      </w:r>
      <w:r>
        <w:rPr>
          <w:szCs w:val="20"/>
        </w:rPr>
        <w:t>Ovdje je za istaknuti kako n</w:t>
      </w:r>
      <w:r w:rsidRPr="00D36343">
        <w:rPr>
          <w:szCs w:val="20"/>
        </w:rPr>
        <w:t>enaplaćena potraživanja odnosno novčane tražbine ne predstavljaju likvidnu imovinu dostatnu za podmire</w:t>
      </w:r>
      <w:r>
        <w:rPr>
          <w:szCs w:val="20"/>
        </w:rPr>
        <w:t>nje troškova stečajnog postupka</w:t>
      </w:r>
      <w:r w:rsidR="00DB2047">
        <w:rPr>
          <w:szCs w:val="20"/>
        </w:rPr>
        <w:t>.</w:t>
      </w:r>
      <w:r w:rsidRPr="00D36343">
        <w:rPr>
          <w:szCs w:val="20"/>
        </w:rPr>
        <w:t xml:space="preserve"> </w:t>
      </w:r>
      <w:r w:rsidR="00DB2047">
        <w:rPr>
          <w:szCs w:val="20"/>
        </w:rPr>
        <w:t>Naime,</w:t>
      </w:r>
      <w:r w:rsidRPr="00D36343">
        <w:rPr>
          <w:szCs w:val="20"/>
        </w:rPr>
        <w:t xml:space="preserve"> samim potraživanjima </w:t>
      </w:r>
      <w:r w:rsidR="00DB2047">
        <w:rPr>
          <w:szCs w:val="20"/>
        </w:rPr>
        <w:t xml:space="preserve">se </w:t>
      </w:r>
      <w:r w:rsidR="00DB2047" w:rsidRPr="00D36343">
        <w:rPr>
          <w:szCs w:val="20"/>
        </w:rPr>
        <w:t xml:space="preserve">ne mogu podmiriti </w:t>
      </w:r>
      <w:r w:rsidRPr="00D36343">
        <w:rPr>
          <w:szCs w:val="20"/>
        </w:rPr>
        <w:t>neizbježni troškovi koji nastaju u stečajnom postupku, a niti je bez raspoloživih novčanih sredstava moguće pokrenuti ili voditi postupke radi prisilne naplate istih.</w:t>
      </w:r>
      <w:r w:rsidR="00DB2047">
        <w:rPr>
          <w:szCs w:val="20"/>
        </w:rPr>
        <w:t xml:space="preserve"> </w:t>
      </w:r>
    </w:p>
    <w:p w:rsidRDefault="000721CA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Č</w:t>
      </w:r>
      <w:r w:rsidR="00C34271">
        <w:rPr>
          <w:rFonts w:cs="Times New Roman" w:hAnsi="Times New Roman" w:ascii="Times New Roman"/>
          <w:sz w:val="24"/>
          <w:szCs w:val="24"/>
        </w:rPr>
        <w:t>lankom</w:t>
      </w:r>
      <w:r w:rsidR="00AF5E64">
        <w:rPr>
          <w:rFonts w:cs="Times New Roman" w:hAnsi="Times New Roman" w:ascii="Times New Roman"/>
          <w:sz w:val="24"/>
          <w:szCs w:val="24"/>
        </w:rPr>
        <w:t xml:space="preserve"> </w:t>
      </w:r>
      <w:r w:rsidR="00AF5E64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="00AF5E64"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="00AF5E64"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="00AF5E64"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0721CA" w:rsidP="00F37BB1" w:rsidR="00F37BB1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0721CA">
        <w:rPr>
          <w:rFonts w:cs="Times New Roman" w:hAnsi="Times New Roman" w:ascii="Times New Roman"/>
          <w:sz w:val="24"/>
          <w:szCs w:val="24"/>
        </w:rPr>
        <w:t>Kako je dakle tijekom prethodnog postupka utvrđeno postojanje stečajnog razloga nesposobnosti za plaćanje dužnika, dok isto tako i</w:t>
      </w:r>
      <w:r w:rsidR="00871168">
        <w:rPr>
          <w:rFonts w:cs="Times New Roman" w:hAnsi="Times New Roman" w:ascii="Times New Roman"/>
          <w:sz w:val="24"/>
          <w:szCs w:val="24"/>
        </w:rPr>
        <w:t xml:space="preserve">z rezultata prethodnog postupka, </w:t>
      </w:r>
      <w:r w:rsidRPr="000721CA">
        <w:rPr>
          <w:rFonts w:cs="Times New Roman" w:hAnsi="Times New Roman" w:ascii="Times New Roman"/>
          <w:sz w:val="24"/>
          <w:szCs w:val="24"/>
        </w:rPr>
        <w:t>i to  prvenstveno iz izvješća i očitovanja privremenog stečajnog upravitelja</w:t>
      </w:r>
      <w:r w:rsidR="00871168">
        <w:rPr>
          <w:rFonts w:cs="Times New Roman" w:hAnsi="Times New Roman" w:ascii="Times New Roman"/>
          <w:sz w:val="24"/>
          <w:szCs w:val="24"/>
        </w:rPr>
        <w:t>,</w:t>
      </w:r>
      <w:r w:rsidRPr="000721CA">
        <w:rPr>
          <w:rFonts w:cs="Times New Roman" w:hAnsi="Times New Roman" w:ascii="Times New Roman"/>
          <w:sz w:val="24"/>
          <w:szCs w:val="24"/>
        </w:rPr>
        <w:t xml:space="preserve"> proizlazi da nije utvrđeno postojanje bilo kakve vrjednije imovine dužnika koja bi ušla u stečajnu masu i iz koje bi se mogli podmiriti barem troškovi stečajnog postupka, to je ovaj sud rješenjem </w:t>
      </w:r>
      <w:r w:rsidR="00871168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0721CA">
        <w:rPr>
          <w:rFonts w:cs="Times New Roman" w:hAnsi="Times New Roman" w:ascii="Times New Roman"/>
          <w:sz w:val="24"/>
          <w:szCs w:val="24"/>
        </w:rPr>
        <w:t>broj St-</w:t>
      </w:r>
      <w:r w:rsidR="00871168">
        <w:rPr>
          <w:rFonts w:cs="Times New Roman" w:hAnsi="Times New Roman" w:ascii="Times New Roman"/>
          <w:sz w:val="24"/>
          <w:szCs w:val="24"/>
        </w:rPr>
        <w:t>316</w:t>
      </w:r>
      <w:r w:rsidRPr="000721CA">
        <w:rPr>
          <w:rFonts w:cs="Times New Roman" w:hAnsi="Times New Roman" w:ascii="Times New Roman"/>
          <w:sz w:val="24"/>
          <w:szCs w:val="24"/>
        </w:rPr>
        <w:t xml:space="preserve">/2016 od </w:t>
      </w:r>
      <w:r w:rsidR="00871168">
        <w:rPr>
          <w:rFonts w:cs="Times New Roman" w:hAnsi="Times New Roman" w:ascii="Times New Roman"/>
          <w:sz w:val="24"/>
          <w:szCs w:val="24"/>
        </w:rPr>
        <w:t>21</w:t>
      </w:r>
      <w:r w:rsidRPr="000721CA">
        <w:rPr>
          <w:rFonts w:cs="Times New Roman" w:hAnsi="Times New Roman" w:ascii="Times New Roman"/>
          <w:sz w:val="24"/>
          <w:szCs w:val="24"/>
        </w:rPr>
        <w:t xml:space="preserve">. </w:t>
      </w:r>
      <w:r w:rsidR="00871168">
        <w:rPr>
          <w:rFonts w:cs="Times New Roman" w:hAnsi="Times New Roman" w:ascii="Times New Roman"/>
          <w:sz w:val="24"/>
          <w:szCs w:val="24"/>
        </w:rPr>
        <w:t>siječnja 2019</w:t>
      </w:r>
      <w:r w:rsidRPr="000721CA">
        <w:rPr>
          <w:rFonts w:cs="Times New Roman" w:hAnsi="Times New Roman" w:ascii="Times New Roman"/>
          <w:sz w:val="24"/>
          <w:szCs w:val="24"/>
        </w:rPr>
        <w:t>. pozvao sve osobe koje imaju pravni interes za redov</w:t>
      </w:r>
      <w:r w:rsidR="00871168">
        <w:rPr>
          <w:rFonts w:cs="Times New Roman" w:hAnsi="Times New Roman" w:ascii="Times New Roman"/>
          <w:sz w:val="24"/>
          <w:szCs w:val="24"/>
        </w:rPr>
        <w:t>ni</w:t>
      </w:r>
      <w:r w:rsidRPr="000721CA">
        <w:rPr>
          <w:rFonts w:cs="Times New Roman" w:hAnsi="Times New Roman" w:ascii="Times New Roman"/>
          <w:sz w:val="24"/>
          <w:szCs w:val="24"/>
        </w:rPr>
        <w:t xml:space="preserve">m provođenjem stečajnog postupka nad dužnikom da u roku od 15 dana, a koji rok počinje teći protekom osmog dana od objave tog rješenja na </w:t>
      </w:r>
      <w:r w:rsidR="00871168">
        <w:rPr>
          <w:rFonts w:cs="Times New Roman" w:hAnsi="Times New Roman" w:ascii="Times New Roman"/>
          <w:sz w:val="24"/>
          <w:szCs w:val="24"/>
        </w:rPr>
        <w:t>mrežnoj stranici e-Oglasna ploča sudova</w:t>
      </w:r>
      <w:r w:rsidRPr="000721CA">
        <w:rPr>
          <w:rFonts w:cs="Times New Roman" w:hAnsi="Times New Roman" w:ascii="Times New Roman"/>
          <w:sz w:val="24"/>
          <w:szCs w:val="24"/>
        </w:rPr>
        <w:t xml:space="preserve">, solidarno </w:t>
      </w:r>
      <w:r w:rsidR="00871168">
        <w:rPr>
          <w:rFonts w:cs="Times New Roman" w:hAnsi="Times New Roman" w:ascii="Times New Roman"/>
          <w:sz w:val="24"/>
          <w:szCs w:val="24"/>
        </w:rPr>
        <w:t xml:space="preserve">uplate </w:t>
      </w:r>
      <w:r w:rsidRPr="000721CA">
        <w:rPr>
          <w:rFonts w:cs="Times New Roman" w:hAnsi="Times New Roman" w:ascii="Times New Roman"/>
          <w:sz w:val="24"/>
          <w:szCs w:val="24"/>
        </w:rPr>
        <w:t>predu</w:t>
      </w:r>
      <w:r w:rsidR="00871168">
        <w:rPr>
          <w:rFonts w:cs="Times New Roman" w:hAnsi="Times New Roman" w:ascii="Times New Roman"/>
          <w:sz w:val="24"/>
          <w:szCs w:val="24"/>
        </w:rPr>
        <w:t>jam</w:t>
      </w:r>
      <w:r w:rsidRPr="000721CA">
        <w:rPr>
          <w:rFonts w:cs="Times New Roman" w:hAnsi="Times New Roman" w:ascii="Times New Roman"/>
          <w:sz w:val="24"/>
          <w:szCs w:val="24"/>
        </w:rPr>
        <w:t xml:space="preserve"> </w:t>
      </w:r>
      <w:r w:rsidR="00871168">
        <w:rPr>
          <w:rFonts w:cs="Times New Roman" w:hAnsi="Times New Roman" w:ascii="Times New Roman"/>
          <w:sz w:val="24"/>
          <w:szCs w:val="24"/>
        </w:rPr>
        <w:t>od 14</w:t>
      </w:r>
      <w:r w:rsidRPr="000721CA">
        <w:rPr>
          <w:rFonts w:cs="Times New Roman" w:hAnsi="Times New Roman" w:ascii="Times New Roman"/>
          <w:sz w:val="24"/>
          <w:szCs w:val="24"/>
        </w:rPr>
        <w:t>.000,00 kn za namirenje troškova prethodnog i otvorenog stečajnog postupka</w:t>
      </w:r>
      <w:r w:rsidR="00871168" w:rsidRPr="00871168">
        <w:t xml:space="preserve"> </w:t>
      </w:r>
      <w:r w:rsidR="00871168" w:rsidRPr="00871168">
        <w:rPr>
          <w:rFonts w:cs="Times New Roman" w:hAnsi="Times New Roman" w:ascii="Times New Roman"/>
          <w:sz w:val="24"/>
          <w:szCs w:val="24"/>
        </w:rPr>
        <w:t>na depozitni račun ovog suda</w:t>
      </w:r>
      <w:r w:rsidR="00871168">
        <w:rPr>
          <w:rFonts w:cs="Times New Roman" w:hAnsi="Times New Roman" w:ascii="Times New Roman"/>
          <w:sz w:val="24"/>
          <w:szCs w:val="24"/>
        </w:rPr>
        <w:t>,</w:t>
      </w:r>
      <w:r w:rsidR="00871168" w:rsidRPr="00871168">
        <w:rPr>
          <w:rFonts w:cs="Times New Roman" w:hAnsi="Times New Roman" w:ascii="Times New Roman"/>
          <w:sz w:val="24"/>
          <w:szCs w:val="24"/>
        </w:rPr>
        <w:t xml:space="preserve"> </w:t>
      </w:r>
      <w:r w:rsidRPr="000721CA">
        <w:rPr>
          <w:rFonts w:cs="Times New Roman" w:hAnsi="Times New Roman" w:ascii="Times New Roman"/>
          <w:sz w:val="24"/>
          <w:szCs w:val="24"/>
        </w:rPr>
        <w:t xml:space="preserve">uz upozorenje da će se, ako zatraženi predujam ne bude uplaćen, donijeti rješenje o otvaranju i zaključenju stečajnog postupka nad dužnikom, a sve to sukladno </w:t>
      </w:r>
      <w:r w:rsidR="00871168">
        <w:rPr>
          <w:rFonts w:cs="Times New Roman" w:hAnsi="Times New Roman" w:ascii="Times New Roman"/>
          <w:sz w:val="24"/>
          <w:szCs w:val="24"/>
        </w:rPr>
        <w:t>članku</w:t>
      </w:r>
      <w:r w:rsidRPr="000721CA">
        <w:rPr>
          <w:rFonts w:cs="Times New Roman" w:hAnsi="Times New Roman" w:ascii="Times New Roman"/>
          <w:sz w:val="24"/>
          <w:szCs w:val="24"/>
        </w:rPr>
        <w:t xml:space="preserve"> 132. SZ-a.</w:t>
      </w:r>
    </w:p>
    <w:p w:rsidRDefault="000721CA" w:rsidP="00F37BB1" w:rsidR="000721CA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1E73F7" w:rsidP="001E73F7" w:rsidR="001E73F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E73F7">
        <w:rPr>
          <w:rFonts w:cs="Times New Roman" w:hAnsi="Times New Roman" w:ascii="Times New Roman"/>
          <w:sz w:val="24"/>
          <w:szCs w:val="24"/>
        </w:rPr>
        <w:t>Rješenje ovog suda od 2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1E73F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 2019</w:t>
      </w:r>
      <w:r w:rsidRPr="001E73F7">
        <w:rPr>
          <w:rFonts w:cs="Times New Roman" w:hAnsi="Times New Roman" w:ascii="Times New Roman"/>
          <w:sz w:val="24"/>
          <w:szCs w:val="24"/>
        </w:rPr>
        <w:t xml:space="preserve">. objavljeno je na </w:t>
      </w:r>
      <w:r>
        <w:rPr>
          <w:rFonts w:cs="Times New Roman" w:hAnsi="Times New Roman" w:ascii="Times New Roman"/>
          <w:sz w:val="24"/>
          <w:szCs w:val="24"/>
        </w:rPr>
        <w:t>mrežnoj stranici e-Oglasna ploča sudova</w:t>
      </w:r>
      <w:r w:rsidRPr="001E73F7">
        <w:rPr>
          <w:rFonts w:cs="Times New Roman" w:hAnsi="Times New Roman" w:ascii="Times New Roman"/>
          <w:sz w:val="24"/>
          <w:szCs w:val="24"/>
        </w:rPr>
        <w:t xml:space="preserve"> istoga dana kada je i doneseno, međutim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1E73F7">
        <w:rPr>
          <w:rFonts w:cs="Times New Roman" w:hAnsi="Times New Roman" w:ascii="Times New Roman"/>
          <w:sz w:val="24"/>
          <w:szCs w:val="24"/>
        </w:rPr>
        <w:t xml:space="preserve"> nitko od vjerovnika odnosno eventualno zainteresiranih </w:t>
      </w:r>
      <w:r>
        <w:rPr>
          <w:rFonts w:cs="Times New Roman" w:hAnsi="Times New Roman" w:ascii="Times New Roman"/>
          <w:sz w:val="24"/>
          <w:szCs w:val="24"/>
        </w:rPr>
        <w:t xml:space="preserve">drugih </w:t>
      </w:r>
      <w:r w:rsidRPr="001E73F7">
        <w:rPr>
          <w:rFonts w:cs="Times New Roman" w:hAnsi="Times New Roman" w:ascii="Times New Roman"/>
          <w:sz w:val="24"/>
          <w:szCs w:val="24"/>
        </w:rPr>
        <w:t>osoba nije postupio po pozivu suda i u određenom roku, a niti nakon proteka tog roka, uplatio zatraženi predujam. Samim time, u konkretnom slučaju su se ispunili uvjeti za donošenje rješenja o otvaranju i zaključenju stečajnog postupka nad dužnikom.</w:t>
      </w:r>
    </w:p>
    <w:p w:rsidRDefault="001E73F7" w:rsidP="001E73F7" w:rsidR="001E73F7" w:rsidRPr="001E73F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1E73F7" w:rsidP="001E73F7" w:rsidR="001E73F7" w:rsidRPr="001E73F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</w:t>
      </w:r>
      <w:r w:rsidRPr="001E73F7">
        <w:rPr>
          <w:rFonts w:cs="Times New Roman" w:hAnsi="Times New Roman" w:ascii="Times New Roman"/>
          <w:sz w:val="24"/>
          <w:szCs w:val="24"/>
        </w:rPr>
        <w:t xml:space="preserve">bzirom </w:t>
      </w:r>
      <w:r>
        <w:rPr>
          <w:rFonts w:cs="Times New Roman" w:hAnsi="Times New Roman" w:ascii="Times New Roman"/>
          <w:sz w:val="24"/>
          <w:szCs w:val="24"/>
        </w:rPr>
        <w:t xml:space="preserve">na to </w:t>
      </w:r>
      <w:r w:rsidRPr="001E73F7">
        <w:rPr>
          <w:rFonts w:cs="Times New Roman" w:hAnsi="Times New Roman" w:ascii="Times New Roman"/>
          <w:sz w:val="24"/>
          <w:szCs w:val="24"/>
        </w:rPr>
        <w:t xml:space="preserve">da je rješenjem ovog suda </w:t>
      </w:r>
      <w:r>
        <w:rPr>
          <w:rFonts w:cs="Times New Roman" w:hAnsi="Times New Roman" w:ascii="Times New Roman"/>
          <w:sz w:val="24"/>
          <w:szCs w:val="24"/>
        </w:rPr>
        <w:t xml:space="preserve">poslovni </w:t>
      </w:r>
      <w:r w:rsidRPr="001E73F7">
        <w:rPr>
          <w:rFonts w:cs="Times New Roman" w:hAnsi="Times New Roman" w:ascii="Times New Roman"/>
          <w:sz w:val="24"/>
          <w:szCs w:val="24"/>
        </w:rPr>
        <w:t>broj St-</w:t>
      </w:r>
      <w:r>
        <w:rPr>
          <w:rFonts w:cs="Times New Roman" w:hAnsi="Times New Roman" w:ascii="Times New Roman"/>
          <w:sz w:val="24"/>
          <w:szCs w:val="24"/>
        </w:rPr>
        <w:t>316</w:t>
      </w:r>
      <w:r w:rsidRPr="001E73F7">
        <w:rPr>
          <w:rFonts w:cs="Times New Roman" w:hAnsi="Times New Roman" w:ascii="Times New Roman"/>
          <w:sz w:val="24"/>
          <w:szCs w:val="24"/>
        </w:rPr>
        <w:t xml:space="preserve">/2016 od </w:t>
      </w:r>
      <w:r>
        <w:rPr>
          <w:rFonts w:cs="Times New Roman" w:hAnsi="Times New Roman" w:ascii="Times New Roman"/>
          <w:sz w:val="24"/>
          <w:szCs w:val="24"/>
        </w:rPr>
        <w:t>17</w:t>
      </w:r>
      <w:r w:rsidRPr="001E73F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 2018</w:t>
      </w:r>
      <w:r w:rsidRPr="001E73F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Marko Lonac, OIB: 43471049776, Dubrovnik, Brdasta 12,</w:t>
      </w:r>
      <w:r w:rsidRPr="001E73F7">
        <w:rPr>
          <w:rFonts w:cs="Times New Roman" w:hAnsi="Times New Roman" w:ascii="Times New Roman"/>
          <w:sz w:val="24"/>
          <w:szCs w:val="24"/>
        </w:rPr>
        <w:t xml:space="preserve"> već imenovan za privremenog stečajnog upravitelja</w:t>
      </w:r>
      <w:r w:rsidR="002E3FE2">
        <w:rPr>
          <w:rFonts w:cs="Times New Roman" w:hAnsi="Times New Roman" w:ascii="Times New Roman"/>
          <w:sz w:val="24"/>
          <w:szCs w:val="24"/>
        </w:rPr>
        <w:t>,</w:t>
      </w:r>
      <w:r w:rsidRPr="001E73F7">
        <w:rPr>
          <w:rFonts w:cs="Times New Roman" w:hAnsi="Times New Roman" w:ascii="Times New Roman"/>
          <w:sz w:val="24"/>
          <w:szCs w:val="24"/>
        </w:rPr>
        <w:t xml:space="preserve"> i to nakon provedenog izbora metodom slučajnog odabira s liste A stečajnih upravitelja za područje nadležnosti ovog suda, to je sud </w:t>
      </w:r>
      <w:r w:rsidR="001E6159">
        <w:rPr>
          <w:rFonts w:cs="Times New Roman" w:hAnsi="Times New Roman" w:ascii="Times New Roman"/>
          <w:sz w:val="24"/>
          <w:szCs w:val="24"/>
        </w:rPr>
        <w:t xml:space="preserve">istog </w:t>
      </w:r>
      <w:r w:rsidRPr="001E73F7">
        <w:rPr>
          <w:rFonts w:cs="Times New Roman" w:hAnsi="Times New Roman" w:ascii="Times New Roman"/>
          <w:sz w:val="24"/>
          <w:szCs w:val="24"/>
        </w:rPr>
        <w:t xml:space="preserve">ovim rješenjem imenovao za stečajnog upravitelja, a sve sukladno </w:t>
      </w:r>
      <w:r w:rsidR="002E3FE2">
        <w:rPr>
          <w:rFonts w:cs="Times New Roman" w:hAnsi="Times New Roman" w:ascii="Times New Roman"/>
          <w:sz w:val="24"/>
          <w:szCs w:val="24"/>
        </w:rPr>
        <w:t>članku 85. stav</w:t>
      </w:r>
      <w:r w:rsidRPr="001E73F7">
        <w:rPr>
          <w:rFonts w:cs="Times New Roman" w:hAnsi="Times New Roman" w:ascii="Times New Roman"/>
          <w:sz w:val="24"/>
          <w:szCs w:val="24"/>
        </w:rPr>
        <w:t>k</w:t>
      </w:r>
      <w:r w:rsidR="002E3FE2">
        <w:rPr>
          <w:rFonts w:cs="Times New Roman" w:hAnsi="Times New Roman" w:ascii="Times New Roman"/>
          <w:sz w:val="24"/>
          <w:szCs w:val="24"/>
        </w:rPr>
        <w:t>u</w:t>
      </w:r>
      <w:r w:rsidRPr="001E73F7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1E73F7" w:rsidP="001E73F7" w:rsidR="001E73F7" w:rsidRPr="001E73F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1E73F7" w:rsidP="001E73F7" w:rsidR="001E73F7" w:rsidRPr="001E73F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E73F7">
        <w:rPr>
          <w:rFonts w:cs="Times New Roman" w:hAnsi="Times New Roman" w:ascii="Times New Roman"/>
          <w:sz w:val="24"/>
          <w:szCs w:val="24"/>
        </w:rPr>
        <w:t xml:space="preserve">Slijedom navedenog, a </w:t>
      </w:r>
      <w:r w:rsidR="007C5BBB">
        <w:rPr>
          <w:rFonts w:cs="Times New Roman" w:hAnsi="Times New Roman" w:ascii="Times New Roman"/>
          <w:sz w:val="24"/>
          <w:szCs w:val="24"/>
        </w:rPr>
        <w:t>na temelju</w:t>
      </w:r>
      <w:r w:rsidRPr="001E73F7">
        <w:rPr>
          <w:rFonts w:cs="Times New Roman" w:hAnsi="Times New Roman" w:ascii="Times New Roman"/>
          <w:sz w:val="24"/>
          <w:szCs w:val="24"/>
        </w:rPr>
        <w:t xml:space="preserve"> čla</w:t>
      </w:r>
      <w:r w:rsidR="007C5BBB">
        <w:rPr>
          <w:rFonts w:cs="Times New Roman" w:hAnsi="Times New Roman" w:ascii="Times New Roman"/>
          <w:sz w:val="24"/>
          <w:szCs w:val="24"/>
        </w:rPr>
        <w:t>nka 132. stav</w:t>
      </w:r>
      <w:r w:rsidRPr="001E73F7">
        <w:rPr>
          <w:rFonts w:cs="Times New Roman" w:hAnsi="Times New Roman" w:ascii="Times New Roman"/>
          <w:sz w:val="24"/>
          <w:szCs w:val="24"/>
        </w:rPr>
        <w:t>k</w:t>
      </w:r>
      <w:r w:rsidR="007C5BBB">
        <w:rPr>
          <w:rFonts w:cs="Times New Roman" w:hAnsi="Times New Roman" w:ascii="Times New Roman"/>
          <w:sz w:val="24"/>
          <w:szCs w:val="24"/>
        </w:rPr>
        <w:t>a 1. i 2. SZ-a, odlučeno je kao pod</w:t>
      </w:r>
      <w:r w:rsidRPr="001E73F7">
        <w:rPr>
          <w:rFonts w:cs="Times New Roman" w:hAnsi="Times New Roman" w:ascii="Times New Roman"/>
          <w:sz w:val="24"/>
          <w:szCs w:val="24"/>
        </w:rPr>
        <w:t xml:space="preserve"> točkama I. do IV. izreke ovog rješenja.</w:t>
      </w:r>
    </w:p>
    <w:p w:rsidRDefault="001E73F7" w:rsidP="001E73F7" w:rsidR="001E73F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1E73F7" w:rsidP="001E73F7" w:rsidR="001E73F7" w:rsidRPr="001E73F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E73F7">
        <w:rPr>
          <w:rFonts w:cs="Times New Roman" w:hAnsi="Times New Roman" w:ascii="Times New Roman"/>
          <w:sz w:val="24"/>
          <w:szCs w:val="24"/>
        </w:rPr>
        <w:t xml:space="preserve">Budući da je sukladno </w:t>
      </w:r>
      <w:r w:rsidR="007C5BBB">
        <w:rPr>
          <w:rFonts w:cs="Times New Roman" w:hAnsi="Times New Roman" w:ascii="Times New Roman"/>
          <w:sz w:val="24"/>
          <w:szCs w:val="24"/>
        </w:rPr>
        <w:t>članku 89. stav</w:t>
      </w:r>
      <w:r w:rsidRPr="001E73F7">
        <w:rPr>
          <w:rFonts w:cs="Times New Roman" w:hAnsi="Times New Roman" w:ascii="Times New Roman"/>
          <w:sz w:val="24"/>
          <w:szCs w:val="24"/>
        </w:rPr>
        <w:t>k</w:t>
      </w:r>
      <w:r w:rsidR="007C5BBB">
        <w:rPr>
          <w:rFonts w:cs="Times New Roman" w:hAnsi="Times New Roman" w:ascii="Times New Roman"/>
          <w:sz w:val="24"/>
          <w:szCs w:val="24"/>
        </w:rPr>
        <w:t>u 1. točka 13., članku 133. stav</w:t>
      </w:r>
      <w:r w:rsidRPr="001E73F7">
        <w:rPr>
          <w:rFonts w:cs="Times New Roman" w:hAnsi="Times New Roman" w:ascii="Times New Roman"/>
          <w:sz w:val="24"/>
          <w:szCs w:val="24"/>
        </w:rPr>
        <w:t>k</w:t>
      </w:r>
      <w:r w:rsidR="007C5BBB">
        <w:rPr>
          <w:rFonts w:cs="Times New Roman" w:hAnsi="Times New Roman" w:ascii="Times New Roman"/>
          <w:sz w:val="24"/>
          <w:szCs w:val="24"/>
        </w:rPr>
        <w:t>u</w:t>
      </w:r>
      <w:r w:rsidRPr="001E73F7">
        <w:rPr>
          <w:rFonts w:cs="Times New Roman" w:hAnsi="Times New Roman" w:ascii="Times New Roman"/>
          <w:sz w:val="24"/>
          <w:szCs w:val="24"/>
        </w:rPr>
        <w:t xml:space="preserve"> 1. i ostalim odredbama S</w:t>
      </w:r>
      <w:r w:rsidR="007C5BBB">
        <w:rPr>
          <w:rFonts w:cs="Times New Roman" w:hAnsi="Times New Roman" w:ascii="Times New Roman"/>
          <w:sz w:val="24"/>
          <w:szCs w:val="24"/>
        </w:rPr>
        <w:t>Z-a</w:t>
      </w:r>
      <w:r w:rsidRPr="001E73F7">
        <w:rPr>
          <w:rFonts w:cs="Times New Roman" w:hAnsi="Times New Roman" w:ascii="Times New Roman"/>
          <w:sz w:val="24"/>
          <w:szCs w:val="24"/>
        </w:rPr>
        <w:t xml:space="preserve">, stečajni upravitelj dužan i nakon zaključenja stečajnog postupka zastupati stečajnu masu stečajnog dužnika te u ime i za račun stečajne mase može unovčiti imovinu dužnika i prikupljenim sredstvima </w:t>
      </w:r>
      <w:r w:rsidR="006622DA">
        <w:rPr>
          <w:rFonts w:cs="Times New Roman" w:hAnsi="Times New Roman" w:ascii="Times New Roman"/>
          <w:sz w:val="24"/>
          <w:szCs w:val="24"/>
        </w:rPr>
        <w:t>nam</w:t>
      </w:r>
      <w:r w:rsidRPr="001E73F7">
        <w:rPr>
          <w:rFonts w:cs="Times New Roman" w:hAnsi="Times New Roman" w:ascii="Times New Roman"/>
          <w:sz w:val="24"/>
          <w:szCs w:val="24"/>
        </w:rPr>
        <w:t>iriti troškove stečajnog postupka, odnosno u slučaju ispunjenja potrebnih uvjeta predložiti nastavak postupka radi naknadne diobe</w:t>
      </w:r>
      <w:r w:rsidR="00FD0F90">
        <w:rPr>
          <w:rFonts w:cs="Times New Roman" w:hAnsi="Times New Roman" w:ascii="Times New Roman"/>
          <w:sz w:val="24"/>
          <w:szCs w:val="24"/>
        </w:rPr>
        <w:t xml:space="preserve"> (čl. 289. SZ-a)</w:t>
      </w:r>
      <w:r w:rsidRPr="001E73F7">
        <w:rPr>
          <w:rFonts w:cs="Times New Roman" w:hAnsi="Times New Roman" w:ascii="Times New Roman"/>
          <w:sz w:val="24"/>
          <w:szCs w:val="24"/>
        </w:rPr>
        <w:t xml:space="preserve">, to je </w:t>
      </w:r>
      <w:r w:rsidR="006622DA">
        <w:rPr>
          <w:rFonts w:cs="Times New Roman" w:hAnsi="Times New Roman" w:ascii="Times New Roman"/>
          <w:sz w:val="24"/>
          <w:szCs w:val="24"/>
        </w:rPr>
        <w:t>odlučeno</w:t>
      </w:r>
      <w:r w:rsidRPr="001E73F7">
        <w:rPr>
          <w:rFonts w:cs="Times New Roman" w:hAnsi="Times New Roman" w:ascii="Times New Roman"/>
          <w:sz w:val="24"/>
          <w:szCs w:val="24"/>
        </w:rPr>
        <w:t xml:space="preserve"> kao pod točkom V. izreke ovog rješenja.</w:t>
      </w:r>
    </w:p>
    <w:p w:rsidRDefault="001E73F7" w:rsidP="001E73F7" w:rsidR="001E73F7" w:rsidRPr="001E73F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1E73F7" w:rsidP="001E73F7" w:rsidR="001E73F7" w:rsidRPr="001E73F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E73F7">
        <w:rPr>
          <w:rFonts w:cs="Times New Roman" w:hAnsi="Times New Roman" w:ascii="Times New Roman"/>
          <w:sz w:val="24"/>
          <w:szCs w:val="24"/>
        </w:rPr>
        <w:t xml:space="preserve">Odluka pod točkom VI. izreke ovog rješenja </w:t>
      </w:r>
      <w:r w:rsidR="006622DA">
        <w:rPr>
          <w:rFonts w:cs="Times New Roman" w:hAnsi="Times New Roman" w:ascii="Times New Roman"/>
          <w:sz w:val="24"/>
          <w:szCs w:val="24"/>
        </w:rPr>
        <w:t>donesena je na temelju</w:t>
      </w:r>
      <w:r w:rsidRPr="001E73F7">
        <w:rPr>
          <w:rFonts w:cs="Times New Roman" w:hAnsi="Times New Roman" w:ascii="Times New Roman"/>
          <w:sz w:val="24"/>
          <w:szCs w:val="24"/>
        </w:rPr>
        <w:t xml:space="preserve"> </w:t>
      </w:r>
      <w:r w:rsidR="006622DA">
        <w:rPr>
          <w:rFonts w:cs="Times New Roman" w:hAnsi="Times New Roman" w:ascii="Times New Roman"/>
          <w:sz w:val="24"/>
          <w:szCs w:val="24"/>
        </w:rPr>
        <w:t>članka 132. stav</w:t>
      </w:r>
      <w:r w:rsidRPr="001E73F7">
        <w:rPr>
          <w:rFonts w:cs="Times New Roman" w:hAnsi="Times New Roman" w:ascii="Times New Roman"/>
          <w:sz w:val="24"/>
          <w:szCs w:val="24"/>
        </w:rPr>
        <w:t>k</w:t>
      </w:r>
      <w:r w:rsidR="006622DA">
        <w:rPr>
          <w:rFonts w:cs="Times New Roman" w:hAnsi="Times New Roman" w:ascii="Times New Roman"/>
          <w:sz w:val="24"/>
          <w:szCs w:val="24"/>
        </w:rPr>
        <w:t>a</w:t>
      </w:r>
      <w:r w:rsidRPr="001E73F7">
        <w:rPr>
          <w:rFonts w:cs="Times New Roman" w:hAnsi="Times New Roman" w:ascii="Times New Roman"/>
          <w:sz w:val="24"/>
          <w:szCs w:val="24"/>
        </w:rPr>
        <w:t xml:space="preserve"> 4. u vezi s čl</w:t>
      </w:r>
      <w:r w:rsidR="003F59FC">
        <w:rPr>
          <w:rFonts w:cs="Times New Roman" w:hAnsi="Times New Roman" w:ascii="Times New Roman"/>
          <w:sz w:val="24"/>
          <w:szCs w:val="24"/>
        </w:rPr>
        <w:t>ankom 286. stavak 3. SZ-a</w:t>
      </w:r>
      <w:r w:rsidRPr="001E73F7">
        <w:rPr>
          <w:rFonts w:cs="Times New Roman" w:hAnsi="Times New Roman" w:ascii="Times New Roman"/>
          <w:sz w:val="24"/>
          <w:szCs w:val="24"/>
        </w:rPr>
        <w:t>.</w:t>
      </w:r>
    </w:p>
    <w:p w:rsidRDefault="001E73F7" w:rsidP="001E73F7" w:rsidR="001E73F7" w:rsidRPr="001E73F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EA09E7" w:rsidP="001E73F7" w:rsidR="00EA09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člankom 112. stav</w:t>
      </w:r>
      <w:r w:rsidRPr="00EA09E7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>om 6. SZ-a propisano je da će sud</w:t>
      </w:r>
      <w:r w:rsidRPr="00EA09E7">
        <w:rPr>
          <w:rFonts w:cs="Times New Roman" w:hAnsi="Times New Roman" w:ascii="Times New Roman"/>
          <w:sz w:val="24"/>
          <w:szCs w:val="24"/>
        </w:rPr>
        <w:t xml:space="preserve"> rješenjem o otvaranju stečajnog postupka </w:t>
      </w:r>
      <w:r>
        <w:rPr>
          <w:rFonts w:cs="Times New Roman" w:hAnsi="Times New Roman" w:ascii="Times New Roman"/>
          <w:sz w:val="24"/>
          <w:szCs w:val="24"/>
        </w:rPr>
        <w:t xml:space="preserve">nad dužnikom pravnom osobom </w:t>
      </w:r>
      <w:r w:rsidRPr="00EA09E7">
        <w:rPr>
          <w:rFonts w:cs="Times New Roman" w:hAnsi="Times New Roman" w:ascii="Times New Roman"/>
          <w:sz w:val="24"/>
          <w:szCs w:val="24"/>
        </w:rPr>
        <w:t xml:space="preserve">naložiti Financijskoj agenciji da naloži </w:t>
      </w:r>
      <w:r w:rsidRPr="00EA09E7">
        <w:rPr>
          <w:rFonts w:cs="Times New Roman" w:hAnsi="Times New Roman" w:ascii="Times New Roman"/>
          <w:sz w:val="24"/>
          <w:szCs w:val="24"/>
        </w:rPr>
        <w:lastRenderedPageBreak/>
        <w:t xml:space="preserve">banci prijenos zaplijenjenog iznosa predujma na račun suda i obustavi daljnju pljenidbu </w:t>
      </w:r>
      <w:r>
        <w:rPr>
          <w:rFonts w:cs="Times New Roman" w:hAnsi="Times New Roman" w:ascii="Times New Roman"/>
          <w:sz w:val="24"/>
          <w:szCs w:val="24"/>
        </w:rPr>
        <w:t xml:space="preserve">do iznosa od 5.000,00 kn </w:t>
      </w:r>
      <w:r w:rsidRPr="00EA09E7">
        <w:rPr>
          <w:rFonts w:cs="Times New Roman" w:hAnsi="Times New Roman" w:ascii="Times New Roman"/>
          <w:sz w:val="24"/>
          <w:szCs w:val="24"/>
        </w:rPr>
        <w:t xml:space="preserve">ako </w:t>
      </w:r>
      <w:r>
        <w:rPr>
          <w:rFonts w:cs="Times New Roman" w:hAnsi="Times New Roman" w:ascii="Times New Roman"/>
          <w:sz w:val="24"/>
          <w:szCs w:val="24"/>
        </w:rPr>
        <w:t xml:space="preserve">navedeni </w:t>
      </w:r>
      <w:r w:rsidRPr="00EA09E7">
        <w:rPr>
          <w:rFonts w:cs="Times New Roman" w:hAnsi="Times New Roman" w:ascii="Times New Roman"/>
          <w:sz w:val="24"/>
          <w:szCs w:val="24"/>
        </w:rPr>
        <w:t>iznos nije zaplijenjen u cijelosti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A09E7" w:rsidP="001E73F7" w:rsidR="00EA09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EA09E7" w:rsidP="00EA09E7" w:rsidR="000721CA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to da je Financijska agencija</w:t>
      </w:r>
      <w:r w:rsidR="00A54AA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sukladno </w:t>
      </w:r>
      <w:r w:rsidR="003F59FC">
        <w:rPr>
          <w:rFonts w:cs="Times New Roman" w:hAnsi="Times New Roman" w:ascii="Times New Roman"/>
          <w:sz w:val="24"/>
          <w:szCs w:val="24"/>
        </w:rPr>
        <w:t>članku 112. stav</w:t>
      </w:r>
      <w:r w:rsidR="001E73F7" w:rsidRPr="001E73F7">
        <w:rPr>
          <w:rFonts w:cs="Times New Roman" w:hAnsi="Times New Roman" w:ascii="Times New Roman"/>
          <w:sz w:val="24"/>
          <w:szCs w:val="24"/>
        </w:rPr>
        <w:t>k</w:t>
      </w:r>
      <w:r w:rsidR="003F59FC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1</w:t>
      </w:r>
      <w:r w:rsidR="003F59FC">
        <w:rPr>
          <w:rFonts w:cs="Times New Roman" w:hAnsi="Times New Roman" w:ascii="Times New Roman"/>
          <w:sz w:val="24"/>
          <w:szCs w:val="24"/>
        </w:rPr>
        <w:t>. SZ-a</w:t>
      </w:r>
      <w:r>
        <w:rPr>
          <w:rFonts w:cs="Times New Roman" w:hAnsi="Times New Roman" w:ascii="Times New Roman"/>
          <w:sz w:val="24"/>
          <w:szCs w:val="24"/>
        </w:rPr>
        <w:t>, na ime predujma za namire</w:t>
      </w:r>
      <w:r w:rsidR="00A54AA5">
        <w:rPr>
          <w:rFonts w:cs="Times New Roman" w:hAnsi="Times New Roman" w:ascii="Times New Roman"/>
          <w:sz w:val="24"/>
          <w:szCs w:val="24"/>
        </w:rPr>
        <w:t>nje troškova stečajnog postupka</w:t>
      </w:r>
      <w:r>
        <w:rPr>
          <w:rFonts w:cs="Times New Roman" w:hAnsi="Times New Roman" w:ascii="Times New Roman"/>
          <w:sz w:val="24"/>
          <w:szCs w:val="24"/>
        </w:rPr>
        <w:t xml:space="preserve"> zaplijenila novčana sredstva s računa dužnika u iznosu od 5.000,00 kn, to je na temelju članka 112. stavka 6. SZ-a trebalo odlučiti </w:t>
      </w:r>
      <w:r w:rsidR="003F59FC">
        <w:rPr>
          <w:rFonts w:cs="Times New Roman" w:hAnsi="Times New Roman" w:ascii="Times New Roman"/>
          <w:sz w:val="24"/>
          <w:szCs w:val="24"/>
        </w:rPr>
        <w:t>kao pod</w:t>
      </w:r>
      <w:r w:rsidR="001E73F7" w:rsidRPr="001E73F7">
        <w:rPr>
          <w:rFonts w:cs="Times New Roman" w:hAnsi="Times New Roman" w:ascii="Times New Roman"/>
          <w:sz w:val="24"/>
          <w:szCs w:val="24"/>
        </w:rPr>
        <w:t xml:space="preserve"> toč</w:t>
      </w:r>
      <w:r w:rsidR="003F59FC">
        <w:rPr>
          <w:rFonts w:cs="Times New Roman" w:hAnsi="Times New Roman" w:ascii="Times New Roman"/>
          <w:sz w:val="24"/>
          <w:szCs w:val="24"/>
        </w:rPr>
        <w:t>kom</w:t>
      </w:r>
      <w:r w:rsidR="001E73F7" w:rsidRPr="001E73F7">
        <w:rPr>
          <w:rFonts w:cs="Times New Roman" w:hAnsi="Times New Roman" w:ascii="Times New Roman"/>
          <w:sz w:val="24"/>
          <w:szCs w:val="24"/>
        </w:rPr>
        <w:t xml:space="preserve"> VII. izreke ovog rješenja.</w:t>
      </w:r>
    </w:p>
    <w:p w:rsidRDefault="000721CA" w:rsidP="00F37BB1" w:rsidR="000721CA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jc w:val="center"/>
      </w:pPr>
      <w:r>
        <w:t xml:space="preserve">U Splitu </w:t>
      </w:r>
      <w:r w:rsidR="00FD0F90">
        <w:t>4</w:t>
      </w:r>
      <w:r>
        <w:t xml:space="preserve">. </w:t>
      </w:r>
      <w:r w:rsidR="00FD0F90">
        <w:t>ožujka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F37BB1" w:rsidP="00F37BB1" w:rsidR="00F37BB1">
      <w:pPr>
        <w:jc w:val="center"/>
      </w:pPr>
    </w:p>
    <w:p w:rsidRDefault="00FC5E29" w:rsidP="00FC5E29" w:rsidR="00FC5E29" w:rsidRPr="00FC5E29">
      <w:pPr>
        <w:spacing w:lineRule="auto" w:line="276"/>
        <w:ind w:left="6372"/>
        <w:rPr>
          <w:lang w:eastAsia="en-US"/>
        </w:rPr>
      </w:pPr>
      <w:r w:rsidRPr="00FC5E29">
        <w:rPr>
          <w:lang w:eastAsia="en-US"/>
        </w:rPr>
        <w:t xml:space="preserve">   SUTKINJA</w:t>
      </w:r>
    </w:p>
    <w:p w:rsidRDefault="00FC5E29" w:rsidP="00FC5E29" w:rsidR="00FC5E29" w:rsidRPr="00FC5E29">
      <w:pPr>
        <w:spacing w:lineRule="auto" w:line="276"/>
        <w:ind w:firstLine="708" w:left="4956"/>
        <w:rPr>
          <w:lang w:eastAsia="en-US"/>
        </w:rPr>
      </w:pPr>
      <w:r w:rsidRPr="00FC5E29">
        <w:rPr>
          <w:lang w:eastAsia="en-US"/>
        </w:rPr>
        <w:t xml:space="preserve">          Zrinka Ćosić, v.r.</w:t>
      </w:r>
    </w:p>
    <w:p w:rsidRDefault="00FC5E29" w:rsidP="00FC5E29" w:rsidR="00FC5E29" w:rsidRPr="00FC5E29">
      <w:pPr>
        <w:ind w:firstLine="708" w:left="4956"/>
        <w:rPr>
          <w:lang w:eastAsia="en-US"/>
        </w:rPr>
      </w:pPr>
    </w:p>
    <w:p w:rsidRDefault="00FC5E29" w:rsidP="00FC5E29" w:rsidR="00FC5E29" w:rsidRPr="00FC5E29">
      <w:pPr>
        <w:jc w:val="right"/>
        <w:rPr>
          <w:lang w:eastAsia="en-US"/>
        </w:rPr>
      </w:pPr>
      <w:r w:rsidRPr="00FC5E29">
        <w:rPr>
          <w:lang w:eastAsia="en-US"/>
        </w:rPr>
        <w:t xml:space="preserve">Za točnost otpravka – ovlašteni službenik </w:t>
      </w:r>
    </w:p>
    <w:p w:rsidRDefault="00FC5E29" w:rsidP="00FC5E29" w:rsidR="00FC5E29" w:rsidRPr="00FC5E29">
      <w:pPr>
        <w:ind w:firstLine="708" w:left="5664"/>
        <w:rPr>
          <w:lang w:eastAsia="en-US"/>
        </w:rPr>
      </w:pPr>
      <w:r w:rsidRPr="00FC5E29">
        <w:rPr>
          <w:lang w:eastAsia="en-US"/>
        </w:rPr>
        <w:t xml:space="preserve">  Vesna Čargo</w:t>
      </w:r>
    </w:p>
    <w:p w:rsidRDefault="00DD0DD8" w:rsidP="00FC05FA" w:rsidR="00DD0DD8">
      <w:pPr>
        <w:spacing w:lineRule="auto" w:line="276"/>
        <w:ind w:left="6480"/>
        <w:jc w:val="center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3B2600" w:rsidP="00F37BB1" w:rsidR="003B2600">
      <w:pPr>
        <w:jc w:val="both"/>
      </w:pPr>
    </w:p>
    <w:sectPr w:rsidSect="003F6A75" w:rsidR="003B2600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502C3">
          <w:rPr>
            <w:noProof/>
          </w:rPr>
          <w:t>5</w:t>
        </w:r>
        <w:r>
          <w:fldChar w:fldCharType="end"/>
        </w:r>
      </w:sdtContent>
    </w:sdt>
    <w:r>
      <w:tab/>
      <w:t>Poslovni broj: 5 St-316/2016</w:t>
    </w:r>
    <w:r w:rsidR="009504FB">
      <w:t>-</w:t>
    </w:r>
    <w:r w:rsidR="001D42F2">
      <w:t>17</w:t>
    </w:r>
  </w:p>
  <w:p w:rsidRDefault="00F502C3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3B4E"/>
    <w:rsid w:val="00011AA6"/>
    <w:rsid w:val="000136C6"/>
    <w:rsid w:val="000178FB"/>
    <w:rsid w:val="00030FFE"/>
    <w:rsid w:val="0003404D"/>
    <w:rsid w:val="00035B8E"/>
    <w:rsid w:val="00042F41"/>
    <w:rsid w:val="00066650"/>
    <w:rsid w:val="000721CA"/>
    <w:rsid w:val="00084FDA"/>
    <w:rsid w:val="00085E7C"/>
    <w:rsid w:val="0009753A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D42F2"/>
    <w:rsid w:val="001E05BE"/>
    <w:rsid w:val="001E2067"/>
    <w:rsid w:val="001E6159"/>
    <w:rsid w:val="001E73F7"/>
    <w:rsid w:val="00205C98"/>
    <w:rsid w:val="002067FE"/>
    <w:rsid w:val="0024604A"/>
    <w:rsid w:val="00251F08"/>
    <w:rsid w:val="00256F19"/>
    <w:rsid w:val="002619A0"/>
    <w:rsid w:val="002929C0"/>
    <w:rsid w:val="002A1EF8"/>
    <w:rsid w:val="002B6567"/>
    <w:rsid w:val="002B6BA6"/>
    <w:rsid w:val="002C3F7C"/>
    <w:rsid w:val="002C7C73"/>
    <w:rsid w:val="002E3FE2"/>
    <w:rsid w:val="002F04A5"/>
    <w:rsid w:val="00350824"/>
    <w:rsid w:val="0038475B"/>
    <w:rsid w:val="00391DD0"/>
    <w:rsid w:val="0039560B"/>
    <w:rsid w:val="003B2600"/>
    <w:rsid w:val="003B5C83"/>
    <w:rsid w:val="003B74D5"/>
    <w:rsid w:val="003C2F22"/>
    <w:rsid w:val="003D0411"/>
    <w:rsid w:val="003D3D9C"/>
    <w:rsid w:val="003F0D41"/>
    <w:rsid w:val="003F4A23"/>
    <w:rsid w:val="003F59FC"/>
    <w:rsid w:val="003F6A75"/>
    <w:rsid w:val="004055DE"/>
    <w:rsid w:val="00417EA6"/>
    <w:rsid w:val="00426500"/>
    <w:rsid w:val="004346D2"/>
    <w:rsid w:val="00445FC6"/>
    <w:rsid w:val="004513DE"/>
    <w:rsid w:val="004A40C7"/>
    <w:rsid w:val="004A6B73"/>
    <w:rsid w:val="004E1445"/>
    <w:rsid w:val="004E7DCA"/>
    <w:rsid w:val="004F56AD"/>
    <w:rsid w:val="0051326E"/>
    <w:rsid w:val="00520E50"/>
    <w:rsid w:val="00522CA3"/>
    <w:rsid w:val="00524BFE"/>
    <w:rsid w:val="00530F15"/>
    <w:rsid w:val="00532993"/>
    <w:rsid w:val="00535922"/>
    <w:rsid w:val="00583F3F"/>
    <w:rsid w:val="005918F5"/>
    <w:rsid w:val="00591ADB"/>
    <w:rsid w:val="005B7DB2"/>
    <w:rsid w:val="005D5FF0"/>
    <w:rsid w:val="00640153"/>
    <w:rsid w:val="00642B83"/>
    <w:rsid w:val="006622DA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22C23"/>
    <w:rsid w:val="0074045D"/>
    <w:rsid w:val="007657AB"/>
    <w:rsid w:val="00772E5A"/>
    <w:rsid w:val="007801F3"/>
    <w:rsid w:val="007A0A9A"/>
    <w:rsid w:val="007A19F3"/>
    <w:rsid w:val="007A4A2E"/>
    <w:rsid w:val="007B45E0"/>
    <w:rsid w:val="007B6D0B"/>
    <w:rsid w:val="007C2575"/>
    <w:rsid w:val="007C5BBB"/>
    <w:rsid w:val="007C7CAF"/>
    <w:rsid w:val="007F7A84"/>
    <w:rsid w:val="008122BD"/>
    <w:rsid w:val="00814EDB"/>
    <w:rsid w:val="00815142"/>
    <w:rsid w:val="008436F9"/>
    <w:rsid w:val="00853B3E"/>
    <w:rsid w:val="00871168"/>
    <w:rsid w:val="00875324"/>
    <w:rsid w:val="008911A2"/>
    <w:rsid w:val="008941EC"/>
    <w:rsid w:val="008C2FF0"/>
    <w:rsid w:val="008D15CB"/>
    <w:rsid w:val="008D797E"/>
    <w:rsid w:val="008E59B7"/>
    <w:rsid w:val="00907A21"/>
    <w:rsid w:val="009274F3"/>
    <w:rsid w:val="009504FB"/>
    <w:rsid w:val="00963671"/>
    <w:rsid w:val="00963929"/>
    <w:rsid w:val="00972756"/>
    <w:rsid w:val="00975B6A"/>
    <w:rsid w:val="00981D37"/>
    <w:rsid w:val="00994EA0"/>
    <w:rsid w:val="009B1BFE"/>
    <w:rsid w:val="009F6C54"/>
    <w:rsid w:val="00A01280"/>
    <w:rsid w:val="00A15F02"/>
    <w:rsid w:val="00A32A52"/>
    <w:rsid w:val="00A51DE9"/>
    <w:rsid w:val="00A54AA5"/>
    <w:rsid w:val="00A777FB"/>
    <w:rsid w:val="00A82A40"/>
    <w:rsid w:val="00A8440F"/>
    <w:rsid w:val="00A85826"/>
    <w:rsid w:val="00AB6FBC"/>
    <w:rsid w:val="00AD5F12"/>
    <w:rsid w:val="00AF219D"/>
    <w:rsid w:val="00AF5E64"/>
    <w:rsid w:val="00B02626"/>
    <w:rsid w:val="00B0732F"/>
    <w:rsid w:val="00B50981"/>
    <w:rsid w:val="00B56092"/>
    <w:rsid w:val="00B562C5"/>
    <w:rsid w:val="00B63FF7"/>
    <w:rsid w:val="00B7506F"/>
    <w:rsid w:val="00B86154"/>
    <w:rsid w:val="00B93A80"/>
    <w:rsid w:val="00B970F2"/>
    <w:rsid w:val="00BF398A"/>
    <w:rsid w:val="00C16234"/>
    <w:rsid w:val="00C34271"/>
    <w:rsid w:val="00C45466"/>
    <w:rsid w:val="00C84DA6"/>
    <w:rsid w:val="00CA29F2"/>
    <w:rsid w:val="00CE21FB"/>
    <w:rsid w:val="00CF5484"/>
    <w:rsid w:val="00D328F0"/>
    <w:rsid w:val="00D36343"/>
    <w:rsid w:val="00D7336F"/>
    <w:rsid w:val="00D8632A"/>
    <w:rsid w:val="00DB171F"/>
    <w:rsid w:val="00DB2047"/>
    <w:rsid w:val="00DD0D50"/>
    <w:rsid w:val="00DD0DD8"/>
    <w:rsid w:val="00E04D2C"/>
    <w:rsid w:val="00E07964"/>
    <w:rsid w:val="00E5394F"/>
    <w:rsid w:val="00E827A7"/>
    <w:rsid w:val="00E879E4"/>
    <w:rsid w:val="00E937E6"/>
    <w:rsid w:val="00E97277"/>
    <w:rsid w:val="00EA09E7"/>
    <w:rsid w:val="00EB5D34"/>
    <w:rsid w:val="00EB6A52"/>
    <w:rsid w:val="00EC694A"/>
    <w:rsid w:val="00EF28A2"/>
    <w:rsid w:val="00F157DD"/>
    <w:rsid w:val="00F20906"/>
    <w:rsid w:val="00F2599E"/>
    <w:rsid w:val="00F310CF"/>
    <w:rsid w:val="00F37BB1"/>
    <w:rsid w:val="00F502C3"/>
    <w:rsid w:val="00F5115D"/>
    <w:rsid w:val="00F52A32"/>
    <w:rsid w:val="00F54C76"/>
    <w:rsid w:val="00F54F56"/>
    <w:rsid w:val="00F7148C"/>
    <w:rsid w:val="00F72F8E"/>
    <w:rsid w:val="00FC05FA"/>
    <w:rsid w:val="00FC22AC"/>
    <w:rsid w:val="00FC48E6"/>
    <w:rsid w:val="00FC5E29"/>
    <w:rsid w:val="00FC704F"/>
    <w:rsid w:val="00FD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0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2C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2C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2C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0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2C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2C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2C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AUTOKUĆA BOSNIĆ d.o.o. za trgovinu, servis i remont</izvorni_sadrzaj>
    <derivirana_varijabla naziv="DomainObject.Predmet.ProtustrankaFormated_1">  AUTOKUĆA BOSNIĆ d.o.o. za trgovinu, servis i remont</derivirana_varijabla>
  </DomainObject.Predmet.ProtustrankaFormated>
  <DomainObject.Predmet.ProtustrankaFormatedOIB>
    <izvorni_sadrzaj>  AUTOKUĆA BOSNIĆ d.o.o. za trgovinu, servis i remont, OIB 62890333516</izvorni_sadrzaj>
    <derivirana_varijabla naziv="DomainObject.Predmet.ProtustrankaFormatedOIB_1">  AUTOKUĆA BOSNIĆ d.o.o. za trgovinu, servis i remont, OIB 62890333516</derivirana_varijabla>
  </DomainObject.Predmet.ProtustrankaFormatedOIB>
  <DomainObject.Predmet.ProtustrankaFormatedWithAdress>
    <izvorni_sadrzaj> AUTOKUĆA BOSNIĆ d.o.o. za trgovinu, servis i remont, Rakite 27, 21311 Žrnovnica</izvorni_sadrzaj>
    <derivirana_varijabla naziv="DomainObject.Predmet.ProtustrankaFormatedWithAdress_1"> AUTOKUĆA BOSNIĆ d.o.o. za trgovinu, servis i remont, Rakite 27, 21311 Žrnovnica</derivirana_varijabla>
  </DomainObject.Predmet.ProtustrankaFormatedWithAdress>
  <DomainObject.Predmet.ProtustrankaFormatedWithAdressOIB>
    <izvorni_sadrzaj> AUTOKUĆA BOSNIĆ d.o.o. za trgovinu, servis i remont, OIB 62890333516, Rakite 27, 21311 Žrnovnica</izvorni_sadrzaj>
    <derivirana_varijabla naziv="DomainObject.Predmet.ProtustrankaFormatedWithAdressOIB_1"> AUTOKUĆA BOSNIĆ d.o.o. za trgovinu, servis i remont, OIB 62890333516, Rakite 27, 21311 Žrnovnica</derivirana_varijabla>
  </DomainObject.Predmet.ProtustrankaFormatedWithAdressOIB>
  <DomainObject.Predmet.ProtustrankaWithAdress>
    <izvorni_sadrzaj>AUTOKUĆA BOSNIĆ d.o.o. za trgovinu, servis i remont Rakite 27, 21311 Žrnovnica</izvorni_sadrzaj>
    <derivirana_varijabla naziv="DomainObject.Predmet.ProtustrankaWithAdress_1">AUTOKUĆA BOSNIĆ d.o.o. za trgovinu, servis i remont Rakite 27, 21311 Žrnovnica</derivirana_varijabla>
  </DomainObject.Predmet.ProtustrankaWithAdress>
  <DomainObject.Predmet.ProtustrankaWithAdressOIB>
    <izvorni_sadrzaj>AUTOKUĆA BOSNIĆ d.o.o. za trgovinu, servis i remont, OIB 62890333516, Rakite 27, 21311 Žrnovnica</izvorni_sadrzaj>
    <derivirana_varijabla naziv="DomainObject.Predmet.ProtustrankaWithAdressOIB_1">AUTOKUĆA BOSNIĆ d.o.o. za trgovinu, servis i remont, OIB 62890333516, Rakite 27, 21311 Žrnovnica</derivirana_varijabla>
  </DomainObject.Predmet.ProtustrankaWithAdressOIB>
  <DomainObject.Predmet.ProtustrankaNazivFormated>
    <izvorni_sadrzaj>AUTOKUĆA BOSNIĆ d.o.o. za trgovinu, servis i remont</izvorni_sadrzaj>
    <derivirana_varijabla naziv="DomainObject.Predmet.ProtustrankaNazivFormated_1">AUTOKUĆA BOSNIĆ d.o.o. za trgovinu, servis i remont</derivirana_varijabla>
  </DomainObject.Predmet.ProtustrankaNazivFormated>
  <DomainObject.Predmet.ProtustrankaNazivFormatedOIB>
    <izvorni_sadrzaj>AUTOKUĆA BOSNIĆ d.o.o. za trgovinu, servis i remont, OIB 62890333516</izvorni_sadrzaj>
    <derivirana_varijabla naziv="DomainObject.Predmet.ProtustrankaNazivFormatedOIB_1">AUTOKUĆA BOSNIĆ d.o.o. za trgovinu, servis i remont, OIB 62890333516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969116.72</izvorni_sadrzaj>
    <derivirana_varijabla naziv="DomainObject.Predmet.TrenutnaVrijednost_1">969116.72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AUTOKUĆA BOSNIĆ d.o.o. za trgovinu, servis i remont</item>
    </izvorni_sadrzaj>
    <derivirana_varijabla naziv="DomainObject.Predmet.ProtuStrankaListFormated_1">
      <item>AUTOKUĆA BOSNIĆ d.o.o. za trgovinu, servis i remont</item>
    </derivirana_varijabla>
  </DomainObject.Predmet.ProtuStrankaListFormated>
  <DomainObject.Predmet.ProtuStrankaListFormatedOIB>
    <izvorni_sadrzaj>
      <item>AUTOKUĆA BOSNIĆ d.o.o. za trgovinu, servis i remont, OIB 62890333516</item>
    </izvorni_sadrzaj>
    <derivirana_varijabla naziv="DomainObject.Predmet.ProtuStrankaListFormatedOIB_1">
      <item>AUTOKUĆA BOSNIĆ d.o.o. za trgovinu, servis i remont, OIB 62890333516</item>
    </derivirana_varijabla>
  </DomainObject.Predmet.ProtuStrankaListFormatedOIB>
  <DomainObject.Predmet.ProtuStrankaListFormatedWithAdress>
    <izvorni_sadrzaj>
      <item>AUTOKUĆA BOSNIĆ d.o.o. za trgovinu, servis i remont, Rakite 27, 21311 Žrnovnica</item>
    </izvorni_sadrzaj>
    <derivirana_varijabla naziv="DomainObject.Predmet.ProtuStrankaListFormatedWithAdress_1">
      <item>AUTOKUĆA BOSNIĆ d.o.o. za trgovinu, servis i remont, Rakite 27, 21311 Žrnovnica</item>
    </derivirana_varijabla>
  </DomainObject.Predmet.ProtuStrankaListFormatedWithAdress>
  <DomainObject.Predmet.ProtuStrankaListFormatedWithAdressOIB>
    <izvorni_sadrzaj>
      <item>AUTOKUĆA BOSNIĆ d.o.o. za trgovinu, servis i remont, OIB 62890333516, Rakite 27, 21311 Žrnovnica</item>
    </izvorni_sadrzaj>
    <derivirana_varijabla naziv="DomainObject.Predmet.ProtuStrankaListFormatedWithAdressOIB_1">
      <item>AUTOKUĆA BOSNIĆ d.o.o. za trgovinu, servis i remont, OIB 62890333516, Rakite 27, 21311 Žrnovnica</item>
    </derivirana_varijabla>
  </DomainObject.Predmet.ProtuStrankaListFormatedWithAdressOIB>
  <DomainObject.Predmet.ProtuStrankaListNazivFormated>
    <izvorni_sadrzaj>
      <item>AUTOKUĆA BOSNIĆ d.o.o. za trgovinu, servis i remont</item>
    </izvorni_sadrzaj>
    <derivirana_varijabla naziv="DomainObject.Predmet.ProtuStrankaListNazivFormated_1">
      <item>AUTOKUĆA BOSNIĆ d.o.o. za trgovinu, servis i remont</item>
    </derivirana_varijabla>
  </DomainObject.Predmet.ProtuStrankaListNazivFormated>
  <DomainObject.Predmet.ProtuStrankaListNazivFormatedOIB>
    <izvorni_sadrzaj>
      <item>AUTOKUĆA BOSNIĆ d.o.o. za trgovinu, servis i remont, OIB 62890333516</item>
    </izvorni_sadrzaj>
    <derivirana_varijabla naziv="DomainObject.Predmet.ProtuStrankaListNazivFormatedOIB_1">
      <item>AUTOKUĆA BOSNIĆ d.o.o. za trgovinu, servis i remont, OIB 62890333516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AUTOKUĆA BOSNIĆ d.o.o. za trgovinu, servis i remont</izvorni_sadrzaj>
    <derivirana_varijabla naziv="DomainObject.Predmet.ProtustrankaIDrugi_1">AUTOKUĆA BOSNIĆ d.o.o. za trgovinu, servis i remont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AUTOKUĆA BOSNIĆ d.o.o. za trgovinu, servis i remont, OIB 62890333516, Rakite 27, 21311 Žrnovnica</izvorni_sadrzaj>
    <derivirana_varijabla naziv="DomainObject.Predmet.ProtustrankaIDrugiAdressOIB_1">AUTOKUĆA BOSNIĆ d.o.o. za trgovinu, servis i remont, OIB 62890333516, Rakite 27,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AUTOKUĆA BOSNIĆ d.o.o. za trgovinu, servis i remont</item>
      <item>FINANCIJSKA AGENCIJA, RC SPLIT</item>
    </izvorni_sadrzaj>
    <derivirana_varijabla naziv="DomainObject.Predmet.SudioniciListNaziv_1">
      <item>AUTOKUĆA BOSNIĆ d.o.o. za trgovinu, servis i remont</item>
      <item>FINANCIJSKA AGENCIJA, RC SPLIT</item>
    </derivirana_varijabla>
  </DomainObject.Predmet.SudioniciListNaziv>
  <DomainObject.Predmet.SudioniciListAdressOIB>
    <izvorni_sadrzaj>
      <item>AUTOKUĆA BOSNIĆ d.o.o. za trgovinu, servis i remont, OIB 62890333516, Rakite 27,21311 Žrnovnica</item>
      <item>FINANCIJSKA AGENCIJA, RC SPLIT, OIB 85821130368, Mažuranićevo šetalište 24 b,21000 Split</item>
    </izvorni_sadrzaj>
    <derivirana_varijabla naziv="DomainObject.Predmet.SudioniciListAdressOIB_1">
      <item>AUTOKUĆA BOSNIĆ d.o.o. za trgovinu, servis i remont, OIB 62890333516, Rakite 27,21311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62890333516</item>
      <item>, OIB 85821130368</item>
    </izvorni_sadrzaj>
    <derivirana_varijabla naziv="DomainObject.Predmet.SudioniciListNazivOIB_1">
      <item>, OIB 62890333516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  <item>Marko Lonac, OIB 43471049776, Brdasta 12 Dubrovnik</item>
    </izvorni_sadrzaj>
    <derivirana_varijabla naziv="DomainObject.Predmet.StecajniUpraviteljiListAddressOIB_1">
      <item>Marko Lonac, OIB 43471049776, Brdasta 12 Dubrovnik</item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St-316/2016-15</izvorni_sadrzaj>
    <derivirana_varijabla naziv="DomainObject.PredzadnjaOdlukaIzPredmeta.Oznaka_1">St-316/2016-15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5FB8F-C6BE-4FA8-8F5C-A5278FC16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1949</properties:Words>
  <properties:Characters>11233</properties:Characters>
  <properties:Lines>226</properties:Lines>
  <properties:Paragraphs>45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2019-02-26T12:36:00Z</dcterms:created>
  <dc:creator>Katarina Mikulić</dc:creator>
  <cp:lastModifiedBy>Zrinka Ćosić</cp:lastModifiedBy>
  <cp:lastPrinted>2019-03-04T08:53:00Z</cp:lastPrinted>
  <dcterms:modified xmlns:xsi="http://www.w3.org/2001/XMLSchema-instance" xsi:type="dcterms:W3CDTF">2019-03-04T09:52:00Z</dcterms:modified>
  <cp:revision>21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(St-316-16 - AUTOKUĆA BOSNIĆ - rješenje - otvaranje i zaključenje stečajnog postupka čl. 132.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