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20f4" w14:paraId="bca20f4" w:rsidRDefault="003F7953" w:rsidP="003F7953" w:rsidR="003F795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312" w:rsidP="00B74312" w:rsidR="00B74312" w:rsidRPr="00FC4BCD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 xml:space="preserve">    Republika Hrvatska</w:t>
      </w:r>
    </w:p>
    <w:p w:rsidRDefault="00B74312" w:rsidP="00B74312" w:rsidR="00B74312" w:rsidRPr="00FC4BCD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 xml:space="preserve"> Trgovački sud u Zagrebu </w:t>
      </w:r>
    </w:p>
    <w:p w:rsidRDefault="00B74312" w:rsidP="00445223" w:rsidR="00B74312" w:rsidRPr="00FC4BCD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 xml:space="preserve"> Zagreb, </w:t>
      </w:r>
      <w:proofErr w:type="spellStart"/>
      <w:r w:rsidRPr="00FC4BCD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FC4BCD">
        <w:rPr>
          <w:rFonts w:cs="Times New Roman" w:hAnsi="Times New Roman" w:ascii="Times New Roman"/>
          <w:sz w:val="24"/>
          <w:szCs w:val="24"/>
        </w:rPr>
        <w:t xml:space="preserve"> 2/II                      </w:t>
      </w:r>
      <w:r w:rsidR="00445223" w:rsidRPr="00FC4BCD">
        <w:rPr>
          <w:rFonts w:cs="Times New Roman" w:hAnsi="Times New Roman" w:ascii="Times New Roman"/>
          <w:sz w:val="24"/>
          <w:szCs w:val="24"/>
        </w:rPr>
        <w:t xml:space="preserve">                           </w:t>
      </w:r>
      <w:r w:rsidR="00445223" w:rsidRPr="00FC4BCD">
        <w:rPr>
          <w:rFonts w:cs="Times New Roman" w:hAnsi="Times New Roman" w:ascii="Times New Roman"/>
          <w:sz w:val="24"/>
          <w:szCs w:val="24"/>
        </w:rPr>
        <w:tab/>
      </w:r>
      <w:r w:rsidR="00445223" w:rsidRPr="00FC4BCD">
        <w:rPr>
          <w:rFonts w:cs="Times New Roman" w:hAnsi="Times New Roman" w:ascii="Times New Roman"/>
          <w:sz w:val="24"/>
          <w:szCs w:val="24"/>
        </w:rPr>
        <w:tab/>
      </w:r>
      <w:r w:rsidR="00445223" w:rsidRPr="00FC4BCD">
        <w:rPr>
          <w:rFonts w:cs="Times New Roman" w:hAnsi="Times New Roman" w:ascii="Times New Roman"/>
          <w:sz w:val="24"/>
          <w:szCs w:val="24"/>
        </w:rPr>
        <w:tab/>
      </w:r>
      <w:r w:rsidR="00445223" w:rsidRPr="00FC4BCD">
        <w:rPr>
          <w:rFonts w:cs="Times New Roman" w:hAnsi="Times New Roman" w:ascii="Times New Roman"/>
          <w:sz w:val="24"/>
          <w:szCs w:val="24"/>
        </w:rPr>
        <w:tab/>
      </w:r>
      <w:r w:rsidRPr="00FC4BCD">
        <w:rPr>
          <w:rFonts w:cs="Times New Roman" w:hAnsi="Times New Roman" w:ascii="Times New Roman"/>
          <w:sz w:val="24"/>
          <w:szCs w:val="24"/>
        </w:rPr>
        <w:t>66.St-</w:t>
      </w:r>
      <w:r w:rsidR="00E81F16">
        <w:rPr>
          <w:rFonts w:cs="Times New Roman" w:hAnsi="Times New Roman" w:ascii="Times New Roman"/>
          <w:sz w:val="24"/>
          <w:szCs w:val="24"/>
        </w:rPr>
        <w:t>123</w:t>
      </w:r>
      <w:r w:rsidRPr="00FC4BCD">
        <w:rPr>
          <w:rFonts w:cs="Times New Roman" w:hAnsi="Times New Roman" w:ascii="Times New Roman"/>
          <w:sz w:val="24"/>
          <w:szCs w:val="24"/>
        </w:rPr>
        <w:t>/</w:t>
      </w:r>
      <w:r w:rsidR="00E81F16">
        <w:rPr>
          <w:rFonts w:cs="Times New Roman" w:hAnsi="Times New Roman" w:ascii="Times New Roman"/>
          <w:sz w:val="24"/>
          <w:szCs w:val="24"/>
        </w:rPr>
        <w:t>08</w:t>
      </w:r>
    </w:p>
    <w:p w:rsidRDefault="00B74312" w:rsidP="00B74312" w:rsidR="00B74312" w:rsidRPr="00FC4BCD">
      <w:pPr>
        <w:spacing w:lineRule="atLeast" w:line="0" w:after="0"/>
        <w:contextualSpacing/>
        <w:jc w:val="right"/>
        <w:rPr>
          <w:rFonts w:cs="Times New Roman" w:hAnsi="Times New Roman" w:ascii="Times New Roman"/>
          <w:sz w:val="24"/>
          <w:szCs w:val="24"/>
        </w:rPr>
      </w:pPr>
    </w:p>
    <w:p w:rsidRDefault="00B74312" w:rsidP="00B74312" w:rsidR="00B74312" w:rsidRPr="00FC4BCD">
      <w:pPr>
        <w:spacing w:lineRule="atLeast" w:line="0"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FC4BCD" w:rsidP="00B74312" w:rsidR="00445223" w:rsidRPr="00FC4BCD">
      <w:pPr>
        <w:spacing w:lineRule="atLeast" w:line="0"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B74312" w:rsidP="00B74312" w:rsidR="00B74312" w:rsidRPr="00FC4BCD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B74312" w:rsidP="006F6364" w:rsidR="007A597E" w:rsidRPr="00FC4BCD">
      <w:pPr>
        <w:spacing w:lineRule="atLeast" w:line="0" w:after="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>Trgovački sud u Zagrebu po sucu tog suda Mislavu Kolakušiću, kao stečaj</w:t>
      </w:r>
      <w:r w:rsidR="00BB143C" w:rsidRPr="00FC4BCD">
        <w:rPr>
          <w:rFonts w:cs="Times New Roman" w:hAnsi="Times New Roman" w:ascii="Times New Roman"/>
          <w:sz w:val="24"/>
          <w:szCs w:val="24"/>
        </w:rPr>
        <w:t xml:space="preserve">nom sucu, u stečajnom predmetu </w:t>
      </w:r>
      <w:r w:rsidR="00E81F16" w:rsidRPr="00E81F16">
        <w:rPr>
          <w:rFonts w:cs="Times New Roman" w:hAnsi="Times New Roman" w:ascii="Times New Roman"/>
          <w:sz w:val="24"/>
          <w:szCs w:val="24"/>
        </w:rPr>
        <w:t xml:space="preserve">TPK-Održavanje i energetika d.d. za održavanje i popravak strojeva, uređaja i objekata, te distribuciju energenata - u stečaju, Zagreb, Žitnjak </w:t>
      </w:r>
      <w:proofErr w:type="spellStart"/>
      <w:r w:rsidR="00E81F16" w:rsidRPr="00E81F16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E81F16" w:rsidRPr="00E81F1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81F16" w:rsidRPr="00E81F16">
        <w:rPr>
          <w:rFonts w:cs="Times New Roman" w:hAnsi="Times New Roman" w:ascii="Times New Roman"/>
          <w:sz w:val="24"/>
          <w:szCs w:val="24"/>
        </w:rPr>
        <w:t>MBS</w:t>
      </w:r>
      <w:proofErr w:type="spellEnd"/>
      <w:r w:rsidR="00E81F16" w:rsidRPr="00E81F16">
        <w:rPr>
          <w:rFonts w:cs="Times New Roman" w:hAnsi="Times New Roman" w:ascii="Times New Roman"/>
          <w:sz w:val="24"/>
          <w:szCs w:val="24"/>
        </w:rPr>
        <w:t xml:space="preserve">:080287603, </w:t>
      </w:r>
      <w:proofErr w:type="spellStart"/>
      <w:r w:rsidR="00E81F16" w:rsidRPr="00E81F16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E81F16" w:rsidRPr="00E81F16">
        <w:rPr>
          <w:rFonts w:cs="Times New Roman" w:hAnsi="Times New Roman" w:ascii="Times New Roman"/>
          <w:sz w:val="24"/>
          <w:szCs w:val="24"/>
        </w:rPr>
        <w:t>:32827269397</w:t>
      </w:r>
      <w:r w:rsidR="006F6364" w:rsidRPr="00FC4BCD">
        <w:rPr>
          <w:rFonts w:cs="Times New Roman" w:hAnsi="Times New Roman" w:ascii="Times New Roman"/>
          <w:sz w:val="24"/>
          <w:szCs w:val="24"/>
        </w:rPr>
        <w:t xml:space="preserve">, </w:t>
      </w:r>
      <w:r w:rsidR="00E81F16">
        <w:rPr>
          <w:rFonts w:cs="Times New Roman" w:hAnsi="Times New Roman" w:ascii="Times New Roman"/>
          <w:sz w:val="24"/>
          <w:szCs w:val="24"/>
        </w:rPr>
        <w:t>3</w:t>
      </w:r>
      <w:r w:rsidR="006F6364" w:rsidRPr="00FC4BCD">
        <w:rPr>
          <w:rFonts w:cs="Times New Roman" w:hAnsi="Times New Roman" w:ascii="Times New Roman"/>
          <w:sz w:val="24"/>
          <w:szCs w:val="24"/>
        </w:rPr>
        <w:t xml:space="preserve">. </w:t>
      </w:r>
      <w:r w:rsidR="00E81F16">
        <w:rPr>
          <w:rFonts w:cs="Times New Roman" w:hAnsi="Times New Roman" w:ascii="Times New Roman"/>
          <w:sz w:val="24"/>
          <w:szCs w:val="24"/>
        </w:rPr>
        <w:t>travnja</w:t>
      </w:r>
      <w:r w:rsidR="006F6364" w:rsidRPr="00FC4BCD">
        <w:rPr>
          <w:rFonts w:cs="Times New Roman" w:hAnsi="Times New Roman" w:ascii="Times New Roman"/>
          <w:sz w:val="24"/>
          <w:szCs w:val="24"/>
        </w:rPr>
        <w:t xml:space="preserve"> 201</w:t>
      </w:r>
      <w:r w:rsidR="00E81F16">
        <w:rPr>
          <w:rFonts w:cs="Times New Roman" w:hAnsi="Times New Roman" w:ascii="Times New Roman"/>
          <w:sz w:val="24"/>
          <w:szCs w:val="24"/>
        </w:rPr>
        <w:t>7</w:t>
      </w:r>
      <w:r w:rsidR="006F6364" w:rsidRPr="00FC4BCD">
        <w:rPr>
          <w:rFonts w:cs="Times New Roman" w:hAnsi="Times New Roman" w:ascii="Times New Roman"/>
          <w:sz w:val="24"/>
          <w:szCs w:val="24"/>
        </w:rPr>
        <w:t>.</w:t>
      </w:r>
    </w:p>
    <w:p w:rsidRDefault="007A597E" w:rsidP="006F6364" w:rsidR="007A597E" w:rsidRPr="00FC4BCD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FC4BCD" w:rsidP="00FC4BCD" w:rsidR="00445223" w:rsidRPr="00FC4BCD">
      <w:pPr>
        <w:spacing w:lineRule="atLeast" w:line="0"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>z a k l</w:t>
      </w:r>
      <w:r w:rsidR="003F7953">
        <w:rPr>
          <w:rFonts w:cs="Times New Roman" w:hAnsi="Times New Roman" w:ascii="Times New Roman"/>
          <w:sz w:val="24"/>
          <w:szCs w:val="24"/>
        </w:rPr>
        <w:t xml:space="preserve"> </w:t>
      </w:r>
      <w:r w:rsidRPr="00FC4BCD">
        <w:rPr>
          <w:rFonts w:cs="Times New Roman" w:hAnsi="Times New Roman" w:ascii="Times New Roman"/>
          <w:sz w:val="24"/>
          <w:szCs w:val="24"/>
        </w:rPr>
        <w:t>j u č i o  j e</w:t>
      </w:r>
    </w:p>
    <w:p w:rsidRDefault="00FC4BCD" w:rsidP="00FC4BCD" w:rsidR="00FC4BCD" w:rsidRPr="00FC4BCD">
      <w:pPr>
        <w:spacing w:lineRule="atLeast" w:line="0"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FC4BCD" w:rsidP="00FC4BCD" w:rsidR="00FC4BCD" w:rsidRPr="00FC4BCD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ab/>
        <w:t>Saziva se sjednica O</w:t>
      </w:r>
      <w:r w:rsidR="007A597E" w:rsidRPr="00FC4BCD">
        <w:rPr>
          <w:rFonts w:cs="Times New Roman" w:hAnsi="Times New Roman" w:ascii="Times New Roman"/>
          <w:sz w:val="24"/>
          <w:szCs w:val="24"/>
        </w:rPr>
        <w:t>dbora vjerovnika za</w:t>
      </w:r>
      <w:r w:rsidRPr="00FC4BCD">
        <w:rPr>
          <w:rFonts w:cs="Times New Roman" w:hAnsi="Times New Roman" w:ascii="Times New Roman"/>
          <w:sz w:val="24"/>
          <w:szCs w:val="24"/>
        </w:rPr>
        <w:t>:</w:t>
      </w:r>
    </w:p>
    <w:p w:rsidRDefault="007A597E" w:rsidP="00FC4BCD" w:rsidR="00FC4BCD" w:rsidRPr="00FC4BCD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81F16" w:rsidP="00FC4BCD" w:rsidR="00FC4BCD" w:rsidRPr="00FC4BCD">
      <w:pPr>
        <w:spacing w:lineRule="atLeast" w:line="0" w:after="0"/>
        <w:contextualSpacing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11</w:t>
      </w:r>
      <w:r w:rsidR="007A597E" w:rsidRPr="00FC4BCD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travnja</w:t>
      </w:r>
      <w:r w:rsidR="007A597E" w:rsidRPr="00FC4BCD">
        <w:rPr>
          <w:rFonts w:cs="Times New Roman" w:hAnsi="Times New Roman" w:ascii="Times New Roman"/>
          <w:b/>
          <w:sz w:val="24"/>
          <w:szCs w:val="24"/>
        </w:rPr>
        <w:t xml:space="preserve"> 201</w:t>
      </w:r>
      <w:r>
        <w:rPr>
          <w:rFonts w:cs="Times New Roman" w:hAnsi="Times New Roman" w:ascii="Times New Roman"/>
          <w:b/>
          <w:sz w:val="24"/>
          <w:szCs w:val="24"/>
        </w:rPr>
        <w:t>7</w:t>
      </w:r>
      <w:r w:rsidR="007A597E" w:rsidRPr="00FC4BCD">
        <w:rPr>
          <w:rFonts w:cs="Times New Roman" w:hAnsi="Times New Roman" w:ascii="Times New Roman"/>
          <w:b/>
          <w:sz w:val="24"/>
          <w:szCs w:val="24"/>
        </w:rPr>
        <w:t>. godine u 1</w:t>
      </w:r>
      <w:r>
        <w:rPr>
          <w:rFonts w:cs="Times New Roman" w:hAnsi="Times New Roman" w:ascii="Times New Roman"/>
          <w:b/>
          <w:sz w:val="24"/>
          <w:szCs w:val="24"/>
        </w:rPr>
        <w:t>1</w:t>
      </w:r>
      <w:r w:rsidR="007A597E" w:rsidRPr="00FC4BCD">
        <w:rPr>
          <w:rFonts w:cs="Times New Roman" w:hAnsi="Times New Roman" w:ascii="Times New Roman"/>
          <w:b/>
          <w:sz w:val="24"/>
          <w:szCs w:val="24"/>
        </w:rPr>
        <w:t>,</w:t>
      </w:r>
      <w:r>
        <w:rPr>
          <w:rFonts w:cs="Times New Roman" w:hAnsi="Times New Roman" w:ascii="Times New Roman"/>
          <w:b/>
          <w:sz w:val="24"/>
          <w:szCs w:val="24"/>
        </w:rPr>
        <w:t>1</w:t>
      </w:r>
      <w:r w:rsidR="00FC4BCD" w:rsidRPr="00FC4BCD">
        <w:rPr>
          <w:rFonts w:cs="Times New Roman" w:hAnsi="Times New Roman" w:ascii="Times New Roman"/>
          <w:b/>
          <w:sz w:val="24"/>
          <w:szCs w:val="24"/>
        </w:rPr>
        <w:t>0</w:t>
      </w:r>
      <w:r w:rsidR="007A597E" w:rsidRPr="00FC4BC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FC4BCD" w:rsidP="00FC4BCD" w:rsidR="00FC4BCD" w:rsidRPr="00FC4BCD">
      <w:pPr>
        <w:spacing w:lineRule="atLeast" w:line="0" w:after="0"/>
        <w:contextualSpacing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A597E" w:rsidP="00FC4BCD" w:rsidR="007A597E" w:rsidRPr="00FC4BCD">
      <w:pPr>
        <w:spacing w:lineRule="atLeast" w:line="0"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 xml:space="preserve">u prostorijama Trgovačkog suda u Zagrebu, </w:t>
      </w:r>
      <w:proofErr w:type="spellStart"/>
      <w:r w:rsidRPr="00FC4BCD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FC4BCD">
        <w:rPr>
          <w:rFonts w:cs="Times New Roman" w:hAnsi="Times New Roman" w:ascii="Times New Roman"/>
          <w:sz w:val="24"/>
          <w:szCs w:val="24"/>
        </w:rPr>
        <w:t xml:space="preserve"> 2, soba 8</w:t>
      </w:r>
      <w:r w:rsidR="00A50A3D" w:rsidRPr="00FC4BCD">
        <w:rPr>
          <w:rFonts w:cs="Times New Roman" w:hAnsi="Times New Roman" w:ascii="Times New Roman"/>
          <w:sz w:val="24"/>
          <w:szCs w:val="24"/>
        </w:rPr>
        <w:t>8</w:t>
      </w:r>
      <w:r w:rsidRPr="00FC4BCD">
        <w:rPr>
          <w:rFonts w:cs="Times New Roman" w:hAnsi="Times New Roman" w:ascii="Times New Roman"/>
          <w:sz w:val="24"/>
          <w:szCs w:val="24"/>
        </w:rPr>
        <w:t>/II (II kat ulične zgrade)</w:t>
      </w:r>
      <w:r w:rsidR="00A50A3D" w:rsidRPr="00FC4BCD">
        <w:rPr>
          <w:rFonts w:cs="Times New Roman" w:hAnsi="Times New Roman" w:ascii="Times New Roman"/>
          <w:sz w:val="24"/>
          <w:szCs w:val="24"/>
        </w:rPr>
        <w:t>.</w:t>
      </w:r>
    </w:p>
    <w:p w:rsidRDefault="007A597E" w:rsidP="006F6364" w:rsidR="007A597E" w:rsidRPr="00FC4BCD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7A597E" w:rsidP="00A50A3D" w:rsidR="007A597E" w:rsidRPr="00FC4BCD">
      <w:pPr>
        <w:spacing w:lineRule="atLeast" w:line="0"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>Obrazloženje</w:t>
      </w:r>
    </w:p>
    <w:p w:rsidRDefault="007A597E" w:rsidP="006F6364" w:rsidR="007A597E" w:rsidRPr="00FC4BCD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7A597E" w:rsidP="00FC4BCD" w:rsidR="00FC4BCD" w:rsidRPr="00FC4BCD">
      <w:pPr>
        <w:spacing w:lineRule="atLeast" w:line="0" w:after="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A50A3D" w:rsidRPr="00FC4BCD">
        <w:rPr>
          <w:rFonts w:cs="Times New Roman" w:hAnsi="Times New Roman" w:ascii="Times New Roman"/>
          <w:sz w:val="24"/>
          <w:szCs w:val="24"/>
        </w:rPr>
        <w:t xml:space="preserve">podnio je prijedlog </w:t>
      </w:r>
      <w:r w:rsidRPr="00FC4BCD">
        <w:rPr>
          <w:rFonts w:cs="Times New Roman" w:hAnsi="Times New Roman" w:ascii="Times New Roman"/>
          <w:sz w:val="24"/>
          <w:szCs w:val="24"/>
        </w:rPr>
        <w:t xml:space="preserve">za </w:t>
      </w:r>
      <w:r w:rsidR="00FC4BCD" w:rsidRPr="00FC4BCD">
        <w:rPr>
          <w:rFonts w:cs="Times New Roman" w:hAnsi="Times New Roman" w:ascii="Times New Roman"/>
          <w:sz w:val="24"/>
          <w:szCs w:val="24"/>
        </w:rPr>
        <w:t>sazivanje sjednice Odbora vjerovnika te je sukladno odredbi članka 37. Stečajnog zakona (Narodne novine 44/1996, 161/1998, 29/1999, 129/2000, 123/2003, 197/2003, 187/2004, 82/2006, 116/2010, 25/2012, 133/2012), odlučeno kao u izreci zaključka.</w:t>
      </w:r>
    </w:p>
    <w:p w:rsidRDefault="007A597E" w:rsidP="006F6364" w:rsidR="007A597E" w:rsidRPr="00FC4BCD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7A597E" w:rsidP="006F6364" w:rsidR="007A597E" w:rsidRPr="00FC4BCD">
      <w:pPr>
        <w:spacing w:lineRule="atLeast" w:line="0"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>U  Zag</w:t>
      </w:r>
      <w:r w:rsidR="006F6364" w:rsidRPr="00FC4BCD">
        <w:rPr>
          <w:rFonts w:cs="Times New Roman" w:hAnsi="Times New Roman" w:ascii="Times New Roman"/>
          <w:sz w:val="24"/>
          <w:szCs w:val="24"/>
        </w:rPr>
        <w:t xml:space="preserve">rebu </w:t>
      </w:r>
      <w:r w:rsidR="002262E3">
        <w:rPr>
          <w:rFonts w:cs="Times New Roman" w:hAnsi="Times New Roman" w:ascii="Times New Roman"/>
          <w:sz w:val="24"/>
          <w:szCs w:val="24"/>
        </w:rPr>
        <w:t>3</w:t>
      </w:r>
      <w:r w:rsidR="006F6364" w:rsidRPr="00FC4BCD">
        <w:rPr>
          <w:rFonts w:cs="Times New Roman" w:hAnsi="Times New Roman" w:ascii="Times New Roman"/>
          <w:sz w:val="24"/>
          <w:szCs w:val="24"/>
        </w:rPr>
        <w:t xml:space="preserve">. </w:t>
      </w:r>
      <w:r w:rsidR="00FC4BCD" w:rsidRPr="00FC4BCD">
        <w:rPr>
          <w:rFonts w:cs="Times New Roman" w:hAnsi="Times New Roman" w:ascii="Times New Roman"/>
          <w:sz w:val="24"/>
          <w:szCs w:val="24"/>
        </w:rPr>
        <w:t>travnja</w:t>
      </w:r>
      <w:r w:rsidR="006F6364" w:rsidRPr="00FC4BCD">
        <w:rPr>
          <w:rFonts w:cs="Times New Roman" w:hAnsi="Times New Roman" w:ascii="Times New Roman"/>
          <w:sz w:val="24"/>
          <w:szCs w:val="24"/>
        </w:rPr>
        <w:t xml:space="preserve"> 201</w:t>
      </w:r>
      <w:r w:rsidR="002262E3">
        <w:rPr>
          <w:rFonts w:cs="Times New Roman" w:hAnsi="Times New Roman" w:ascii="Times New Roman"/>
          <w:sz w:val="24"/>
          <w:szCs w:val="24"/>
        </w:rPr>
        <w:t>7</w:t>
      </w:r>
      <w:r w:rsidR="006F6364" w:rsidRPr="00FC4BCD">
        <w:rPr>
          <w:rFonts w:cs="Times New Roman" w:hAnsi="Times New Roman" w:ascii="Times New Roman"/>
          <w:sz w:val="24"/>
          <w:szCs w:val="24"/>
        </w:rPr>
        <w:t>.</w:t>
      </w:r>
    </w:p>
    <w:p w:rsidRDefault="007A597E" w:rsidP="006F6364" w:rsidR="007A597E" w:rsidRPr="00FC4BCD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7A597E" w:rsidP="006F6364" w:rsidR="006F6364" w:rsidRPr="00FC4BCD">
      <w:pPr>
        <w:spacing w:lineRule="atLeast" w:line="0" w:after="0"/>
        <w:contextualSpacing/>
        <w:jc w:val="right"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6F6364" w:rsidP="006F6364" w:rsidR="006F6364" w:rsidRPr="00FC4BCD">
      <w:pPr>
        <w:spacing w:lineRule="atLeast" w:line="0" w:after="0"/>
        <w:contextualSpacing/>
        <w:jc w:val="right"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>Mislav Kolakušić</w:t>
      </w:r>
      <w:r w:rsidR="00B56B04"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7A597E" w:rsidP="006F6364" w:rsidR="007A597E" w:rsidRPr="00FC4BCD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C4BCD" w:rsidP="006F6364" w:rsidR="00ED54E4" w:rsidRPr="00FC4BCD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  <w:r w:rsidRPr="00FC4BCD">
        <w:rPr>
          <w:rFonts w:cs="Times New Roman" w:hAnsi="Times New Roman" w:ascii="Times New Roman"/>
          <w:sz w:val="24"/>
          <w:szCs w:val="24"/>
        </w:rPr>
        <w:t>Protiv ovog zaključka nije dopuštena žalba ( čl. 11. st. 9. SZ )</w:t>
      </w:r>
    </w:p>
    <w:p w:rsidRDefault="00445223" w:rsidP="006F6364" w:rsidR="00445223" w:rsidRPr="00FC4BCD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81F16" w:rsidP="00E81F16" w:rsidR="00E81F16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B56B04" w:rsidP="00E81F16" w:rsidR="00B56B04" w:rsidRPr="00B56B04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B56B04" w:rsidP="007A1486" w:rsidR="00B56B04" w:rsidRPr="00B56B04">
      <w:pPr>
        <w:ind w:left="720"/>
        <w:rPr>
          <w:rFonts w:cs="Times New Roman" w:hAnsi="Times New Roman" w:ascii="Times New Roman"/>
          <w:sz w:val="24"/>
          <w:szCs w:val="24"/>
        </w:rPr>
      </w:pPr>
      <w:r w:rsidRPr="00B56B04">
        <w:rPr>
          <w:rFonts w:cs="Times New Roman" w:hAnsi="Times New Roman" w:ascii="Times New Roman"/>
        </w:rPr>
        <w:tab/>
      </w:r>
      <w:r w:rsidRPr="00B56B04">
        <w:rPr>
          <w:rFonts w:cs="Times New Roman" w:hAnsi="Times New Roman" w:ascii="Times New Roman"/>
        </w:rPr>
        <w:tab/>
      </w:r>
      <w:r w:rsidRPr="00B56B04">
        <w:rPr>
          <w:rFonts w:cs="Times New Roman" w:hAnsi="Times New Roman" w:ascii="Times New Roman"/>
        </w:rPr>
        <w:tab/>
      </w:r>
      <w:r w:rsidRPr="00B56B04">
        <w:rPr>
          <w:rFonts w:cs="Times New Roman" w:hAnsi="Times New Roman" w:ascii="Times New Roman"/>
        </w:rPr>
        <w:tab/>
      </w:r>
      <w:r w:rsidRPr="00B56B04"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 w:rsidRPr="00B56B04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B56B04">
        <w:rPr>
          <w:rFonts w:cs="Times New Roman" w:hAnsi="Times New Roman" w:ascii="Times New Roman"/>
          <w:sz w:val="24"/>
          <w:szCs w:val="24"/>
        </w:rPr>
        <w:t xml:space="preserve"> - ovlašteni službenik</w:t>
      </w:r>
    </w:p>
    <w:p w:rsidRDefault="00B56B04" w:rsidP="007A1486" w:rsidR="00B56B04" w:rsidRPr="00B56B04">
      <w:pPr>
        <w:ind w:left="720"/>
        <w:rPr>
          <w:rFonts w:cs="Times New Roman" w:hAnsi="Times New Roman" w:ascii="Times New Roman"/>
          <w:sz w:val="24"/>
          <w:szCs w:val="24"/>
        </w:rPr>
      </w:pPr>
      <w:r w:rsidRPr="00B56B04">
        <w:rPr>
          <w:rFonts w:cs="Times New Roman" w:hAnsi="Times New Roman" w:ascii="Times New Roman"/>
          <w:sz w:val="24"/>
          <w:szCs w:val="24"/>
        </w:rPr>
        <w:tab/>
      </w:r>
      <w:r w:rsidRPr="00B56B04">
        <w:rPr>
          <w:rFonts w:cs="Times New Roman" w:hAnsi="Times New Roman" w:ascii="Times New Roman"/>
          <w:sz w:val="24"/>
          <w:szCs w:val="24"/>
        </w:rPr>
        <w:tab/>
      </w:r>
      <w:r w:rsidRPr="00B56B04">
        <w:rPr>
          <w:rFonts w:cs="Times New Roman" w:hAnsi="Times New Roman" w:ascii="Times New Roman"/>
          <w:sz w:val="24"/>
          <w:szCs w:val="24"/>
        </w:rPr>
        <w:tab/>
      </w:r>
      <w:r w:rsidRPr="00B56B04">
        <w:rPr>
          <w:rFonts w:cs="Times New Roman" w:hAnsi="Times New Roman" w:ascii="Times New Roman"/>
          <w:sz w:val="24"/>
          <w:szCs w:val="24"/>
        </w:rPr>
        <w:tab/>
      </w:r>
      <w:r w:rsidRPr="00B56B04">
        <w:rPr>
          <w:rFonts w:cs="Times New Roman" w:hAnsi="Times New Roman" w:ascii="Times New Roman"/>
          <w:sz w:val="24"/>
          <w:szCs w:val="24"/>
        </w:rPr>
        <w:tab/>
      </w:r>
      <w:r w:rsidRPr="00B56B04">
        <w:rPr>
          <w:rFonts w:cs="Times New Roman" w:hAnsi="Times New Roman" w:ascii="Times New Roman"/>
          <w:sz w:val="24"/>
          <w:szCs w:val="24"/>
        </w:rPr>
        <w:tab/>
        <w:t xml:space="preserve">        Ivana Stampf</w:t>
      </w:r>
    </w:p>
    <w:p w:rsidRDefault="00B56B04" w:rsidP="007A1486" w:rsidR="00B56B04" w:rsidRPr="00B56B04">
      <w:pPr>
        <w:ind w:left="720"/>
        <w:rPr>
          <w:rFonts w:cs="Times New Roman" w:hAnsi="Times New Roman" w:ascii="Times New Roman"/>
        </w:rPr>
      </w:pPr>
    </w:p>
    <w:p w:rsidRDefault="00B56B04" w:rsidP="00E81F16" w:rsidR="00B56B04" w:rsidRPr="00FC4BCD">
      <w:pPr>
        <w:spacing w:lineRule="atLeast" w:line="0" w:after="0"/>
        <w:contextualSpacing/>
        <w:rPr>
          <w:rFonts w:cs="Times New Roman" w:hAnsi="Times New Roman" w:ascii="Times New Roman"/>
          <w:sz w:val="24"/>
          <w:szCs w:val="24"/>
        </w:rPr>
      </w:pPr>
    </w:p>
    <w:sectPr w:rsidSect="00ED54E4" w:rsidR="00B56B04" w:rsidRPr="00FC4BC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E4" w:rsidP="00ED54E4" w:rsidR="00ED54E4">
      <w:pPr>
        <w:spacing w:lineRule="auto" w:line="240" w:after="0"/>
      </w:pPr>
      <w:r>
        <w:separator/>
      </w:r>
    </w:p>
  </w:endnote>
  <w:endnote w:id="0" w:type="continuationSeparator">
    <w:p w:rsidRDefault="00ED54E4" w:rsidP="00ED54E4" w:rsidR="00ED54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E4" w:rsidP="00ED54E4" w:rsidR="00ED54E4">
      <w:pPr>
        <w:spacing w:lineRule="auto" w:line="240" w:after="0"/>
      </w:pPr>
      <w:r>
        <w:separator/>
      </w:r>
    </w:p>
  </w:footnote>
  <w:footnote w:id="0" w:type="continuationSeparator">
    <w:p w:rsidRDefault="00ED54E4" w:rsidP="00ED54E4" w:rsidR="00ED54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1484193"/>
      <w:docPartObj>
        <w:docPartGallery w:val="Page Numbers (Top of Page)"/>
        <w:docPartUnique/>
      </w:docPartObj>
    </w:sdtPr>
    <w:sdtEndPr/>
    <w:sdtContent>
      <w:p w:rsidRDefault="00ED54E4" w:rsidR="00ED54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F16">
          <w:rPr>
            <w:noProof/>
          </w:rPr>
          <w:t>2</w:t>
        </w:r>
        <w:r>
          <w:fldChar w:fldCharType="end"/>
        </w:r>
      </w:p>
    </w:sdtContent>
  </w:sdt>
  <w:p w:rsidRDefault="00ED54E4" w:rsidP="00ED54E4" w:rsidR="00ED54E4">
    <w:pPr>
      <w:pStyle w:val="Zaglavlje"/>
      <w:jc w:val="right"/>
    </w:pPr>
    <w:r w:rsidRPr="00ED54E4">
      <w:t>66.St-545/14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DC7BB5"/>
    <w:multiLevelType w:val="hybridMultilevel"/>
    <w:tmpl w:val="8A60166C"/>
    <w:lvl w:tplc="4A96CF1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97E"/>
    <w:rsid w:val="002262E3"/>
    <w:rsid w:val="003F7953"/>
    <w:rsid w:val="00445223"/>
    <w:rsid w:val="00513E5E"/>
    <w:rsid w:val="006F6364"/>
    <w:rsid w:val="007A597E"/>
    <w:rsid w:val="0084117E"/>
    <w:rsid w:val="008A0731"/>
    <w:rsid w:val="00A50A3D"/>
    <w:rsid w:val="00B1179E"/>
    <w:rsid w:val="00B56B04"/>
    <w:rsid w:val="00B74312"/>
    <w:rsid w:val="00BB143C"/>
    <w:rsid w:val="00BB3E1E"/>
    <w:rsid w:val="00DB155B"/>
    <w:rsid w:val="00E34508"/>
    <w:rsid w:val="00E81F16"/>
    <w:rsid w:val="00EC17FF"/>
    <w:rsid w:val="00ED54E4"/>
    <w:rsid w:val="00FC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54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54E4"/>
  </w:style>
  <w:style w:styleId="Podnoje" w:type="paragraph">
    <w:name w:val="footer"/>
    <w:basedOn w:val="Normal"/>
    <w:link w:val="PodnojeChar"/>
    <w:uiPriority w:val="99"/>
    <w:unhideWhenUsed/>
    <w:rsid w:val="00ED54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54E4"/>
  </w:style>
  <w:style w:styleId="Odlomakpopisa" w:type="paragraph">
    <w:name w:val="List Paragraph"/>
    <w:basedOn w:val="Normal"/>
    <w:uiPriority w:val="34"/>
    <w:qFormat/>
    <w:rsid w:val="00FC4BC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F795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79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B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54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54E4"/>
  </w:style>
  <w:style w:styleId="Podnoje" w:type="paragraph">
    <w:name w:val="footer"/>
    <w:basedOn w:val="Normal"/>
    <w:link w:val="PodnojeChar"/>
    <w:uiPriority w:val="99"/>
    <w:unhideWhenUsed/>
    <w:rsid w:val="00ED54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54E4"/>
  </w:style>
  <w:style w:styleId="Odlomakpopisa" w:type="paragraph">
    <w:name w:val="List Paragraph"/>
    <w:basedOn w:val="Normal"/>
    <w:uiPriority w:val="34"/>
    <w:qFormat/>
    <w:rsid w:val="00FC4BC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F795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79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B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B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B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sjednice Odbora vjerovnika</izvorni_sadrzaj>
    <derivirana_varijabla naziv="DomainObject.Primjedba_1">sazivanje sjednice Odbora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2008.</izvorni_sadrzaj>
    <derivirana_varijabla naziv="DomainObject.Predmet.DatumOsnivanja_1">2.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izvorni_sadrzaj>
    <derivirana_varijabla naziv="DomainObject.Predmet.Opis_1"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St-123/2008</izvorni_sadrzaj>
    <derivirana_varijabla naziv="DomainObject.Predmet.OznakaBroj_1">St-123/2008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TPK-Održavanje i energetika d.d. za održavanje i popravak strojeva, uređaja i objekata, te distribuciju energenata - u steča</izvorni_sadrzaj>
    <derivirana_varijabla naziv="DomainObject.Predmet.ProtustrankaFormated_1">  TPK-Održavanje i energetika d.d. za održavanje i popravak strojeva, uređaja i objekata, te distribuciju energenata - u steča</derivirana_varijabla>
  </DomainObject.Predmet.ProtustrankaFormated>
  <DomainObject.Predmet.ProtustrankaFormatedOIB>
    <izvorni_sadrzaj>  TPK-Održavanje i energetika d.d. za održavanje i popravak strojeva, uređaja i objekata, te distribuciju energenata - u steča, OIB 32827269397</izvorni_sadrzaj>
    <derivirana_varijabla naziv="DomainObject.Predmet.ProtustrankaFormatedOIB_1">  TPK-Održavanje i energetika d.d. za održavanje i popravak strojeva, uređaja i objekata, te distribuciju energenata - u steča, OIB 32827269397</derivirana_varijabla>
  </DomainObject.Predmet.ProtustrankaFormatedOIB>
  <DomainObject.Predmet.ProtustrankaFormatedWithAdress>
    <izvorni_sadrzaj> TPK-Održavanje i energetika d.d. za održavanje i popravak strojeva, uređaja i objekata, te distribuciju energenata - u steča, Žitnjak bb, 10000 Zagreb</izvorni_sadrzaj>
    <derivirana_varijabla naziv="DomainObject.Predmet.ProtustrankaFormatedWithAdress_1"> TPK-Održavanje i energetika d.d. za održavanje i popravak strojeva, uređaja i objekata, te distribuciju energenata - u steča, Žitnjak bb, 10000 Zagreb</derivirana_varijabla>
  </DomainObject.Predmet.ProtustrankaFormatedWithAdress>
  <DomainObject.Predmet.ProtustrankaFormatedWithAdressOIB>
    <izvorni_sadrzaj> TPK-Održavanje i energetika d.d. za održavanje i popravak strojeva, uređaja i objekata, te distribuciju energenata - u steča, OIB 32827269397, Žitnjak bb, 10000 Zagreb</izvorni_sadrzaj>
    <derivirana_varijabla naziv="DomainObject.Predmet.ProtustrankaFormatedWithAdressOIB_1"> TPK-Održavanje i energetika d.d. za održavanje i popravak strojeva, uređaja i objekata, te distribuciju energenata - u steča, OIB 32827269397, Žitnjak bb, 10000 Zagreb</derivirana_varijabla>
  </DomainObject.Predmet.ProtustrankaFormatedWithAdressOIB>
  <DomainObject.Predmet.ProtustrankaWithAdress>
    <izvorni_sadrzaj>TPK-Održavanje i energetika d.d. za održavanje i popravak strojeva, uređaja i objekata, te distribuciju energenata - u steča Žitnjak bb, 10000 Zagreb</izvorni_sadrzaj>
    <derivirana_varijabla naziv="DomainObject.Predmet.ProtustrankaWithAdress_1">TPK-Održavanje i energetika d.d. za održavanje i popravak strojeva, uređaja i objekata, te distribuciju energenata - u steča Žitnjak bb, 10000 Zagreb</derivirana_varijabla>
  </DomainObject.Predmet.ProtustrankaWithAdress>
  <DomainObject.Predmet.ProtustrankaWith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WithAdressOIB_1">TPK-Održavanje i energetika d.d. za održavanje i popravak strojeva, uređaja i objekata, te distribuciju energenata - u steča, OIB 32827269397, Žitnjak bb, 10000 Zagreb</derivirana_varijabla>
  </DomainObject.Predmet.ProtustrankaWithAdressOIB>
  <DomainObject.Predmet.ProtustrankaNazivFormated>
    <izvorni_sadrzaj>TPK-Održavanje i energetika d.d. za održavanje i popravak strojeva, uređaja i objekata, te distribuciju energenata - u steča</izvorni_sadrzaj>
    <derivirana_varijabla naziv="DomainObject.Predmet.ProtustrankaNazivFormated_1">TPK-Održavanje i energetika d.d. za održavanje i popravak strojeva, uređaja i objekata, te distribuciju energenata - u steča</derivirana_varijabla>
  </DomainObject.Predmet.ProtustrankaNazivFormated>
  <DomainObject.Predmet.ProtustrankaNazivFormatedOIB>
    <izvorni_sadrzaj>TPK-Održavanje i energetika d.d. za održavanje i popravak strojeva, uređaja i objekata, te distribuciju energenata - u steča, OIB 32827269397</izvorni_sadrzaj>
    <derivirana_varijabla naziv="DomainObject.Predmet.ProtustrankaNazivFormatedOIB_1">TPK-Održavanje i energetika d.d. za održavanje i popravak strojeva, uređaja i objekata, te distribuciju energenata - u steča, OIB 32827269397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Bendeković i dr. / - Jurica Bendeković i dr.; MC PLUS d.o.o. za proizvodnju i usluge</izvorni_sadrzaj>
    <derivirana_varijabla naziv="DomainObject.Predmet.StrankaFormated_1">  Jurica Bendeković i dr. / - Jurica Bendeković i dr.; MC PLUS d.o.o. za proizvodnju i usluge</derivirana_varijabla>
  </DomainObject.Predmet.StrankaFormated>
  <DomainObject.Predmet.StrankaFormatedOIB>
    <izvorni_sadrzaj>  Jurica Bendeković i dr. / - Jurica Bendeković i dr.; MC PLUS d.o.o. za proizvodnju i usluge, OIB 69673689183</izvorni_sadrzaj>
    <derivirana_varijabla naziv="DomainObject.Predmet.StrankaFormatedOIB_1">  Jurica Bendeković i dr. / - Jurica Bendeković i dr.; MC PLUS d.o.o. za proizvodnju i usluge, OIB 69673689183</derivirana_varijabla>
  </DomainObject.Predmet.StrankaFormatedOIB>
  <DomainObject.Predmet.StrankaFormatedWithAdress>
    <izvorni_sadrzaj> Jurica Bendeković i dr. / - Jurica Bendeković i dr.; MC PLUS d.o.o. za proizvodnju i usluge, Stupničke Šipkovine 3/1, 10000 Zagreb</izvorni_sadrzaj>
    <derivirana_varijabla naziv="DomainObject.Predmet.StrankaFormatedWithAdress_1"> Jurica Bendeković i dr. / - Jurica Bendeković i dr.; MC PLUS d.o.o. za proizvodnju i usluge, Stupničke Šipkovine 3/1, 10000 Zagreb</derivirana_varijabla>
  </DomainObject.Predmet.StrankaFormatedWithAdress>
  <DomainObject.Predmet.StrankaFormatedWithAdressOIB>
    <izvorni_sadrzaj> Jurica Bendeković i dr. / - Jurica Bendeković i dr.; MC PLUS d.o.o. za proizvodnju i usluge, OIB 69673689183, Stupničke Šipkovine 3/1, 10000 Zagreb</izvorni_sadrzaj>
    <derivirana_varijabla naziv="DomainObject.Predmet.StrankaFormatedWithAdressOIB_1"> Jurica Bendeković i dr. / - Jurica Bendeković i dr.; MC PLUS d.o.o. za proizvodnju i usluge, OIB 69673689183, Stupničke Šipkovine 3/1, 10000 Zagreb</derivirana_varijabla>
  </DomainObject.Predmet.StrankaFormatedWithAdressOIB>
  <DomainObject.Predmet.StrankaWithAdress>
    <izvorni_sadrzaj>Jurica Bendeković i dr. / - Jurica Bendeković i dr. ,MC PLUS d.o.o. za proizvodnju i usluge Stupničke Šipkovine 3/1,10000 Zagreb</izvorni_sadrzaj>
    <derivirana_varijabla naziv="DomainObject.Predmet.StrankaWithAdress_1">Jurica Bendeković i dr. / - Jurica Bendeković i dr. ,MC PLUS d.o.o. za proizvodnju i usluge Stupničke Šipkovine 3/1,10000 Zagreb</derivirana_varijabla>
  </DomainObject.Predmet.StrankaWithAdress>
  <DomainObject.Predmet.StrankaWithAdressOIB>
    <izvorni_sadrzaj>Jurica Bendeković i dr. / - Jurica Bendeković i dr.,MC PLUS d.o.o. za proizvodnju i usluge, OIB 69673689183, Stupničke Šipkovine 3/1,10000 Zagreb</izvorni_sadrzaj>
    <derivirana_varijabla naziv="DomainObject.Predmet.StrankaWithAdressOIB_1">Jurica Bendeković i dr. / - Jurica Bendeković i dr.,MC PLUS d.o.o. za proizvodnju i usluge, OIB 69673689183, Stupničke Šipkovine 3/1,10000 Zagreb</derivirana_varijabla>
  </DomainObject.Predmet.StrankaWithAdressOIB>
  <DomainObject.Predmet.StrankaNazivFormated>
    <izvorni_sadrzaj>Jurica Bendeković i dr. / - Jurica Bendeković i dr.,MC PLUS d.o.o. za proizvodnju i usluge</izvorni_sadrzaj>
    <derivirana_varijabla naziv="DomainObject.Predmet.StrankaNazivFormated_1">Jurica Bendeković i dr. / - Jurica Bendeković i dr.,MC PLUS d.o.o. za proizvodnju i usluge</derivirana_varijabla>
  </DomainObject.Predmet.StrankaNazivFormated>
  <DomainObject.Predmet.StrankaNazivFormatedOIB>
    <izvorni_sadrzaj>Jurica Bendeković i dr. / - Jurica Bendeković i dr.,MC PLUS d.o.o. za proizvodnju i usluge, OIB 69673689183</izvorni_sadrzaj>
    <derivirana_varijabla naziv="DomainObject.Predmet.StrankaNazivFormatedOIB_1">Jurica Bendeković i dr. / - Jurica Bendeković i dr.,MC PLUS d.o.o. za proizvodnju i usluge, OIB 69673689183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Jurica Bendeković i dr. / - Jurica Bendeković i dr.</item>
      <item>MC PLUS d.o.o. za proizvodnju i usluge</item>
    </izvorni_sadrzaj>
    <derivirana_varijabla naziv="DomainObject.Predmet.StrankaListFormated_1">
      <item>Jurica Bendeković i dr. / - Jurica Bendeković i dr.</item>
      <item>MC PLUS d.o.o. za proizvodnju i usluge</item>
    </derivirana_varijabla>
  </DomainObject.Predmet.StrankaListFormated>
  <DomainObject.Predmet.StrankaListFormatedOIB>
    <izvorni_sadrzaj>
      <item>Jurica Bendeković i dr. / - Jurica Bendeković i dr.</item>
      <item>MC PLUS d.o.o. za proizvodnju i usluge, OIB 69673689183</item>
    </izvorni_sadrzaj>
    <derivirana_varijabla naziv="DomainObject.Predmet.StrankaListFormatedOIB_1">
      <item>Jurica Bendeković i dr. / - Jurica Bendeković i dr.</item>
      <item>MC PLUS d.o.o. za proizvodnju i usluge, OIB 69673689183</item>
    </derivirana_varijabla>
  </DomainObject.Predmet.StrankaListFormatedOIB>
  <DomainObject.Predmet.StrankaListFormatedWithAdress>
    <izvorni_sadrzaj>
      <item>Jurica Bendeković i dr. / - Jurica Bendeković i dr.</item>
      <item>MC PLUS d.o.o. za proizvodnju i usluge, Stupničke Šipkovine 3/1, 10000 Zagreb</item>
    </izvorni_sadrzaj>
    <derivirana_varijabla naziv="DomainObject.Predmet.StrankaListFormatedWithAdress_1">
      <item>Jurica Bendeković i dr. / - Jurica Bendeković i dr.</item>
      <item>MC PLUS d.o.o. za proizvodnju i usluge, Stupničke Šipkovine 3/1, 10000 Zagreb</item>
    </derivirana_varijabla>
  </DomainObject.Predmet.StrankaListFormatedWithAdress>
  <DomainObject.Predmet.StrankaListFormatedWithAdressOIB>
    <izvorni_sadrzaj>
      <item>Jurica Bendeković i dr. / - Jurica Bendeković i dr.</item>
      <item>MC PLUS d.o.o. za proizvodnju i usluge, OIB 69673689183, Stupničke Šipkovine 3/1, 10000 Zagreb</item>
    </izvorni_sadrzaj>
    <derivirana_varijabla naziv="DomainObject.Predmet.StrankaListFormatedWithAdressOIB_1">
      <item>Jurica Bendeković i dr. / - Jurica Bendeković i dr.</item>
      <item>MC PLUS d.o.o. za proizvodnju i usluge, OIB 69673689183, Stupničke Šipkovine 3/1, 10000 Zagreb</item>
    </derivirana_varijabla>
  </DomainObject.Predmet.StrankaListFormatedWithAdressOIB>
  <DomainObject.Predmet.StrankaListNazivFormated>
    <izvorni_sadrzaj>
      <item>Jurica Bendeković i dr. / - Jurica Bendeković i dr.</item>
      <item>MC PLUS d.o.o. za proizvodnju i usluge</item>
    </izvorni_sadrzaj>
    <derivirana_varijabla naziv="DomainObject.Predmet.StrankaListNazivFormated_1">
      <item>Jurica Bendeković i dr. / - Jurica Bendeković i dr.</item>
      <item>MC PLUS d.o.o. za proizvodnju i usluge</item>
    </derivirana_varijabla>
  </DomainObject.Predmet.StrankaListNazivFormated>
  <DomainObject.Predmet.StrankaListNazivFormatedOIB>
    <izvorni_sadrzaj>
      <item>Jurica Bendeković i dr. / - Jurica Bendeković i dr.</item>
      <item>MC PLUS d.o.o. za proizvodnju i usluge, OIB 69673689183</item>
    </izvorni_sadrzaj>
    <derivirana_varijabla naziv="DomainObject.Predmet.StrankaListNazivFormatedOIB_1">
      <item>Jurica Bendeković i dr. / - Jurica Bendeković i dr.</item>
      <item>MC PLUS d.o.o. za proizvodnju i usluge, OIB 69673689183</item>
    </derivirana_varijabla>
  </DomainObject.Predmet.StrankaListNazivFormatedOIB>
  <DomainObject.Predmet.ProtuStrankaListFormated>
    <izvorni_sadrzaj>
      <item>TPK-Održavanje i energetika d.d. za održavanje i popravak strojeva, uređaja i objekata, te distribuciju energenata - u steča</item>
    </izvorni_sadrzaj>
    <derivirana_varijabla naziv="DomainObject.Predmet.ProtuStrankaListFormated_1">
      <item>TPK-Održavanje i energetika d.d. za održavanje i popravak strojeva, uređaja i objekata, te distribuciju energenata - u steča</item>
    </derivirana_varijabla>
  </DomainObject.Predmet.ProtuStrankaListFormated>
  <DomainObject.Predmet.ProtuStrankaList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FormatedOIB_1">
      <item>TPK-Održavanje i energetika d.d. za održavanje i popravak strojeva, uređaja i objekata, te distribuciju energenata - u steča, OIB 32827269397</item>
    </derivirana_varijabla>
  </DomainObject.Predmet.ProtuStrankaListFormatedOIB>
  <DomainObject.Predmet.ProtuStrankaListFormatedWithAdress>
    <izvorni_sadrzaj>
      <item>TPK-Održavanje i energetika d.d. za održavanje i popravak strojeva, uređaja i objekata, te distribuciju energenata - u steča, Žitnjak bb, 10000 Zagreb</item>
    </izvorni_sadrzaj>
    <derivirana_varijabla naziv="DomainObject.Predmet.ProtuStrankaListFormatedWithAdress_1">
      <item>TPK-Održavanje i energetika d.d. za održavanje i popravak strojeva, uređaja i objekata, te distribuciju energenata - u steča, Žitnjak bb, 10000 Zagreb</item>
    </derivirana_varijabla>
  </DomainObject.Predmet.ProtuStrankaListFormatedWithAdress>
  <DomainObject.Predmet.ProtuStrankaListFormatedWithAdressOIB>
    <izvorni_sadrzaj>
      <item>TPK-Održavanje i energetika d.d. za održavanje i popravak strojeva, uređaja i objekata, te distribuciju energenata - u steča, OIB 32827269397, Žitnjak bb, 10000 Zagreb</item>
    </izvorni_sadrzaj>
    <derivirana_varijabla naziv="DomainObject.Predmet.ProtuStrankaListFormatedWithAdressOIB_1">
      <item>TPK-Održavanje i energetika d.d. za održavanje i popravak strojeva, uređaja i objekata, te distribuciju energenata - u steča, OIB 32827269397, Žitnjak bb, 10000 Zagreb</item>
    </derivirana_varijabla>
  </DomainObject.Predmet.ProtuStrankaListFormatedWithAdressOIB>
  <DomainObject.Predmet.ProtuStrankaListNazivFormated>
    <izvorni_sadrzaj>
      <item>TPK-Održavanje i energetika d.d. za održavanje i popravak strojeva, uređaja i objekata, te distribuciju energenata - u steča</item>
    </izvorni_sadrzaj>
    <derivirana_varijabla naziv="DomainObject.Predmet.ProtuStrankaListNazivFormated_1">
      <item>TPK-Održavanje i energetika d.d. za održavanje i popravak strojeva, uređaja i objekata, te distribuciju energenata - u steča</item>
    </derivirana_varijabla>
  </DomainObject.Predmet.ProtuStrankaListNazivFormated>
  <DomainObject.Predmet.ProtuStrankaListNaziv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NazivFormatedOIB_1">
      <item>TPK-Održavanje i energetika d.d. za održavanje i popravak strojeva, uređaja i objekata, te distribuciju energenata - u steča, OIB 32827269397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MC PLUS d.o.o. za proizvodnju i usluge i dr.</izvorni_sadrzaj>
    <derivirana_varijabla naziv="DomainObject.Predmet.StrankaIDrugi_1">MC PLUS d.o.o. za proizvodnju i usluge i dr.</derivirana_varijabla>
  </DomainObject.Predmet.StrankaIDrugi>
  <DomainObject.Predmet.ProtustrankaIDrugi>
    <izvorni_sadrzaj>TPK-Održavanje i energetika d.d. za održavanje i popravak strojeva, uređaja i objekata, te distribuciju energenata - u steča</izvorni_sadrzaj>
    <derivirana_varijabla naziv="DomainObject.Predmet.ProtustrankaIDrugi_1">TPK-Održavanje i energetika d.d. za održavanje i popravak strojeva, uređaja i objekata, te distribuciju energenata - u steča</derivirana_varijabla>
  </DomainObject.Predmet.ProtustrankaIDrugi>
  <DomainObject.Predmet.StrankaIDrugiAdressOIB>
    <izvorni_sadrzaj>MC PLUS d.o.o. za proizvodnju i usluge, OIB 69673689183, Stupničke Šipkovine 3/1, 10000 Zagreb i dr.</izvorni_sadrzaj>
    <derivirana_varijabla naziv="DomainObject.Predmet.StrankaIDrugiAdressOIB_1">MC PLUS d.o.o. za proizvodnju i usluge, OIB 69673689183, Stupničke Šipkovine 3/1, 10000 Zagreb i dr.</derivirana_varijabla>
  </DomainObject.Predmet.StrankaIDrugiAdressOIB>
  <DomainObject.Predmet.ProtustrankaIDrugi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IDrugiAdressOIB_1">TPK-Održavanje i energetika d.d. za održavanje i popravak strojeva, uređaja i objekata, te distribuciju energenata - u steča, OIB 32827269397,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Bendeković i dr. / - Jurica Bendeković i dr.</item>
      <item>TPK-Održavanje i energetika d.d. za održavanje i popravak strojeva, uređaja i objekata, te distribuciju energenata - u steča</item>
      <item>Marija Vujčić Turkulin</item>
      <item>MC PLUS d.o.o. za proizvodnju i usluge</item>
    </izvorni_sadrzaj>
    <derivirana_varijabla naziv="DomainObject.Predmet.SudioniciListNaziv_1">
      <item>Jurica Bendeković i dr. / - Jurica Bendeković i dr.</item>
      <item>TPK-Održavanje i energetika d.d. za održavanje i popravak strojeva, uređaja i objekata, te distribuciju energenata - u steča</item>
      <item>Marija Vujčić Turkulin</item>
      <item>MC PLUS d.o.o. za proizvodnju i usluge</item>
    </derivirana_varijabla>
  </DomainObject.Predmet.SudioniciListNaziv>
  <DomainObject.Predmet.SudioniciListAdressOIB>
    <izvorni_sadrzaj>
      <item>Jurica Bendeković i dr. / - Jurica Bendeković i dr.</item>
      <item>TPK-Održavanje i energetika d.d. za održavanje i popravak strojeva, uređaja i objekata, te distribuciju energenata - u steča, OIB 32827269397, Žitnjak bb,10000 Zagreb</item>
      <item>Marija Vujčić Turkulin, OIB 22593287559, Vrtlarska 3,10000 Zagreb</item>
      <item>MC PLUS d.o.o. za proizvodnju i usluge, OIB 69673689183, Stupničke Šipkovine 3/1,10000 Zagreb</item>
    </izvorni_sadrzaj>
    <derivirana_varijabla naziv="DomainObject.Predmet.SudioniciListAdressOIB_1">
      <item>Jurica Bendeković i dr. / - Jurica Bendeković i dr.</item>
      <item>TPK-Održavanje i energetika d.d. za održavanje i popravak strojeva, uređaja i objekata, te distribuciju energenata - u steča, OIB 32827269397, Žitnjak bb,10000 Zagreb</item>
      <item>Marija Vujčić Turkulin, OIB 22593287559, Vrtlarska 3,10000 Zagreb</item>
      <item>MC PLUS d.o.o. za proizvodnju i usluge, OIB 69673689183, Stupničke Šipkovine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32827269397</item>
      <item>, OIB 22593287559</item>
      <item>, OIB 69673689183</item>
    </izvorni_sadrzaj>
    <derivirana_varijabla naziv="DomainObject.Predmet.SudioniciListNazivOIB_1">
      <item>, OIB null</item>
      <item>, OIB 32827269397</item>
      <item>, OIB 22593287559</item>
      <item>, OIB 69673689183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931</properties:Characters>
  <properties:Lines>40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2017-04-03T09:20:00Z</dcterms:created>
  <dc:creator>Mislav Kolakušić</dc:creator>
  <cp:lastModifiedBy>Ivana Stampf</cp:lastModifiedBy>
  <cp:lastPrinted>2017-04-03T09:29:00Z</cp:lastPrinted>
  <dcterms:modified xmlns:xsi="http://www.w3.org/2001/XMLSchema-instance" xsi:type="dcterms:W3CDTF">2017-04-03T09:38:00Z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