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d5b0" w14:paraId="742d5b0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2B3630">
        <w:t>153/18-</w:t>
      </w:r>
      <w:r w:rsidR="00C11EFC">
        <w:t>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2B3630">
        <w:rPr>
          <w:b/>
        </w:rPr>
        <w:t xml:space="preserve">Kelemen </w:t>
      </w:r>
      <w:proofErr w:type="spellStart"/>
      <w:r w:rsidR="002B3630">
        <w:rPr>
          <w:b/>
        </w:rPr>
        <w:t>Hardware</w:t>
      </w:r>
      <w:proofErr w:type="spellEnd"/>
      <w:r w:rsidR="002B3630">
        <w:rPr>
          <w:b/>
        </w:rPr>
        <w:t xml:space="preserve"> j.d.o.o. za trgovinu i usluge, Osijek, K. A. Stepinca 17, MBS: 030158268, OIB: 53443791399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2B3630">
        <w:t>30</w:t>
      </w:r>
      <w:r w:rsidR="002B5C61">
        <w:t>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B3630">
        <w:rPr>
          <w:b/>
        </w:rPr>
        <w:t xml:space="preserve">Kelemen </w:t>
      </w:r>
      <w:proofErr w:type="spellStart"/>
      <w:r w:rsidR="002B3630">
        <w:rPr>
          <w:b/>
        </w:rPr>
        <w:t>Hardware</w:t>
      </w:r>
      <w:proofErr w:type="spellEnd"/>
      <w:r w:rsidR="002B3630">
        <w:rPr>
          <w:b/>
        </w:rPr>
        <w:t xml:space="preserve"> j.d.o.o. za trgovinu i usluge, Osijek, K. A. Stepinca 17, MBS: 030158268, OIB: 53443791399</w:t>
      </w:r>
      <w:r>
        <w:t>.</w:t>
      </w:r>
      <w:r w:rsidR="002B3630">
        <w:t xml:space="preserve"> </w:t>
      </w:r>
      <w:r w:rsidR="00C11EFC">
        <w:t xml:space="preserve"> </w:t>
      </w:r>
      <w:r w:rsidR="00C75BB5">
        <w:t xml:space="preserve"> </w:t>
      </w:r>
      <w:r>
        <w:t xml:space="preserve"> </w:t>
      </w:r>
      <w:r w:rsidR="0095167F"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B3630">
        <w:rPr>
          <w:b/>
        </w:rPr>
        <w:t>16. svibanj</w:t>
      </w:r>
      <w:r w:rsidRPr="00914EB4">
        <w:rPr>
          <w:b/>
        </w:rPr>
        <w:t xml:space="preserve"> 2018. u </w:t>
      </w:r>
      <w:r w:rsidR="002B3630">
        <w:rPr>
          <w:b/>
        </w:rPr>
        <w:t>10,45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2B5C61" w:rsidR="003768C2" w:rsidRPr="00C11EFC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C11EFC">
        <w:t xml:space="preserve"> </w:t>
      </w:r>
      <w:r w:rsidR="00C11EFC" w:rsidRPr="00C11EFC">
        <w:rPr>
          <w:b/>
        </w:rPr>
        <w:t xml:space="preserve">Živka </w:t>
      </w:r>
      <w:proofErr w:type="spellStart"/>
      <w:r w:rsidR="00C11EFC" w:rsidRPr="00C11EFC">
        <w:rPr>
          <w:b/>
        </w:rPr>
        <w:t>Posavac</w:t>
      </w:r>
      <w:proofErr w:type="spellEnd"/>
      <w:r w:rsidR="00C11EFC" w:rsidRPr="00C11EFC">
        <w:rPr>
          <w:b/>
        </w:rPr>
        <w:t xml:space="preserve"> dipl. oec</w:t>
      </w:r>
      <w:r w:rsidR="00C11EFC" w:rsidRPr="002B3630">
        <w:rPr>
          <w:b/>
        </w:rPr>
        <w:t xml:space="preserve">. </w:t>
      </w:r>
      <w:r w:rsidR="002B3630" w:rsidRPr="002B3630">
        <w:rPr>
          <w:b/>
        </w:rPr>
        <w:t>Osijek, Vijenac P. Kolarića 9</w:t>
      </w:r>
      <w:r w:rsidR="00C11EFC" w:rsidRPr="00C11EFC">
        <w:rPr>
          <w:b/>
        </w:rPr>
        <w:t>, OIB 99335812289.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2B3630">
        <w:t>13. studenog 2017.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2B3630">
        <w:rPr>
          <w:b/>
        </w:rPr>
        <w:t xml:space="preserve">Kelemen </w:t>
      </w:r>
      <w:proofErr w:type="spellStart"/>
      <w:r w:rsidR="002B3630">
        <w:rPr>
          <w:b/>
        </w:rPr>
        <w:t>Hardware</w:t>
      </w:r>
      <w:proofErr w:type="spellEnd"/>
      <w:r w:rsidR="002B3630">
        <w:rPr>
          <w:b/>
        </w:rPr>
        <w:t xml:space="preserve"> j.d.o.o. za trgovinu i usluge, Osijek, K. A. Stepinca 17, MBS: 030158268, OIB: 53443791399</w:t>
      </w:r>
      <w:r w:rsidR="005173F9">
        <w:rPr>
          <w:b/>
        </w:rPr>
        <w:t>.</w:t>
      </w:r>
      <w:r w:rsidR="005173F9">
        <w:t xml:space="preserve"> </w:t>
      </w:r>
    </w:p>
    <w:p w:rsidRDefault="00C11EFC" w:rsidP="005173F9" w:rsidR="00C11EFC">
      <w:pPr>
        <w:pStyle w:val="Tijeloteksta"/>
      </w:pPr>
    </w:p>
    <w:p w:rsidRDefault="00C11EFC" w:rsidP="005173F9" w:rsidR="00C11EFC">
      <w:pPr>
        <w:pStyle w:val="Tijeloteksta"/>
      </w:pPr>
    </w:p>
    <w:p w:rsidRDefault="005173F9" w:rsidP="005173F9" w:rsidR="005173F9">
      <w:pPr>
        <w:pStyle w:val="Tijeloteksta"/>
      </w:pPr>
    </w:p>
    <w:p w:rsidRDefault="002B3630" w:rsidP="002B3630" w:rsidR="002B3630">
      <w:pPr>
        <w:jc w:val="right"/>
      </w:pPr>
      <w:r>
        <w:lastRenderedPageBreak/>
        <w:t>6 Broj: St-153/18-7</w:t>
      </w:r>
    </w:p>
    <w:p w:rsidRDefault="00AE7DAB" w:rsidP="005173F9" w:rsidR="00AE7DAB">
      <w:pPr>
        <w:pStyle w:val="Tijeloteksta"/>
      </w:pPr>
    </w:p>
    <w:p w:rsidRDefault="002B3630" w:rsidP="005173F9" w:rsidR="002B3630">
      <w:pPr>
        <w:pStyle w:val="Tijeloteksta"/>
      </w:pPr>
    </w:p>
    <w:p w:rsidRDefault="00C75BB5" w:rsidP="002B3630" w:rsidR="002B3630">
      <w:pPr>
        <w:ind w:firstLine="720"/>
        <w:jc w:val="both"/>
      </w:pPr>
      <w:r>
        <w:t xml:space="preserve">U prijedlogu Porezna uprava navodi </w:t>
      </w:r>
      <w:r w:rsidR="002B3630">
        <w:t>da prema dužniku imaju tražbinu u iznosu od 560,23 kn temeljem neplaćenih obveza poreza, doprinosa i drugih javnih davanja te da kod dužnika postoji stečajni razlog nesposobnost za plaćanje zato što u Očevidniku redoslijeda osnova za plaćanje kod FINE ima više evidentiranih osnova za plaćanje u razdoblju dužem od 60 dana.</w:t>
      </w:r>
    </w:p>
    <w:p w:rsidRDefault="005173F9" w:rsidP="002B3630" w:rsidR="005173F9">
      <w:pPr>
        <w:pStyle w:val="Tijeloteksta"/>
        <w:ind w:firstLine="708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11EFC">
        <w:rPr>
          <w:b/>
        </w:rPr>
        <w:t xml:space="preserve">Živka </w:t>
      </w:r>
      <w:proofErr w:type="spellStart"/>
      <w:r w:rsidR="00C11EFC">
        <w:rPr>
          <w:b/>
        </w:rPr>
        <w:t>Posavac</w:t>
      </w:r>
      <w:proofErr w:type="spellEnd"/>
      <w:r w:rsidR="00C11EFC">
        <w:rPr>
          <w:b/>
        </w:rPr>
        <w:t xml:space="preserve"> iz Čepina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2B3630">
        <w:t>30</w:t>
      </w:r>
      <w:r w:rsidR="002B5C61">
        <w:t>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2B5C61" w:rsidP="003768C2" w:rsidR="002B5C61">
      <w:pPr>
        <w:pStyle w:val="Tijeloteksta"/>
        <w:jc w:val="left"/>
      </w:pPr>
    </w:p>
    <w:p w:rsidRDefault="002B5C61" w:rsidP="005D6CA0" w:rsidR="005D6CA0" w:rsidRPr="002B5C61">
      <w:pPr>
        <w:pStyle w:val="Tijeloteksta"/>
        <w:numPr>
          <w:ilvl w:val="0"/>
          <w:numId w:val="3"/>
        </w:numPr>
        <w:tabs>
          <w:tab w:pos="6195" w:val="left"/>
        </w:tabs>
        <w:jc w:val="left"/>
        <w:rPr>
          <w:b/>
        </w:rPr>
      </w:pPr>
      <w:proofErr w:type="spellStart"/>
      <w:r>
        <w:t>pr</w:t>
      </w:r>
      <w:r w:rsidR="003768C2">
        <w:t>iv</w:t>
      </w:r>
      <w:proofErr w:type="spellEnd"/>
      <w:r w:rsidR="003768C2">
        <w:t xml:space="preserve">. st. </w:t>
      </w:r>
      <w:r w:rsidR="003768C2" w:rsidRPr="00B72723">
        <w:t>upravitelj</w:t>
      </w:r>
      <w:r w:rsidR="005D6CA0">
        <w:t>ica</w:t>
      </w:r>
      <w:r w:rsidR="003768C2" w:rsidRPr="00B72723">
        <w:t xml:space="preserve"> </w:t>
      </w:r>
      <w:r w:rsidR="00C11EFC">
        <w:t xml:space="preserve">Živka </w:t>
      </w:r>
      <w:proofErr w:type="spellStart"/>
      <w:r w:rsidR="00C11EFC">
        <w:t>Posavac</w:t>
      </w:r>
      <w:proofErr w:type="spellEnd"/>
      <w:r w:rsidR="00C11EFC">
        <w:t xml:space="preserve"> dipl. oec. </w:t>
      </w:r>
      <w:r w:rsidR="002B3630">
        <w:t>Osijek, Vijenac P. Kolarića 9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95167F" w:rsidP="00AE7DAB" w:rsidR="0095167F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B3630">
        <w:t>16.5.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426622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21D" w:rsidR="00C3021D">
      <w:r>
        <w:separator/>
      </w:r>
    </w:p>
  </w:endnote>
  <w:endnote w:id="0" w:type="continuationSeparator">
    <w:p w:rsidRDefault="00C3021D" w:rsidR="00C30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21D" w:rsidR="00C3021D">
      <w:r>
        <w:separator/>
      </w:r>
    </w:p>
  </w:footnote>
  <w:footnote w:id="0" w:type="continuationSeparator">
    <w:p w:rsidRDefault="00C3021D" w:rsidR="00C302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6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E7EBF"/>
    <w:multiLevelType w:val="hybridMultilevel"/>
    <w:tmpl w:val="21AE8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8DC1279"/>
    <w:multiLevelType w:val="hybridMultilevel"/>
    <w:tmpl w:val="265E4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B3630"/>
    <w:rsid w:val="002B5C61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26622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1563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05B7A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71A8"/>
    <w:rsid w:val="00845777"/>
    <w:rsid w:val="00850A85"/>
    <w:rsid w:val="008737C5"/>
    <w:rsid w:val="00891BF4"/>
    <w:rsid w:val="009001D6"/>
    <w:rsid w:val="00906032"/>
    <w:rsid w:val="00914EB4"/>
    <w:rsid w:val="00926DED"/>
    <w:rsid w:val="009337EC"/>
    <w:rsid w:val="00935547"/>
    <w:rsid w:val="009505E8"/>
    <w:rsid w:val="0095167F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1EFC"/>
    <w:rsid w:val="00C12D20"/>
    <w:rsid w:val="00C13254"/>
    <w:rsid w:val="00C15361"/>
    <w:rsid w:val="00C3021D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6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6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6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6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74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Kelemen Hardware jednostavno društvo s ograničenom odgovornošću za trgovinu i usluge</izvorni_sadrzaj>
    <derivirana_varijabla naziv="DomainObject.Predmet.ProtustrankaFormated_1">  Kelemen Hardware jednostavno društvo s ograničenom odgovornošću za trgovinu i usluge</derivirana_varijabla>
  </DomainObject.Predmet.ProtustrankaFormated>
  <DomainObject.Predmet.ProtustrankaFormatedOIB>
    <izvorni_sadrzaj>  Kelemen Hardware jednostavno društvo s ograničenom odgovornošću za trgovinu i usluge, OIB 53443791399</izvorni_sadrzaj>
    <derivirana_varijabla naziv="DomainObject.Predmet.ProtustrankaFormatedOIB_1">  Kelemen Hardware jednostavno društvo s ograničenom odgovornošću za trgovinu i usluge, OIB 53443791399</derivirana_varijabla>
  </DomainObject.Predmet.ProtustrankaFormatedOIB>
  <DomainObject.Predmet.ProtustrankaFormatedWithAdress>
    <izvorni_sadrzaj> Kelemen Hardware jednostavno društvo s ograničenom odgovornošću za trgovinu i usluge, K.A. Stepinca 17, 31000 Osijek</izvorni_sadrzaj>
    <derivirana_varijabla naziv="DomainObject.Predmet.ProtustrankaFormatedWithAdress_1"> Kelemen Hardware jednostavno društvo s ograničenom odgovornošću za trgovinu i usluge, K.A. Stepinca 17, 31000 Osijek</derivirana_varijabla>
  </DomainObject.Predmet.ProtustrankaFormatedWithAdress>
  <DomainObject.Predmet.ProtustrankaFormatedWithAdressOIB>
    <izvorni_sadrzaj> Kelemen Hardware jednostavno društvo s ograničenom odgovornošću za trgovinu i usluge, OIB 53443791399, K.A. Stepinca 17, 31000 Osijek</izvorni_sadrzaj>
    <derivirana_varijabla naziv="DomainObject.Predmet.ProtustrankaFormatedWithAdressOIB_1"> Kelemen Hardware jednostavno društvo s ograničenom odgovornošću za trgovinu i usluge, OIB 53443791399, K.A. Stepinca 17, 31000 Osijek</derivirana_varijabla>
  </DomainObject.Predmet.ProtustrankaFormatedWithAdressOIB>
  <DomainObject.Predmet.ProtustrankaWithAdress>
    <izvorni_sadrzaj>Kelemen Hardware jednostavno društvo s ograničenom odgovornošću za trgovinu i usluge K.A. Stepinca 17, 31000 Osijek</izvorni_sadrzaj>
    <derivirana_varijabla naziv="DomainObject.Predmet.ProtustrankaWithAdress_1">Kelemen Hardware jednostavno društvo s ograničenom odgovornošću za trgovinu i usluge K.A. Stepinca 17, 31000 Osijek</derivirana_varijabla>
  </DomainObject.Predmet.ProtustrankaWithAdress>
  <DomainObject.Predmet.ProtustrankaWithAdressOIB>
    <izvorni_sadrzaj>Kelemen Hardware jednostavno društvo s ograničenom odgovornošću za trgovinu i usluge, OIB 53443791399, K.A. Stepinca 17, 31000 Osijek</izvorni_sadrzaj>
    <derivirana_varijabla naziv="DomainObject.Predmet.ProtustrankaWithAdressOIB_1">Kelemen Hardware jednostavno društvo s ograničenom odgovornošću za trgovinu i usluge, OIB 53443791399, K.A. Stepinca 17, 31000 Osijek</derivirana_varijabla>
  </DomainObject.Predmet.ProtustrankaWithAdressOIB>
  <DomainObject.Predmet.ProtustrankaNazivFormated>
    <izvorni_sadrzaj>Kelemen Hardware jednostavno društvo s ograničenom odgovornošću za trgovinu i usluge</izvorni_sadrzaj>
    <derivirana_varijabla naziv="DomainObject.Predmet.ProtustrankaNazivFormated_1">Kelemen Hardware jednostavno društvo s ograničenom odgovornošću za trgovinu i usluge</derivirana_varijabla>
  </DomainObject.Predmet.ProtustrankaNazivFormated>
  <DomainObject.Predmet.ProtustrankaNazivFormatedOIB>
    <izvorni_sadrzaj>Kelemen Hardware jednostavno društvo s ograničenom odgovornošću za trgovinu i usluge, OIB 53443791399</izvorni_sadrzaj>
    <derivirana_varijabla naziv="DomainObject.Predmet.ProtustrankaNazivFormatedOIB_1">Kelemen Hardware jednostavno društvo s ograničenom odgovornošću za trgovinu i usluge, OIB 53443791399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Kelemen Hardware jednostavno društvo s ograničenom odgovornošću za trgovinu i usluge</item>
    </izvorni_sadrzaj>
    <derivirana_varijabla naziv="DomainObject.Predmet.ProtuStrankaListFormated_1">
      <item>Kelemen Hardware jednostavno društvo s ograničenom odgovornošću za trgovinu i usluge</item>
    </derivirana_varijabla>
  </DomainObject.Predmet.ProtuStrankaListFormated>
  <DomainObject.Predmet.ProtuStrankaListFormatedOIB>
    <izvorni_sadrzaj>
      <item>Kelemen Hardware jednostavno društvo s ograničenom odgovornošću za trgovinu i usluge, OIB 53443791399</item>
    </izvorni_sadrzaj>
    <derivirana_varijabla naziv="DomainObject.Predmet.ProtuStrankaListFormatedOIB_1">
      <item>Kelemen Hardware jednostavno društvo s ograničenom odgovornošću za trgovinu i usluge, OIB 53443791399</item>
    </derivirana_varijabla>
  </DomainObject.Predmet.ProtuStrankaListFormatedOIB>
  <DomainObject.Predmet.ProtuStrankaListFormatedWithAdress>
    <izvorni_sadrzaj>
      <item>Kelemen Hardware jednostavno društvo s ograničenom odgovornošću za trgovinu i usluge, K.A. Stepinca 17, 31000 Osijek</item>
    </izvorni_sadrzaj>
    <derivirana_varijabla naziv="DomainObject.Predmet.ProtuStrankaListFormatedWithAdress_1">
      <item>Kelemen Hardware jednostavno društvo s ograničenom odgovornošću za trgovinu i usluge, K.A. Stepinca 17, 31000 Osijek</item>
    </derivirana_varijabla>
  </DomainObject.Predmet.ProtuStrankaListFormatedWithAdress>
  <DomainObject.Predmet.ProtuStrankaListFormatedWithAdressOIB>
    <izvorni_sadrzaj>
      <item>Kelemen Hardware jednostavno društvo s ograničenom odgovornošću za trgovinu i usluge, OIB 53443791399, K.A. Stepinca 17, 31000 Osijek</item>
    </izvorni_sadrzaj>
    <derivirana_varijabla naziv="DomainObject.Predmet.ProtuStrankaListFormatedWithAdressOIB_1">
      <item>Kelemen Hardware jednostavno društvo s ograničenom odgovornošću za trgovinu i usluge, OIB 53443791399, K.A. Stepinca 17, 31000 Osijek</item>
    </derivirana_varijabla>
  </DomainObject.Predmet.ProtuStrankaListFormatedWithAdressOIB>
  <DomainObject.Predmet.ProtuStrankaListNazivFormated>
    <izvorni_sadrzaj>
      <item>Kelemen Hardware jednostavno društvo s ograničenom odgovornošću za trgovinu i usluge</item>
    </izvorni_sadrzaj>
    <derivirana_varijabla naziv="DomainObject.Predmet.ProtuStrankaListNazivFormated_1">
      <item>Kelemen Hardware jednostavno društvo s ograničenom odgovornošću za trgovinu i usluge</item>
    </derivirana_varijabla>
  </DomainObject.Predmet.ProtuStrankaListNazivFormated>
  <DomainObject.Predmet.ProtuStrankaListNazivFormatedOIB>
    <izvorni_sadrzaj>
      <item>Kelemen Hardware jednostavno društvo s ograničenom odgovornošću za trgovinu i usluge, OIB 53443791399</item>
    </izvorni_sadrzaj>
    <derivirana_varijabla naziv="DomainObject.Predmet.ProtuStrankaListNazivFormatedOIB_1">
      <item>Kelemen Hardware jednostavno društvo s ograničenom odgovornošću za trgovinu i usluge, OIB 53443791399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Kelemen Hardware jednostavno društvo s ograničenom odgovornošću za trgovinu i usluge</izvorni_sadrzaj>
    <derivirana_varijabla naziv="DomainObject.Predmet.ProtustrankaIDrugi_1">Kelemen Hardware jednostavno društvo s ograničenom odgovornošću za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Kelemen Hardware jednostavno društvo s ograničenom odgovornošću za trgovinu i usluge, OIB 53443791399, K.A. Stepinca 17, 31000 Osijek</izvorni_sadrzaj>
    <derivirana_varijabla naziv="DomainObject.Predmet.ProtustrankaIDrugiAdressOIB_1">Kelemen Hardware jednostavno društvo s ograničenom odgovornošću za trgovinu i usluge, OIB 53443791399, K.A. Stepinca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Kelemen Hardware jednostavno društvo s ograničenom odgovornošću za trgovinu i usluge</item>
      <item>RH MF PU PODRUČNI URED OSIJEK</item>
    </izvorni_sadrzaj>
    <derivirana_varijabla naziv="DomainObject.Predmet.SudioniciListNaziv_1">
      <item>Kelemen Hardware jednostavno društvo s ograničenom odgovornošću za trgovinu i usluge</item>
      <item>RH MF PU PODRUČNI URED OSIJEK</item>
    </derivirana_varijabla>
  </DomainObject.Predmet.SudioniciListNaziv>
  <DomainObject.Predmet.SudioniciListAdressOIB>
    <izvorni_sadrzaj>
      <item>Kelemen Hardware jednostavno društvo s ograničenom odgovornošću za trgovinu i usluge, OIB 53443791399, K.A. Stepinca 17,31000 Osijek</item>
      <item>RH MF PU PODRUČNI URED OSIJEK, OIB 52634238587</item>
    </izvorni_sadrzaj>
    <derivirana_varijabla naziv="DomainObject.Predmet.SudioniciListAdressOIB_1">
      <item>Kelemen Hardware jednostavno društvo s ograničenom odgovornošću za trgovinu i usluge, OIB 53443791399, K.A. Stepinca 17,31000 Osijek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53443791399</item>
      <item>, OIB 52634238587</item>
    </izvorni_sadrzaj>
    <derivirana_varijabla naziv="DomainObject.Predmet.SudioniciListNazivOIB_1">
      <item>, OIB 53443791399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A103D-447F-497C-B5A0-4931E9663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2640</properties:Characters>
  <properties:Lines>107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2018-03-08T07:24:00Z</dcterms:created>
  <dc:creator>hermanj</dc:creator>
  <cp:lastModifiedBy>Danijela Sekulić</cp:lastModifiedBy>
  <cp:lastPrinted>2018-03-30T06:20:00Z</cp:lastPrinted>
  <dcterms:modified xmlns:xsi="http://www.w3.org/2001/XMLSchema-instance" xsi:type="dcterms:W3CDTF">2018-03-30T06:21:00Z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(ŽIVKA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