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a5fc6" w14:paraId="f6a5fc6" w:rsidRDefault="00932DAC" w:rsidP="00C5568E" w:rsidR="00932DAC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82E48" w:rsidP="00C5568E" w:rsidR="00782E48" w:rsidRPr="00260A57">
      <w:pPr>
        <w:jc w:val="center"/>
        <w:rPr>
          <w:rFonts w:hAnsi="Times New Roman" w:ascii="Times New Roman"/>
          <w:szCs w:val="24"/>
          <w:lang w:val="hr-HR"/>
        </w:rPr>
      </w:pPr>
    </w:p>
    <w:p w:rsidRDefault="00C5568E" w:rsidP="00C5568E" w:rsidR="00C5568E" w:rsidRPr="00260A57">
      <w:pPr>
        <w:jc w:val="center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782E48" w:rsidP="00FA7F4A" w:rsidR="00782E48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BF6916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R J E Š E N J E</w:t>
      </w:r>
    </w:p>
    <w:p w:rsidRDefault="001B3D61" w:rsidR="001B3D61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R="00782E48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="00FA7F4A" w:rsidRPr="00260A57">
        <w:rPr>
          <w:rFonts w:hAnsi="Times New Roman" w:ascii="Times New Roman"/>
          <w:szCs w:val="24"/>
          <w:lang w:val="hr-HR"/>
        </w:rPr>
        <w:t xml:space="preserve">Trgovački sud u Zagrebu </w:t>
      </w:r>
      <w:r w:rsidR="006F3AAE" w:rsidRPr="00260A57">
        <w:rPr>
          <w:rFonts w:hAnsi="Times New Roman" w:ascii="Times New Roman"/>
          <w:szCs w:val="24"/>
          <w:lang w:val="hr-HR"/>
        </w:rPr>
        <w:t>po sucu</w:t>
      </w:r>
      <w:r w:rsidR="008961D1" w:rsidRPr="00260A57">
        <w:rPr>
          <w:rFonts w:hAnsi="Times New Roman" w:ascii="Times New Roman"/>
          <w:szCs w:val="24"/>
          <w:lang w:val="hr-HR"/>
        </w:rPr>
        <w:t xml:space="preserve"> pojedincu N</w:t>
      </w:r>
      <w:r w:rsidR="006F3AAE" w:rsidRPr="00260A57">
        <w:rPr>
          <w:rFonts w:hAnsi="Times New Roman" w:ascii="Times New Roman"/>
          <w:szCs w:val="24"/>
          <w:lang w:val="hr-HR"/>
        </w:rPr>
        <w:t>evenki</w:t>
      </w:r>
      <w:r w:rsidRPr="00260A57">
        <w:rPr>
          <w:rFonts w:hAnsi="Times New Roman" w:ascii="Times New Roman"/>
          <w:szCs w:val="24"/>
          <w:lang w:val="hr-HR"/>
        </w:rPr>
        <w:t xml:space="preserve"> </w:t>
      </w:r>
      <w:r w:rsidR="006F3AAE" w:rsidRPr="00260A57">
        <w:rPr>
          <w:rFonts w:hAnsi="Times New Roman" w:ascii="Times New Roman"/>
          <w:szCs w:val="24"/>
          <w:lang w:val="hr-HR"/>
        </w:rPr>
        <w:t xml:space="preserve">Siladi </w:t>
      </w:r>
      <w:r w:rsidRPr="00260A57">
        <w:rPr>
          <w:rFonts w:hAnsi="Times New Roman" w:ascii="Times New Roman"/>
          <w:szCs w:val="24"/>
          <w:lang w:val="hr-HR"/>
        </w:rPr>
        <w:t>Rstić</w:t>
      </w:r>
      <w:r w:rsidR="008961D1" w:rsidRPr="00260A57">
        <w:rPr>
          <w:rFonts w:hAnsi="Times New Roman" w:ascii="Times New Roman"/>
          <w:szCs w:val="24"/>
          <w:lang w:val="hr-HR"/>
        </w:rPr>
        <w:t xml:space="preserve">, </w:t>
      </w:r>
      <w:r w:rsidR="00237DE3" w:rsidRPr="00260A57">
        <w:rPr>
          <w:rFonts w:hAnsi="Times New Roman" w:ascii="Times New Roman"/>
          <w:szCs w:val="24"/>
          <w:lang w:val="hr-HR"/>
        </w:rPr>
        <w:t xml:space="preserve">u stečajnom postupku </w:t>
      </w:r>
      <w:r w:rsidRPr="00260A57">
        <w:rPr>
          <w:rFonts w:hAnsi="Times New Roman" w:ascii="Times New Roman"/>
          <w:szCs w:val="24"/>
          <w:lang w:val="hr-HR"/>
        </w:rPr>
        <w:t>nad stečajnim dužnikom</w:t>
      </w:r>
      <w:r w:rsidR="004F49C1" w:rsidRPr="00260A57">
        <w:rPr>
          <w:rFonts w:hAnsi="Times New Roman" w:ascii="Times New Roman"/>
          <w:szCs w:val="24"/>
          <w:lang w:val="hr-HR"/>
        </w:rPr>
        <w:t xml:space="preserve"> </w:t>
      </w:r>
      <w:r w:rsidR="00D0562A" w:rsidRPr="00D0562A">
        <w:rPr>
          <w:rFonts w:hAnsi="Times New Roman" w:ascii="Times New Roman"/>
          <w:lang w:val="hr-HR"/>
        </w:rPr>
        <w:t>MEGAFLEX d.o.o. za proizvodnju, trgovinu i usluge – u stečaju, Sisak, Obrtnička 10, OIB 70278578937</w:t>
      </w:r>
      <w:r w:rsidR="00C5568E" w:rsidRPr="00260A57">
        <w:rPr>
          <w:rFonts w:hAnsi="Times New Roman" w:ascii="Times New Roman"/>
          <w:szCs w:val="24"/>
          <w:lang w:val="hr-HR"/>
        </w:rPr>
        <w:t>,</w:t>
      </w:r>
      <w:r w:rsidR="00104C8C" w:rsidRPr="00260A57">
        <w:rPr>
          <w:rFonts w:hAnsi="Times New Roman" w:ascii="Times New Roman"/>
          <w:szCs w:val="24"/>
          <w:lang w:val="hr-HR"/>
        </w:rPr>
        <w:t xml:space="preserve"> </w:t>
      </w:r>
      <w:r w:rsidR="00AA4B58" w:rsidRPr="00260A57">
        <w:rPr>
          <w:rFonts w:hAnsi="Times New Roman" w:ascii="Times New Roman"/>
          <w:szCs w:val="24"/>
          <w:lang w:val="hr-HR"/>
        </w:rPr>
        <w:t>dana</w:t>
      </w:r>
      <w:r w:rsidR="00104C8C" w:rsidRPr="00260A57">
        <w:rPr>
          <w:rFonts w:hAnsi="Times New Roman" w:ascii="Times New Roman"/>
          <w:szCs w:val="24"/>
          <w:lang w:val="hr-HR"/>
        </w:rPr>
        <w:t xml:space="preserve"> </w:t>
      </w:r>
      <w:r w:rsidR="00D0562A">
        <w:rPr>
          <w:rFonts w:hAnsi="Times New Roman" w:ascii="Times New Roman"/>
          <w:szCs w:val="24"/>
          <w:lang w:val="hr-HR"/>
        </w:rPr>
        <w:t>15</w:t>
      </w:r>
      <w:r w:rsidR="00307C71">
        <w:rPr>
          <w:rFonts w:hAnsi="Times New Roman" w:ascii="Times New Roman"/>
          <w:szCs w:val="24"/>
          <w:lang w:val="hr-HR"/>
        </w:rPr>
        <w:t xml:space="preserve">. </w:t>
      </w:r>
      <w:r w:rsidR="00D0562A">
        <w:rPr>
          <w:rFonts w:hAnsi="Times New Roman" w:ascii="Times New Roman"/>
          <w:szCs w:val="24"/>
          <w:lang w:val="hr-HR"/>
        </w:rPr>
        <w:t>veljače</w:t>
      </w:r>
      <w:r w:rsidR="00307C71">
        <w:rPr>
          <w:rFonts w:hAnsi="Times New Roman" w:ascii="Times New Roman"/>
          <w:szCs w:val="24"/>
          <w:lang w:val="hr-HR"/>
        </w:rPr>
        <w:t xml:space="preserve"> 2017.</w:t>
      </w:r>
    </w:p>
    <w:p w:rsidRDefault="00307C71" w:rsidR="00307C71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1B3D61" w:rsidRPr="00260A57">
      <w:pPr>
        <w:jc w:val="center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r i j e š i o      j e</w:t>
      </w:r>
    </w:p>
    <w:p w:rsidRDefault="00710794" w:rsidP="00710794" w:rsidR="00710794" w:rsidRPr="00260A5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A4B58" w:rsidP="003C2382" w:rsidR="008452C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lang w:val="hr-HR"/>
        </w:rPr>
        <w:t>Obustavlja se i zaključuje stečajni</w:t>
      </w:r>
      <w:r w:rsidR="005E0618">
        <w:rPr>
          <w:rFonts w:hAnsi="Times New Roman" w:ascii="Times New Roman"/>
          <w:lang w:val="hr-HR"/>
        </w:rPr>
        <w:t xml:space="preserve"> postupak nad stečajnim </w:t>
      </w:r>
      <w:r w:rsidR="005E0618" w:rsidRPr="00260A57">
        <w:rPr>
          <w:rFonts w:hAnsi="Times New Roman" w:ascii="Times New Roman"/>
          <w:szCs w:val="24"/>
          <w:lang w:val="hr-HR"/>
        </w:rPr>
        <w:t xml:space="preserve">dužnikom </w:t>
      </w:r>
      <w:r w:rsidR="00D0562A" w:rsidRPr="00D0562A">
        <w:rPr>
          <w:rFonts w:hAnsi="Times New Roman" w:ascii="Times New Roman"/>
          <w:lang w:val="hr-HR"/>
        </w:rPr>
        <w:t>MEGAFLEX d.o.o. za proizvodnju, trgovinu i usluge – u stečaju, Sisak, Obrtnička 10, OIB 70278578937</w:t>
      </w:r>
      <w:r w:rsidR="00E4566B">
        <w:rPr>
          <w:rFonts w:hAnsi="Times New Roman" w:ascii="Times New Roman"/>
          <w:lang w:val="hr-HR"/>
        </w:rPr>
        <w:t>,</w:t>
      </w:r>
      <w:r w:rsidR="00782E48">
        <w:rPr>
          <w:rFonts w:hAnsi="Times New Roman" w:ascii="Times New Roman"/>
          <w:lang w:val="hr-HR"/>
        </w:rPr>
        <w:t xml:space="preserve"> temeljem odredbe članka</w:t>
      </w:r>
      <w:r w:rsidRPr="00260A57">
        <w:rPr>
          <w:rFonts w:hAnsi="Times New Roman" w:ascii="Times New Roman"/>
          <w:lang w:val="hr-HR"/>
        </w:rPr>
        <w:t xml:space="preserve"> 203. Stečajnog zakona.</w:t>
      </w:r>
    </w:p>
    <w:p w:rsidRDefault="00782E48" w:rsidP="008452C5" w:rsidR="00782E48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6D1705" w:rsidR="00BF6916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Obrazloženje</w:t>
      </w:r>
    </w:p>
    <w:p w:rsidRDefault="00BF6916" w:rsidR="00BF6916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E4566B" w:rsidP="00782E48" w:rsidR="00E4566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što je u gore navedenom stečajnom postupku nad stečajnom dužnikom </w:t>
      </w:r>
      <w:r w:rsidR="00D0562A" w:rsidRPr="00D0562A">
        <w:rPr>
          <w:rFonts w:hAnsi="Times New Roman" w:ascii="Times New Roman"/>
          <w:lang w:val="hr-HR"/>
        </w:rPr>
        <w:t>MEGAFLEX d.o.o. za proizvodnju, trgovinu i usluge – u stečaju, Sisak, Obrtnička 10, OIB 70278578937</w:t>
      </w:r>
      <w:r>
        <w:rPr>
          <w:rFonts w:hAnsi="Times New Roman" w:ascii="Times New Roman"/>
          <w:lang w:val="hr-HR"/>
        </w:rPr>
        <w:t>, unovčena imovina dužnika i nj</w:t>
      </w:r>
      <w:r w:rsidR="00D16568">
        <w:rPr>
          <w:rFonts w:hAnsi="Times New Roman" w:ascii="Times New Roman"/>
          <w:lang w:val="hr-HR"/>
        </w:rPr>
        <w:t>ome namireni</w:t>
      </w:r>
      <w:r w:rsidR="00B81C25">
        <w:rPr>
          <w:rFonts w:hAnsi="Times New Roman" w:ascii="Times New Roman"/>
          <w:lang w:val="hr-HR"/>
        </w:rPr>
        <w:t xml:space="preserve"> samo</w:t>
      </w:r>
      <w:r w:rsidR="00D16568">
        <w:rPr>
          <w:rFonts w:hAnsi="Times New Roman" w:ascii="Times New Roman"/>
          <w:lang w:val="hr-HR"/>
        </w:rPr>
        <w:t xml:space="preserve"> razlučni vjerovnik</w:t>
      </w:r>
      <w:r w:rsidR="00B81C25">
        <w:rPr>
          <w:rFonts w:hAnsi="Times New Roman" w:ascii="Times New Roman"/>
          <w:lang w:val="hr-HR"/>
        </w:rPr>
        <w:t xml:space="preserve"> i to djelomično</w:t>
      </w:r>
      <w:r>
        <w:rPr>
          <w:rFonts w:hAnsi="Times New Roman" w:ascii="Times New Roman"/>
          <w:lang w:val="hr-HR"/>
        </w:rPr>
        <w:t>, stečajni upravitelj je sudu podnio prijedlog za postupanjem po odredbi čl. 203. Stečajnog</w:t>
      </w:r>
      <w:r w:rsidRPr="00E4566B">
        <w:rPr>
          <w:rFonts w:hAnsi="Times New Roman" w:ascii="Times New Roman"/>
          <w:lang w:val="hr-HR"/>
        </w:rPr>
        <w:t xml:space="preserve"> zakon</w:t>
      </w:r>
      <w:r>
        <w:rPr>
          <w:rFonts w:hAnsi="Times New Roman" w:ascii="Times New Roman"/>
          <w:lang w:val="hr-HR"/>
        </w:rPr>
        <w:t>a</w:t>
      </w:r>
      <w:r w:rsidRPr="00E4566B">
        <w:rPr>
          <w:rFonts w:hAnsi="Times New Roman" w:ascii="Times New Roman"/>
          <w:lang w:val="hr-HR"/>
        </w:rPr>
        <w:t xml:space="preserve"> (NN 44/96, 29/99, 129/00, 123/03, 197/03, 187/04, 82/06, 116/10, 25/12 i 133/12; dalje u tekstu SZ)</w:t>
      </w:r>
      <w:r>
        <w:rPr>
          <w:rFonts w:hAnsi="Times New Roman" w:ascii="Times New Roman"/>
          <w:lang w:val="hr-HR"/>
        </w:rPr>
        <w:t>, koji se u ovom stečajnom postupku primjenjuje sukladno odredbi čl. 441. st.1. Stečajnog zakona (NN 71/15, dalje novog SZ); podnio završni račun, iskazao prihode i rashode, imovinu i obveze, podnio završno izvješće, te i završni diobeni popis.</w:t>
      </w:r>
    </w:p>
    <w:p w:rsidRDefault="00D16568" w:rsidP="00782E48" w:rsidR="00D1656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4566B" w:rsidP="00782E48" w:rsidR="00E4566B" w:rsidRPr="00D0562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 navedenom prijedlogu ovaj je sud zakazao i o</w:t>
      </w:r>
      <w:r w:rsidR="00D0562A">
        <w:rPr>
          <w:rFonts w:hAnsi="Times New Roman" w:ascii="Times New Roman"/>
          <w:szCs w:val="24"/>
          <w:lang w:val="hr-HR"/>
        </w:rPr>
        <w:t>držao ročište vjerovnika dana 15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D0562A">
        <w:rPr>
          <w:rFonts w:hAnsi="Times New Roman" w:ascii="Times New Roman"/>
          <w:szCs w:val="24"/>
          <w:lang w:val="hr-HR"/>
        </w:rPr>
        <w:t>veljače</w:t>
      </w:r>
      <w:r w:rsidR="00D16568">
        <w:rPr>
          <w:rFonts w:hAnsi="Times New Roman" w:ascii="Times New Roman"/>
          <w:szCs w:val="24"/>
          <w:lang w:val="hr-HR"/>
        </w:rPr>
        <w:t xml:space="preserve"> 2017</w:t>
      </w:r>
      <w:r>
        <w:rPr>
          <w:rFonts w:hAnsi="Times New Roman" w:ascii="Times New Roman"/>
          <w:szCs w:val="24"/>
          <w:lang w:val="hr-HR"/>
        </w:rPr>
        <w:t>. na koje je pozvao stečajne vjerovnike, vjerovnike stečajne mase, razlučne vjerovnike i stečajnog upravitelja, te na kojem je stečajni upravitelj obrazložio svoj prijedlog i završni račun, te u bitnom iskazao da nedostaje troškova post</w:t>
      </w:r>
      <w:r w:rsidR="00D16568">
        <w:rPr>
          <w:rFonts w:hAnsi="Times New Roman" w:ascii="Times New Roman"/>
          <w:szCs w:val="24"/>
          <w:lang w:val="hr-HR"/>
        </w:rPr>
        <w:t xml:space="preserve">upka već tada u iznosu od </w:t>
      </w:r>
      <w:r w:rsidR="00D0562A" w:rsidRPr="00D0562A">
        <w:rPr>
          <w:rFonts w:hAnsi="Times New Roman" w:ascii="Times New Roman"/>
          <w:szCs w:val="24"/>
          <w:lang w:val="hr-HR"/>
        </w:rPr>
        <w:t>9.030,48</w:t>
      </w:r>
      <w:r w:rsidRPr="00D0562A">
        <w:rPr>
          <w:rFonts w:hAnsi="Times New Roman" w:ascii="Times New Roman"/>
          <w:szCs w:val="24"/>
          <w:lang w:val="hr-HR"/>
        </w:rPr>
        <w:t xml:space="preserve"> kn.</w:t>
      </w:r>
    </w:p>
    <w:p w:rsidRDefault="00AA1FAB" w:rsidP="00782E48" w:rsidR="00AA1FA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4566B" w:rsidP="00782E48" w:rsidR="00E4566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Odredba čl. 203. SZ-a propisuje da, ako se nakon otvaranje stečajnog postupka pokaže da stečajna masa nije dostatna ni za pokriće troškova postupka, sud će obustaviti i zaključiti stečajni postupak, a prije toga pribaviti mišljenje vjerovnika stečajne mase, stečajnog upravitelja i Skupštine vjerovnika.</w:t>
      </w:r>
    </w:p>
    <w:p w:rsidRDefault="00AA1FAB" w:rsidP="00782E48" w:rsidR="00AA1FA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4566B" w:rsidP="00782E48" w:rsidR="00E4566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ovom konkretnom slučaju navedeni su pozva</w:t>
      </w:r>
      <w:r w:rsidR="00352337">
        <w:rPr>
          <w:rFonts w:hAnsi="Times New Roman" w:ascii="Times New Roman"/>
          <w:szCs w:val="24"/>
          <w:lang w:val="hr-HR"/>
        </w:rPr>
        <w:t>ni na davanje mišljenja, a  na r</w:t>
      </w:r>
      <w:r>
        <w:rPr>
          <w:rFonts w:hAnsi="Times New Roman" w:ascii="Times New Roman"/>
          <w:szCs w:val="24"/>
          <w:lang w:val="hr-HR"/>
        </w:rPr>
        <w:t>očištu vjerovnika nitko se nije protivio prijedlogu stečajnog upravitelja ,te je stoga odlučeno kao u izreci ovog rješenja, po</w:t>
      </w:r>
      <w:r w:rsidR="00352337">
        <w:rPr>
          <w:rFonts w:hAnsi="Times New Roman" w:ascii="Times New Roman"/>
          <w:szCs w:val="24"/>
          <w:lang w:val="hr-HR"/>
        </w:rPr>
        <w:t>zivom na odredbu čl. 203. SZ-a.</w:t>
      </w:r>
    </w:p>
    <w:p w:rsidRDefault="00E4566B" w:rsidP="00782E48" w:rsidR="00E4566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0562A" w:rsidP="008A08E2" w:rsidR="00D77AAF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Zagrebu, 15</w:t>
      </w:r>
      <w:r w:rsidR="00307C71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veljače</w:t>
      </w:r>
      <w:r w:rsidR="00307C71">
        <w:rPr>
          <w:rFonts w:hAnsi="Times New Roman" w:ascii="Times New Roman"/>
          <w:szCs w:val="24"/>
          <w:lang w:val="hr-HR"/>
        </w:rPr>
        <w:t xml:space="preserve"> 2017.</w:t>
      </w:r>
    </w:p>
    <w:p w:rsidRDefault="00AE0D0E" w:rsidP="00FD6D89" w:rsidR="00AE0D0E" w:rsidRPr="00260A57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="00E771DF" w:rsidRPr="00260A57">
        <w:rPr>
          <w:rFonts w:hAnsi="Times New Roman" w:ascii="Times New Roman"/>
          <w:szCs w:val="24"/>
          <w:lang w:val="hr-HR"/>
        </w:rPr>
        <w:t xml:space="preserve"> </w:t>
      </w:r>
      <w:r w:rsidR="008A08E2" w:rsidRPr="00260A57">
        <w:rPr>
          <w:rFonts w:hAnsi="Times New Roman" w:ascii="Times New Roman"/>
          <w:szCs w:val="24"/>
          <w:lang w:val="hr-HR"/>
        </w:rPr>
        <w:t xml:space="preserve">           </w:t>
      </w:r>
      <w:r w:rsidR="00E771DF" w:rsidRPr="00260A57">
        <w:rPr>
          <w:rFonts w:hAnsi="Times New Roman" w:ascii="Times New Roman"/>
          <w:szCs w:val="24"/>
          <w:lang w:val="hr-HR"/>
        </w:rPr>
        <w:t xml:space="preserve"> </w:t>
      </w:r>
      <w:r w:rsidR="00932DAC" w:rsidRPr="00260A57">
        <w:rPr>
          <w:rFonts w:hAnsi="Times New Roman" w:ascii="Times New Roman"/>
          <w:szCs w:val="24"/>
          <w:lang w:val="hr-HR"/>
        </w:rPr>
        <w:t xml:space="preserve">  </w:t>
      </w:r>
      <w:r w:rsidRPr="00260A57">
        <w:rPr>
          <w:rFonts w:hAnsi="Times New Roman" w:ascii="Times New Roman"/>
          <w:szCs w:val="24"/>
          <w:lang w:val="hr-HR"/>
        </w:rPr>
        <w:t>SUDAC:</w:t>
      </w:r>
    </w:p>
    <w:p w:rsidRDefault="00AE0D0E" w:rsidR="00EB0E9E" w:rsidRPr="00260A57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="00566DFC" w:rsidRPr="00260A57">
        <w:rPr>
          <w:rFonts w:hAnsi="Times New Roman" w:ascii="Times New Roman"/>
          <w:szCs w:val="24"/>
          <w:lang w:val="hr-HR"/>
        </w:rPr>
        <w:t xml:space="preserve">  </w:t>
      </w:r>
      <w:r w:rsidR="00E771DF" w:rsidRPr="00260A57">
        <w:rPr>
          <w:rFonts w:hAnsi="Times New Roman" w:ascii="Times New Roman"/>
          <w:szCs w:val="24"/>
          <w:lang w:val="hr-HR"/>
        </w:rPr>
        <w:t xml:space="preserve">   </w:t>
      </w:r>
      <w:r w:rsidR="00E114B3">
        <w:rPr>
          <w:rFonts w:hAnsi="Times New Roman" w:ascii="Times New Roman"/>
          <w:szCs w:val="24"/>
          <w:lang w:val="hr-HR"/>
        </w:rPr>
        <w:t xml:space="preserve">        </w:t>
      </w:r>
      <w:r w:rsidRPr="00260A57">
        <w:rPr>
          <w:rFonts w:hAnsi="Times New Roman" w:ascii="Times New Roman"/>
          <w:szCs w:val="24"/>
          <w:lang w:val="hr-HR"/>
        </w:rPr>
        <w:t>Nevenka Siladi Rstić</w:t>
      </w:r>
      <w:r w:rsidR="008C334A">
        <w:rPr>
          <w:rFonts w:hAnsi="Times New Roman" w:ascii="Times New Roman"/>
          <w:szCs w:val="24"/>
          <w:lang w:val="hr-HR"/>
        </w:rPr>
        <w:t>,v.r.</w:t>
      </w:r>
    </w:p>
    <w:p w:rsidRDefault="0025634D" w:rsidR="0025634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5634D" w:rsidR="0025634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A7F4A" w:rsidR="00BF6916" w:rsidRPr="00260A57">
      <w:pPr>
        <w:jc w:val="both"/>
        <w:rPr>
          <w:rFonts w:hAnsi="Times New Roman" w:ascii="Times New Roman"/>
          <w:i/>
          <w:szCs w:val="24"/>
          <w:lang w:val="hr-HR"/>
        </w:rPr>
      </w:pPr>
      <w:r w:rsidRPr="00260A57">
        <w:rPr>
          <w:rFonts w:hAnsi="Times New Roman" w:ascii="Times New Roman"/>
          <w:i/>
          <w:szCs w:val="24"/>
          <w:lang w:val="hr-HR"/>
        </w:rPr>
        <w:t>Uputa o pravnom lijeku</w:t>
      </w:r>
      <w:r w:rsidR="00BF6916" w:rsidRPr="00260A57">
        <w:rPr>
          <w:rFonts w:hAnsi="Times New Roman" w:ascii="Times New Roman"/>
          <w:i/>
          <w:szCs w:val="24"/>
          <w:lang w:val="hr-HR"/>
        </w:rPr>
        <w:t>:</w:t>
      </w:r>
    </w:p>
    <w:p w:rsidRDefault="00AE0D0E" w:rsidR="006A648A" w:rsidRPr="00260A57">
      <w:pPr>
        <w:jc w:val="both"/>
        <w:rPr>
          <w:rFonts w:hAnsi="Times New Roman" w:ascii="Times New Roman"/>
          <w:i/>
          <w:szCs w:val="24"/>
          <w:lang w:val="hr-HR"/>
        </w:rPr>
      </w:pPr>
      <w:r w:rsidRPr="00260A57">
        <w:rPr>
          <w:rFonts w:hAnsi="Times New Roman" w:ascii="Times New Roman"/>
          <w:i/>
          <w:szCs w:val="24"/>
          <w:lang w:val="hr-HR"/>
        </w:rPr>
        <w:t>Protiv ovog r</w:t>
      </w:r>
      <w:r w:rsidR="003B0C47">
        <w:rPr>
          <w:rFonts w:hAnsi="Times New Roman" w:ascii="Times New Roman"/>
          <w:i/>
          <w:szCs w:val="24"/>
          <w:lang w:val="hr-HR"/>
        </w:rPr>
        <w:t xml:space="preserve">ješenja </w:t>
      </w:r>
      <w:r w:rsidRPr="00260A57">
        <w:rPr>
          <w:rFonts w:hAnsi="Times New Roman" w:ascii="Times New Roman"/>
          <w:i/>
          <w:szCs w:val="24"/>
          <w:lang w:val="hr-HR"/>
        </w:rPr>
        <w:t xml:space="preserve">dozvoljena je žalba </w:t>
      </w:r>
      <w:r w:rsidR="00BF6916" w:rsidRPr="00260A57">
        <w:rPr>
          <w:rFonts w:hAnsi="Times New Roman" w:ascii="Times New Roman"/>
          <w:i/>
          <w:szCs w:val="24"/>
          <w:lang w:val="hr-HR"/>
        </w:rPr>
        <w:t>u roku od 8 dana od dana dostave</w:t>
      </w:r>
      <w:r w:rsidRPr="00260A57">
        <w:rPr>
          <w:rFonts w:hAnsi="Times New Roman" w:ascii="Times New Roman"/>
          <w:i/>
          <w:szCs w:val="24"/>
          <w:lang w:val="hr-HR"/>
        </w:rPr>
        <w:t xml:space="preserve"> istog</w:t>
      </w:r>
      <w:r w:rsidR="00BF6916" w:rsidRPr="00260A57">
        <w:rPr>
          <w:rFonts w:hAnsi="Times New Roman" w:ascii="Times New Roman"/>
          <w:i/>
          <w:szCs w:val="24"/>
          <w:lang w:val="hr-HR"/>
        </w:rPr>
        <w:t>, podnošenjem u tri primjerka putem ovog su</w:t>
      </w:r>
      <w:r w:rsidRPr="00260A57">
        <w:rPr>
          <w:rFonts w:hAnsi="Times New Roman" w:ascii="Times New Roman"/>
          <w:i/>
          <w:szCs w:val="24"/>
          <w:lang w:val="hr-HR"/>
        </w:rPr>
        <w:t>da, Visokom trgovačkom sudu RH.</w:t>
      </w:r>
    </w:p>
    <w:p w:rsidRDefault="00FD1E4E" w:rsidP="00C02F94" w:rsidR="00FD1E4E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8C334A" w:rsidP="00324504" w:rsidR="008C334A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8C334A" w:rsidP="00324504" w:rsidR="008C334A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FD1E4E" w:rsidP="00C02F94" w:rsidR="00FD1E4E">
      <w:pPr>
        <w:jc w:val="both"/>
        <w:rPr>
          <w:rFonts w:hAnsi="Times New Roman" w:ascii="Times New Roman"/>
          <w:szCs w:val="24"/>
          <w:lang w:val="hr-HR"/>
        </w:rPr>
      </w:pPr>
    </w:p>
    <w:p w:rsidRDefault="008961D1" w:rsidP="00C02F94" w:rsidR="00C02F94" w:rsidRPr="008C334A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C334A">
        <w:rPr>
          <w:rFonts w:hAnsi="Times New Roman" w:ascii="Times New Roman"/>
          <w:color w:val="FFFFFF"/>
          <w:szCs w:val="24"/>
          <w:lang w:val="hr-HR"/>
        </w:rPr>
        <w:t>DN</w:t>
      </w:r>
      <w:r w:rsidR="00C02F94" w:rsidRPr="008C334A">
        <w:rPr>
          <w:rFonts w:hAnsi="Times New Roman" w:ascii="Times New Roman"/>
          <w:color w:val="FFFFFF"/>
          <w:szCs w:val="24"/>
          <w:lang w:val="hr-HR"/>
        </w:rPr>
        <w:t>a:</w:t>
      </w:r>
    </w:p>
    <w:p w:rsidRDefault="00D0562A" w:rsidP="00D16568" w:rsidR="00D16568" w:rsidRPr="008C334A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C334A">
        <w:rPr>
          <w:rFonts w:hAnsi="Times New Roman" w:ascii="Times New Roman"/>
          <w:color w:val="FFFFFF"/>
          <w:szCs w:val="24"/>
          <w:lang w:val="hr-HR"/>
        </w:rPr>
        <w:t>Stečajni upravitelj Davorka Huljev</w:t>
      </w:r>
      <w:r w:rsidR="00E4566B" w:rsidRPr="008C334A">
        <w:rPr>
          <w:rFonts w:hAnsi="Times New Roman" w:ascii="Times New Roman"/>
          <w:color w:val="FFFFFF"/>
          <w:szCs w:val="24"/>
          <w:lang w:val="hr-HR"/>
        </w:rPr>
        <w:t xml:space="preserve"> </w:t>
      </w:r>
    </w:p>
    <w:p w:rsidRDefault="008961D1" w:rsidP="00D16568" w:rsidR="00D16568" w:rsidRPr="008C334A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C334A">
        <w:rPr>
          <w:rFonts w:hAnsi="Times New Roman" w:ascii="Times New Roman"/>
          <w:color w:val="FFFFFF"/>
          <w:szCs w:val="24"/>
          <w:lang w:val="hr-HR"/>
        </w:rPr>
        <w:t xml:space="preserve">RH, MF, </w:t>
      </w:r>
      <w:r w:rsidR="005A607E" w:rsidRPr="008C334A">
        <w:rPr>
          <w:rFonts w:hAnsi="Times New Roman" w:ascii="Times New Roman"/>
          <w:color w:val="FFFFFF"/>
          <w:szCs w:val="24"/>
          <w:lang w:val="hr-HR"/>
        </w:rPr>
        <w:t>Porezna uprava</w:t>
      </w:r>
      <w:r w:rsidR="00782E48" w:rsidRPr="008C334A">
        <w:rPr>
          <w:rFonts w:hAnsi="Times New Roman" w:ascii="Times New Roman"/>
          <w:color w:val="FFFFFF"/>
          <w:szCs w:val="24"/>
          <w:lang w:val="hr-HR"/>
        </w:rPr>
        <w:t>, Av. Dubrovnik 32</w:t>
      </w:r>
    </w:p>
    <w:p w:rsidRDefault="008961D1" w:rsidP="00D16568" w:rsidR="00D16568" w:rsidRPr="008C334A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C334A">
        <w:rPr>
          <w:rFonts w:hAnsi="Times New Roman" w:ascii="Times New Roman"/>
          <w:color w:val="FFFFFF"/>
          <w:szCs w:val="24"/>
          <w:lang w:val="hr-HR"/>
        </w:rPr>
        <w:t>ŽDO – Građansko upravni odjel</w:t>
      </w:r>
    </w:p>
    <w:p w:rsidRDefault="005A607E" w:rsidP="00D16568" w:rsidR="00D16568" w:rsidRPr="008C334A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C334A">
        <w:rPr>
          <w:rFonts w:hAnsi="Times New Roman" w:ascii="Times New Roman"/>
          <w:color w:val="FFFFFF"/>
          <w:szCs w:val="24"/>
          <w:lang w:val="hr-HR"/>
        </w:rPr>
        <w:t>FINA</w:t>
      </w:r>
    </w:p>
    <w:p w:rsidRDefault="00782E48" w:rsidP="00D16568" w:rsidR="00D16568" w:rsidRPr="008C334A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C334A">
        <w:rPr>
          <w:rFonts w:hAnsi="Times New Roman" w:ascii="Times New Roman"/>
          <w:color w:val="FFFFFF"/>
          <w:szCs w:val="24"/>
          <w:lang w:val="hr-HR"/>
        </w:rPr>
        <w:t xml:space="preserve">Mrežna stranica </w:t>
      </w:r>
      <w:r w:rsidR="008961D1" w:rsidRPr="008C334A">
        <w:rPr>
          <w:rFonts w:hAnsi="Times New Roman" w:ascii="Times New Roman"/>
          <w:color w:val="FFFFFF"/>
          <w:szCs w:val="24"/>
          <w:lang w:val="hr-HR"/>
        </w:rPr>
        <w:t xml:space="preserve">e- </w:t>
      </w:r>
      <w:r w:rsidR="005A607E" w:rsidRPr="008C334A">
        <w:rPr>
          <w:rFonts w:hAnsi="Times New Roman" w:ascii="Times New Roman"/>
          <w:color w:val="FFFFFF"/>
          <w:szCs w:val="24"/>
          <w:lang w:val="hr-HR"/>
        </w:rPr>
        <w:t>O</w:t>
      </w:r>
      <w:r w:rsidR="00C02F94" w:rsidRPr="008C334A">
        <w:rPr>
          <w:rFonts w:hAnsi="Times New Roman" w:ascii="Times New Roman"/>
          <w:color w:val="FFFFFF"/>
          <w:szCs w:val="24"/>
          <w:lang w:val="hr-HR"/>
        </w:rPr>
        <w:t xml:space="preserve">glasna ploča </w:t>
      </w:r>
      <w:r w:rsidRPr="008C334A">
        <w:rPr>
          <w:rFonts w:hAnsi="Times New Roman" w:ascii="Times New Roman"/>
          <w:color w:val="FFFFFF"/>
          <w:szCs w:val="24"/>
          <w:lang w:val="hr-HR"/>
        </w:rPr>
        <w:t>Trgovačkog suda u Zagrebu</w:t>
      </w:r>
    </w:p>
    <w:p w:rsidRDefault="00BC3F1B" w:rsidP="00D16568" w:rsidR="00BC3F1B" w:rsidRPr="008C334A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C334A">
        <w:rPr>
          <w:rFonts w:hAnsi="Times New Roman" w:ascii="Times New Roman"/>
          <w:color w:val="FFFFFF"/>
          <w:szCs w:val="24"/>
          <w:lang w:val="hr-HR"/>
        </w:rPr>
        <w:t xml:space="preserve">Sudski registar </w:t>
      </w:r>
      <w:r w:rsidR="008961D1" w:rsidRPr="008C334A">
        <w:rPr>
          <w:rFonts w:hAnsi="Times New Roman" w:ascii="Times New Roman"/>
          <w:color w:val="FFFFFF"/>
          <w:szCs w:val="24"/>
          <w:lang w:val="hr-HR"/>
        </w:rPr>
        <w:t>(</w:t>
      </w:r>
      <w:r w:rsidR="00E4566B" w:rsidRPr="008C334A">
        <w:rPr>
          <w:rFonts w:hAnsi="Times New Roman" w:ascii="Times New Roman"/>
          <w:color w:val="FFFFFF"/>
          <w:szCs w:val="24"/>
          <w:lang w:val="hr-HR"/>
        </w:rPr>
        <w:t xml:space="preserve">elektronski i neposredno) </w:t>
      </w:r>
      <w:r w:rsidR="001F1EFC" w:rsidRPr="008C334A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Pr="008C334A">
        <w:rPr>
          <w:rFonts w:hAnsi="Times New Roman" w:ascii="Times New Roman"/>
          <w:color w:val="FFFFFF"/>
          <w:szCs w:val="24"/>
          <w:lang w:val="hr-HR"/>
        </w:rPr>
        <w:t>po pravomoćnosti</w:t>
      </w:r>
    </w:p>
    <w:p w:rsidRDefault="00C02F94" w:rsidP="008961D1" w:rsidR="00C02F94" w:rsidRPr="008C334A">
      <w:pPr>
        <w:ind w:left="284"/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C02F94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R="006D65A5" w:rsidRPr="00260A57">
      <w:pPr>
        <w:jc w:val="both"/>
        <w:rPr>
          <w:rFonts w:hAnsi="Times New Roman" w:ascii="Times New Roman"/>
          <w:lang w:val="hr-HR"/>
        </w:rPr>
      </w:pPr>
      <w:r w:rsidRPr="00260A57">
        <w:rPr>
          <w:rFonts w:hAnsi="Times New Roman" w:ascii="Times New Roman"/>
          <w:lang w:val="hr-HR"/>
        </w:rPr>
        <w:tab/>
      </w:r>
      <w:r w:rsidRPr="00260A57">
        <w:rPr>
          <w:rFonts w:hAnsi="Times New Roman" w:ascii="Times New Roman"/>
          <w:lang w:val="hr-HR"/>
        </w:rPr>
        <w:tab/>
      </w:r>
    </w:p>
    <w:p w:rsidRDefault="00556D7B" w:rsidP="006D65A5" w:rsidR="00556D7B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3808A6" w:rsidP="003808A6" w:rsidR="003808A6" w:rsidRPr="00260A5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D65A5" w:rsidP="006D65A5" w:rsidR="006D65A5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FA1E2A" w:rsidP="006D65A5" w:rsidR="00FA1E2A" w:rsidRPr="00260A57">
      <w:pPr>
        <w:jc w:val="both"/>
        <w:rPr>
          <w:rFonts w:hAnsi="Times New Roman" w:ascii="Times New Roman"/>
          <w:szCs w:val="24"/>
          <w:lang w:val="hr-HR"/>
        </w:rPr>
      </w:pPr>
    </w:p>
    <w:sectPr w:rsidSect="00B73D4A" w:rsidR="00FA1E2A" w:rsidRPr="00260A5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8C334A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EC7FEF" w:rsidR="00EC7FEF">
    <w:pPr>
      <w:pStyle w:val="Zaglavlje"/>
      <w:jc w:val="right"/>
      <w:rPr>
        <w:rFonts w:hAnsi="Times New Roman" w:ascii="Times New Roman"/>
        <w:sz w:val="20"/>
        <w:lang w:val="hr-HR"/>
      </w:rPr>
    </w:pPr>
    <w:r>
      <w:tab/>
    </w:r>
    <w:r>
      <w:tab/>
    </w:r>
    <w:r w:rsidR="00EC7FEF">
      <w:rPr>
        <w:rFonts w:hAnsi="Times New Roman" w:ascii="Times New Roman"/>
        <w:szCs w:val="24"/>
        <w:lang w:val="hr-HR"/>
      </w:rPr>
      <w:t xml:space="preserve">Poslovni broj: 47. </w:t>
    </w:r>
    <w:r w:rsidR="00EC7FEF" w:rsidRPr="00C5568E">
      <w:rPr>
        <w:rFonts w:hAnsi="Times New Roman" w:ascii="Times New Roman"/>
        <w:szCs w:val="24"/>
        <w:lang w:val="hr-HR"/>
      </w:rPr>
      <w:t>St-</w:t>
    </w:r>
    <w:r w:rsidR="00D0562A">
      <w:rPr>
        <w:rFonts w:hAnsi="Times New Roman" w:ascii="Times New Roman"/>
        <w:szCs w:val="24"/>
        <w:lang w:val="hr-HR"/>
      </w:rPr>
      <w:t>1473/13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E48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Poslovni broj: </w:t>
    </w:r>
    <w:r w:rsidR="002F6570">
      <w:rPr>
        <w:rFonts w:hAnsi="Times New Roman" w:ascii="Times New Roman"/>
        <w:szCs w:val="24"/>
        <w:lang w:val="hr-HR"/>
      </w:rPr>
      <w:t>47.</w:t>
    </w:r>
    <w:r w:rsidR="00F33943">
      <w:rPr>
        <w:rFonts w:hAnsi="Times New Roman" w:ascii="Times New Roman"/>
        <w:szCs w:val="24"/>
        <w:lang w:val="hr-HR"/>
      </w:rPr>
      <w:t xml:space="preserve"> </w:t>
    </w:r>
    <w:r w:rsidR="001C4809" w:rsidRPr="00C5568E">
      <w:rPr>
        <w:rFonts w:hAnsi="Times New Roman" w:ascii="Times New Roman"/>
        <w:szCs w:val="24"/>
        <w:lang w:val="hr-HR"/>
      </w:rPr>
      <w:t>St-</w:t>
    </w:r>
    <w:r w:rsidR="00D0562A">
      <w:rPr>
        <w:rFonts w:hAnsi="Times New Roman" w:ascii="Times New Roman"/>
        <w:szCs w:val="24"/>
        <w:lang w:val="hr-HR"/>
      </w:rPr>
      <w:t>1473/13</w:t>
    </w:r>
  </w:p>
  <w:p w:rsidRDefault="00AA1FAB" w:rsidP="0025634D" w:rsidR="00AA1FAB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AA1FAB" w:rsidP="0025634D" w:rsidR="00AA1FAB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2661BF" w:rsidP="0025634D" w:rsidR="002661BF">
    <w:pPr>
      <w:pStyle w:val="Zaglavlje"/>
      <w:tabs>
        <w:tab w:pos="2687" w:val="left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5634D" w:rsidP="0025634D" w:rsidR="0025634D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25634D" w:rsidP="0025634D" w:rsidR="0025634D" w:rsidRPr="00782E48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0C42FE" w:rsidR="002661BF" w:rsidRPr="00782E48">
    <w:pPr>
      <w:pStyle w:val="Zaglavlje"/>
      <w:ind w:left="426"/>
      <w:rPr>
        <w:rFonts w:hAnsi="Times New Roman" w:ascii="Times New Roman"/>
        <w:lang w:val="hr-HR"/>
      </w:rPr>
    </w:pPr>
    <w:r w:rsidRPr="00782E48">
      <w:rPr>
        <w:rFonts w:hAnsi="Times New Roman" w:ascii="Times New Roman"/>
        <w:lang w:val="hr-HR"/>
      </w:rPr>
      <w:t>REPUBLIKA HRVATSKA</w:t>
    </w:r>
  </w:p>
  <w:p w:rsidRDefault="002661BF" w:rsidP="000C42FE" w:rsidR="002661BF" w:rsidRPr="00782E48">
    <w:pPr>
      <w:pStyle w:val="Zaglavlje"/>
      <w:ind w:left="426"/>
      <w:rPr>
        <w:rFonts w:hAnsi="Times New Roman" w:ascii="Times New Roman"/>
        <w:lang w:val="hr-HR"/>
      </w:rPr>
    </w:pPr>
    <w:r w:rsidRPr="00782E48">
      <w:rPr>
        <w:rFonts w:hAnsi="Times New Roman" w:ascii="Times New Roman"/>
        <w:lang w:val="hr-HR"/>
      </w:rPr>
      <w:t>Trgovački sud u Zagrebu</w:t>
    </w:r>
  </w:p>
  <w:p w:rsidRDefault="002661BF" w:rsidP="002661BF" w:rsidR="005A607E">
    <w:pPr>
      <w:pStyle w:val="Zaglavlje"/>
      <w:ind w:left="426"/>
      <w:rPr>
        <w:rFonts w:hAnsi="Times New Roman" w:ascii="Times New Roman"/>
        <w:szCs w:val="24"/>
        <w:lang w:val="hr-HR"/>
      </w:rPr>
    </w:pPr>
    <w:r w:rsidRPr="00782E48">
      <w:rPr>
        <w:rFonts w:hAnsi="Times New Roman" w:ascii="Times New Roman"/>
        <w:lang w:val="hr-HR"/>
      </w:rPr>
      <w:t>Zagreb</w:t>
    </w:r>
    <w:r w:rsidR="00DF21C7" w:rsidRPr="00782E48">
      <w:rPr>
        <w:rFonts w:hAnsi="Times New Roman" w:ascii="Times New Roman"/>
        <w:lang w:val="hr-HR"/>
      </w:rPr>
      <w:t>, Amruševa 2/II, desno (p.p. 432</w:t>
    </w:r>
    <w:r w:rsidRPr="00782E48">
      <w:rPr>
        <w:rFonts w:hAnsi="Times New Roman" w:ascii="Times New Roman"/>
        <w:lang w:val="hr-HR"/>
      </w:rPr>
      <w:t>)</w:t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22B6120"/>
    <w:multiLevelType w:val="hybridMultilevel"/>
    <w:tmpl w:val="22DCDCFC"/>
    <w:lvl w:tplc="CDDE74E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05107C"/>
    <w:multiLevelType w:val="hybridMultilevel"/>
    <w:tmpl w:val="2826B724"/>
    <w:lvl w:tplc="918051EA" w:ilvl="0">
      <w:start w:val="1"/>
      <w:numFmt w:val="decimal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634947"/>
    <w:multiLevelType w:val="hybridMultilevel"/>
    <w:tmpl w:val="E19A6C66"/>
    <w:lvl w:tplc="14AC871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15B47"/>
    <w:rsid w:val="00017C42"/>
    <w:rsid w:val="00027D85"/>
    <w:rsid w:val="00041D02"/>
    <w:rsid w:val="00046739"/>
    <w:rsid w:val="00053CC7"/>
    <w:rsid w:val="00056BC5"/>
    <w:rsid w:val="00061947"/>
    <w:rsid w:val="00062CA4"/>
    <w:rsid w:val="00073155"/>
    <w:rsid w:val="000747F8"/>
    <w:rsid w:val="00077876"/>
    <w:rsid w:val="000837FF"/>
    <w:rsid w:val="000B198D"/>
    <w:rsid w:val="000B45F2"/>
    <w:rsid w:val="000D2A51"/>
    <w:rsid w:val="000D5B8E"/>
    <w:rsid w:val="000E00DE"/>
    <w:rsid w:val="000E62E0"/>
    <w:rsid w:val="00104C8C"/>
    <w:rsid w:val="001345B8"/>
    <w:rsid w:val="00196386"/>
    <w:rsid w:val="001B0810"/>
    <w:rsid w:val="001B3D61"/>
    <w:rsid w:val="001B5123"/>
    <w:rsid w:val="001C4809"/>
    <w:rsid w:val="001C5D5E"/>
    <w:rsid w:val="001E2D7A"/>
    <w:rsid w:val="001F1EFC"/>
    <w:rsid w:val="00202D23"/>
    <w:rsid w:val="00222E7C"/>
    <w:rsid w:val="00233E70"/>
    <w:rsid w:val="00237DE3"/>
    <w:rsid w:val="00244ACA"/>
    <w:rsid w:val="0025634D"/>
    <w:rsid w:val="00260A57"/>
    <w:rsid w:val="00260F1E"/>
    <w:rsid w:val="00264195"/>
    <w:rsid w:val="002661BF"/>
    <w:rsid w:val="00271AC7"/>
    <w:rsid w:val="00272EEC"/>
    <w:rsid w:val="002907A7"/>
    <w:rsid w:val="002A17F9"/>
    <w:rsid w:val="002C38A4"/>
    <w:rsid w:val="002C5733"/>
    <w:rsid w:val="002F6570"/>
    <w:rsid w:val="00303E20"/>
    <w:rsid w:val="00307C71"/>
    <w:rsid w:val="003116FD"/>
    <w:rsid w:val="0032222E"/>
    <w:rsid w:val="00352337"/>
    <w:rsid w:val="003530F9"/>
    <w:rsid w:val="003750F0"/>
    <w:rsid w:val="003808A6"/>
    <w:rsid w:val="00385689"/>
    <w:rsid w:val="003950B0"/>
    <w:rsid w:val="003A0F14"/>
    <w:rsid w:val="003B0C47"/>
    <w:rsid w:val="003C2382"/>
    <w:rsid w:val="003C2962"/>
    <w:rsid w:val="003C2D81"/>
    <w:rsid w:val="003C748F"/>
    <w:rsid w:val="003D3ECB"/>
    <w:rsid w:val="00421B87"/>
    <w:rsid w:val="004377C3"/>
    <w:rsid w:val="0044212C"/>
    <w:rsid w:val="00442D85"/>
    <w:rsid w:val="00450E01"/>
    <w:rsid w:val="00452CA3"/>
    <w:rsid w:val="00461E71"/>
    <w:rsid w:val="00477267"/>
    <w:rsid w:val="0048539B"/>
    <w:rsid w:val="004B2DE1"/>
    <w:rsid w:val="004B73E5"/>
    <w:rsid w:val="004D1D9A"/>
    <w:rsid w:val="004D613C"/>
    <w:rsid w:val="004E56C5"/>
    <w:rsid w:val="004F49C1"/>
    <w:rsid w:val="004F4D94"/>
    <w:rsid w:val="004F6F61"/>
    <w:rsid w:val="00513FB2"/>
    <w:rsid w:val="00535B4E"/>
    <w:rsid w:val="005544CF"/>
    <w:rsid w:val="00556D7B"/>
    <w:rsid w:val="00566DFC"/>
    <w:rsid w:val="005703D2"/>
    <w:rsid w:val="005824FD"/>
    <w:rsid w:val="0059160F"/>
    <w:rsid w:val="005A607E"/>
    <w:rsid w:val="005B482D"/>
    <w:rsid w:val="005C3F8D"/>
    <w:rsid w:val="005D077B"/>
    <w:rsid w:val="005D30EB"/>
    <w:rsid w:val="005E0618"/>
    <w:rsid w:val="005E1379"/>
    <w:rsid w:val="005F321F"/>
    <w:rsid w:val="005F48E8"/>
    <w:rsid w:val="005F5872"/>
    <w:rsid w:val="00623E07"/>
    <w:rsid w:val="006411D4"/>
    <w:rsid w:val="00652309"/>
    <w:rsid w:val="00652538"/>
    <w:rsid w:val="00656097"/>
    <w:rsid w:val="00670ADA"/>
    <w:rsid w:val="006720B9"/>
    <w:rsid w:val="00684DFE"/>
    <w:rsid w:val="00685E37"/>
    <w:rsid w:val="006A648A"/>
    <w:rsid w:val="006B2A75"/>
    <w:rsid w:val="006B5DA2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82E48"/>
    <w:rsid w:val="007929A4"/>
    <w:rsid w:val="007B2B95"/>
    <w:rsid w:val="007C3ED9"/>
    <w:rsid w:val="00821981"/>
    <w:rsid w:val="0084408C"/>
    <w:rsid w:val="00844913"/>
    <w:rsid w:val="008452C5"/>
    <w:rsid w:val="00856C96"/>
    <w:rsid w:val="008651B0"/>
    <w:rsid w:val="00875B63"/>
    <w:rsid w:val="00881EB0"/>
    <w:rsid w:val="008961D1"/>
    <w:rsid w:val="008A08E2"/>
    <w:rsid w:val="008C334A"/>
    <w:rsid w:val="008C5245"/>
    <w:rsid w:val="008D10A1"/>
    <w:rsid w:val="008D1FCA"/>
    <w:rsid w:val="008E07AF"/>
    <w:rsid w:val="00903A56"/>
    <w:rsid w:val="009069B1"/>
    <w:rsid w:val="00906AE7"/>
    <w:rsid w:val="00911013"/>
    <w:rsid w:val="00913B20"/>
    <w:rsid w:val="00914566"/>
    <w:rsid w:val="00932DAC"/>
    <w:rsid w:val="009616A4"/>
    <w:rsid w:val="009920D2"/>
    <w:rsid w:val="00997881"/>
    <w:rsid w:val="009A706B"/>
    <w:rsid w:val="009C181E"/>
    <w:rsid w:val="009E69CE"/>
    <w:rsid w:val="00A05220"/>
    <w:rsid w:val="00A06846"/>
    <w:rsid w:val="00A07B08"/>
    <w:rsid w:val="00A10213"/>
    <w:rsid w:val="00A116EF"/>
    <w:rsid w:val="00A21670"/>
    <w:rsid w:val="00A47A3E"/>
    <w:rsid w:val="00A749D7"/>
    <w:rsid w:val="00A90FF6"/>
    <w:rsid w:val="00A93F63"/>
    <w:rsid w:val="00AA0625"/>
    <w:rsid w:val="00AA1FAB"/>
    <w:rsid w:val="00AA4B58"/>
    <w:rsid w:val="00AB07FA"/>
    <w:rsid w:val="00AB393D"/>
    <w:rsid w:val="00AC107C"/>
    <w:rsid w:val="00AC64F9"/>
    <w:rsid w:val="00AE0803"/>
    <w:rsid w:val="00AE0D0E"/>
    <w:rsid w:val="00AE5A3F"/>
    <w:rsid w:val="00B15A30"/>
    <w:rsid w:val="00B20A05"/>
    <w:rsid w:val="00B31F5C"/>
    <w:rsid w:val="00B32011"/>
    <w:rsid w:val="00B446F8"/>
    <w:rsid w:val="00B65C10"/>
    <w:rsid w:val="00B73D4A"/>
    <w:rsid w:val="00B74118"/>
    <w:rsid w:val="00B81C25"/>
    <w:rsid w:val="00B85DC1"/>
    <w:rsid w:val="00B90D17"/>
    <w:rsid w:val="00BB6351"/>
    <w:rsid w:val="00BC12E1"/>
    <w:rsid w:val="00BC3F1B"/>
    <w:rsid w:val="00BD415D"/>
    <w:rsid w:val="00BD5DB1"/>
    <w:rsid w:val="00BF6916"/>
    <w:rsid w:val="00C02F94"/>
    <w:rsid w:val="00C07C42"/>
    <w:rsid w:val="00C117CE"/>
    <w:rsid w:val="00C14DD9"/>
    <w:rsid w:val="00C36918"/>
    <w:rsid w:val="00C371FB"/>
    <w:rsid w:val="00C52534"/>
    <w:rsid w:val="00C5568E"/>
    <w:rsid w:val="00C56A98"/>
    <w:rsid w:val="00CC003A"/>
    <w:rsid w:val="00CC2731"/>
    <w:rsid w:val="00D0036A"/>
    <w:rsid w:val="00D021A3"/>
    <w:rsid w:val="00D04BE8"/>
    <w:rsid w:val="00D0562A"/>
    <w:rsid w:val="00D0717F"/>
    <w:rsid w:val="00D07373"/>
    <w:rsid w:val="00D11FD4"/>
    <w:rsid w:val="00D16568"/>
    <w:rsid w:val="00D21DB0"/>
    <w:rsid w:val="00D24440"/>
    <w:rsid w:val="00D270D7"/>
    <w:rsid w:val="00D33487"/>
    <w:rsid w:val="00D765C2"/>
    <w:rsid w:val="00D77AAF"/>
    <w:rsid w:val="00DB3730"/>
    <w:rsid w:val="00DB592E"/>
    <w:rsid w:val="00DE51CA"/>
    <w:rsid w:val="00DF21C7"/>
    <w:rsid w:val="00DF250F"/>
    <w:rsid w:val="00E114B3"/>
    <w:rsid w:val="00E179FC"/>
    <w:rsid w:val="00E272A3"/>
    <w:rsid w:val="00E4566B"/>
    <w:rsid w:val="00E53537"/>
    <w:rsid w:val="00E56C2D"/>
    <w:rsid w:val="00E71EA4"/>
    <w:rsid w:val="00E75EC7"/>
    <w:rsid w:val="00E771DF"/>
    <w:rsid w:val="00EB0E9E"/>
    <w:rsid w:val="00EB6AE2"/>
    <w:rsid w:val="00EC0D15"/>
    <w:rsid w:val="00EC210E"/>
    <w:rsid w:val="00EC6E98"/>
    <w:rsid w:val="00EC7FEF"/>
    <w:rsid w:val="00EE19E3"/>
    <w:rsid w:val="00EE26C8"/>
    <w:rsid w:val="00F0276D"/>
    <w:rsid w:val="00F06EEC"/>
    <w:rsid w:val="00F16BD0"/>
    <w:rsid w:val="00F33943"/>
    <w:rsid w:val="00F37DC7"/>
    <w:rsid w:val="00F438F8"/>
    <w:rsid w:val="00F51047"/>
    <w:rsid w:val="00F60341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43B9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2661B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440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0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0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0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0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2661B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440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0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0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0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0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188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St-1473/2013-93</izvorni_sadrzaj>
    <derivirana_varijabla naziv="DomainObject.Oznaka_1">St-1473/2013-93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1473</izvorni_sadrzaj>
    <derivirana_varijabla naziv="DomainObject.Predmet.Broj_1">1473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2013.</izvorni_sadrzaj>
    <derivirana_varijabla naziv="DomainObject.Predmet.DatumOsnivanja_1">20.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St-1473/2013</izvorni_sadrzaj>
    <derivirana_varijabla naziv="DomainObject.Predmet.OznakaBroj_1">St-1473/2013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MEGAFLEX d.o.o. u stečaju</izvorni_sadrzaj>
    <derivirana_varijabla naziv="DomainObject.Predmet.ProtustrankaFormated_1">  MEGAFLEX d.o.o. u stečaju</derivirana_varijabla>
  </DomainObject.Predmet.ProtustrankaFormated>
  <DomainObject.Predmet.ProtustrankaFormatedOIB>
    <izvorni_sadrzaj>  MEGAFLEX d.o.o. u stečaju, OIB 70278578937</izvorni_sadrzaj>
    <derivirana_varijabla naziv="DomainObject.Predmet.ProtustrankaFormatedOIB_1">  MEGAFLEX d.o.o. u stečaju, OIB 70278578937</derivirana_varijabla>
  </DomainObject.Predmet.ProtustrankaFormatedOIB>
  <DomainObject.Predmet.ProtustrankaFormatedWithAdress>
    <izvorni_sadrzaj> MEGAFLEX d.o.o. u stečaju, Obrtnička 10, 44000 Sisak</izvorni_sadrzaj>
    <derivirana_varijabla naziv="DomainObject.Predmet.ProtustrankaFormatedWithAdress_1"> MEGAFLEX d.o.o. u stečaju, Obrtnička 10, 44000 Sisak</derivirana_varijabla>
  </DomainObject.Predmet.ProtustrankaFormatedWithAdress>
  <DomainObject.Predmet.ProtustrankaFormatedWithAdressOIB>
    <izvorni_sadrzaj> MEGAFLEX d.o.o. u stečaju, OIB 70278578937, Obrtnička 10, 44000 Sisak</izvorni_sadrzaj>
    <derivirana_varijabla naziv="DomainObject.Predmet.ProtustrankaFormatedWithAdressOIB_1"> MEGAFLEX d.o.o. u stečaju, OIB 70278578937, Obrtnička 10, 44000 Sisak</derivirana_varijabla>
  </DomainObject.Predmet.ProtustrankaFormatedWithAdressOIB>
  <DomainObject.Predmet.ProtustrankaWithAdress>
    <izvorni_sadrzaj>MEGAFLEX d.o.o. u stečaju Obrtnička 10, 44000 Sisak</izvorni_sadrzaj>
    <derivirana_varijabla naziv="DomainObject.Predmet.ProtustrankaWithAdress_1">MEGAFLEX d.o.o. u stečaju Obrtnička 10, 44000 Sisak</derivirana_varijabla>
  </DomainObject.Predmet.ProtustrankaWithAdress>
  <DomainObject.Predmet.ProtustrankaWithAdressOIB>
    <izvorni_sadrzaj>MEGAFLEX d.o.o. u stečaju, OIB 70278578937, Obrtnička 10, 44000 Sisak</izvorni_sadrzaj>
    <derivirana_varijabla naziv="DomainObject.Predmet.ProtustrankaWithAdressOIB_1">MEGAFLEX d.o.o. u stečaju, OIB 70278578937, Obrtnička 10, 44000 Sisak</derivirana_varijabla>
  </DomainObject.Predmet.ProtustrankaWithAdressOIB>
  <DomainObject.Predmet.ProtustrankaNazivFormated>
    <izvorni_sadrzaj>MEGAFLEX d.o.o. u stečaju</izvorni_sadrzaj>
    <derivirana_varijabla naziv="DomainObject.Predmet.ProtustrankaNazivFormated_1">MEGAFLEX d.o.o. u stečaju</derivirana_varijabla>
  </DomainObject.Predmet.ProtustrankaNazivFormated>
  <DomainObject.Predmet.ProtustrankaNazivFormatedOIB>
    <izvorni_sadrzaj>MEGAFLEX d.o.o. u stečaju, OIB 70278578937</izvorni_sadrzaj>
    <derivirana_varijabla naziv="DomainObject.Predmet.ProtustrankaNazivFormatedOIB_1">MEGAFLEX d.o.o. u stečaju, OIB 70278578937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Hrvatska radiotelevizija; MARINA NOVA d.o.o. za proizvodnju, trgovinu i usluge</izvorni_sadrzaj>
    <derivirana_varijabla naziv="DomainObject.Predmet.StrankaFormated_1">  FINA ZAGREB; Hrvatska radiotelevizija; MARINA NOVA d.o.o. za proizvodnju, trgovinu i usluge</derivirana_varijabla>
  </DomainObject.Predmet.StrankaFormated>
  <DomainObject.Predmet.StrankaFormatedOIB>
    <izvorni_sadrzaj>  FINA ZAGREB, OIB 85821130368; Hrvatska radiotelevizija, OIB 68419124305; MARINA NOVA d.o.o. za proizvodnju, trgovinu i usluge, OIB 58955658899</izvorni_sadrzaj>
    <derivirana_varijabla naziv="DomainObject.Predmet.StrankaFormatedOIB_1">  FINA ZAGREB, OIB 85821130368; Hrvatska radiotelevizija, OIB 68419124305; MARINA NOVA d.o.o. za proizvodnju, trgovinu i usluge, OIB 58955658899</derivirana_varijabla>
  </DomainObject.Predmet.StrankaFormatedOIB>
  <DomainObject.Predmet.StrankaFormatedWithAdress>
    <izvorni_sadrzaj> FINA ZAGREB; Hrvatska radiotelevizija, Prisavlje 3, Zagreb; MARINA NOVA d.o.o. za proizvodnju, trgovinu i usluge, Galdovačka 255, 44000 Sisak</izvorni_sadrzaj>
    <derivirana_varijabla naziv="DomainObject.Predmet.StrankaFormatedWithAdress_1"> FINA ZAGREB; Hrvatska radiotelevizija, Prisavlje 3, Zagreb; MARINA NOVA d.o.o. za proizvodnju, trgovinu i usluge, Galdovačka 255, 44000 Sisak</derivirana_varijabla>
  </DomainObject.Predmet.StrankaFormatedWithAdress>
  <DomainObject.Predmet.StrankaFormatedWithAdressOIB>
    <izvorni_sadrzaj> FINA ZAGREB, OIB 85821130368; Hrvatska radiotelevizija, OIB 68419124305, Prisavlje 3, Zagreb; MARINA NOVA d.o.o. za proizvodnju, trgovinu i usluge, OIB 58955658899, Galdovačka 255, 44000 Sisak</izvorni_sadrzaj>
    <derivirana_varijabla naziv="DomainObject.Predmet.StrankaFormatedWithAdressOIB_1"> FINA ZAGREB, OIB 85821130368; Hrvatska radiotelevizija, OIB 68419124305, Prisavlje 3, Zagreb; MARINA NOVA d.o.o. za proizvodnju, trgovinu i usluge, OIB 58955658899, Galdovačka 255, 44000 Sisak</derivirana_varijabla>
  </DomainObject.Predmet.StrankaFormatedWithAdressOIB>
  <DomainObject.Predmet.StrankaWithAdress>
    <izvorni_sadrzaj>FINA ZAGREB ,Hrvatska radiotelevizija Prisavlje 3,Zagreb,MARINA NOVA d.o.o. za proizvodnju, trgovinu i usluge Galdovačka 255,44000 Sisak</izvorni_sadrzaj>
    <derivirana_varijabla naziv="DomainObject.Predmet.StrankaWithAdress_1">FINA ZAGREB ,Hrvatska radiotelevizija Prisavlje 3,Zagreb,MARINA NOVA d.o.o. za proizvodnju, trgovinu i usluge Galdovačka 255,44000 Sisak</derivirana_varijabla>
  </DomainObject.Predmet.StrankaWithAdress>
  <DomainObject.Predmet.StrankaWithAdressOIB>
    <izvorni_sadrzaj>FINA ZAGREB, OIB 85821130368,Hrvatska radiotelevizija, OIB 68419124305, Prisavlje 3,Zagreb,MARINA NOVA d.o.o. za proizvodnju, trgovinu i usluge, OIB 58955658899, Galdovačka 255,44000 Sisak</izvorni_sadrzaj>
    <derivirana_varijabla naziv="DomainObject.Predmet.StrankaWithAdressOIB_1">FINA ZAGREB, OIB 85821130368,Hrvatska radiotelevizija, OIB 68419124305, Prisavlje 3,Zagreb,MARINA NOVA d.o.o. za proizvodnju, trgovinu i usluge, OIB 58955658899, Galdovačka 255,44000 Sisak</derivirana_varijabla>
  </DomainObject.Predmet.StrankaWithAdressOIB>
  <DomainObject.Predmet.StrankaNazivFormated>
    <izvorni_sadrzaj>FINA ZAGREB,Hrvatska radiotelevizija,MARINA NOVA d.o.o. za proizvodnju, trgovinu i usluge</izvorni_sadrzaj>
    <derivirana_varijabla naziv="DomainObject.Predmet.StrankaNazivFormated_1">FINA ZAGREB,Hrvatska radiotelevizija,MARINA NOVA d.o.o. za proizvodnju, trgovinu i usluge</derivirana_varijabla>
  </DomainObject.Predmet.StrankaNazivFormated>
  <DomainObject.Predmet.StrankaNazivFormatedOIB>
    <izvorni_sadrzaj>FINA ZAGREB, OIB 85821130368,Hrvatska radiotelevizija, OIB 68419124305,MARINA NOVA d.o.o. za proizvodnju, trgovinu i usluge, OIB 58955658899</izvorni_sadrzaj>
    <derivirana_varijabla naziv="DomainObject.Predmet.StrankaNazivFormatedOIB_1">FINA ZAGREB, OIB 85821130368,Hrvatska radiotelevizija, OIB 68419124305,MARINA NOVA d.o.o. za proizvodnju, trgovinu i usluge, OIB 58955658899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  <item>Hrvatska radiotelevizija</item>
      <item>MARINA NOVA d.o.o. za proizvodnju, trgovinu i usluge</item>
    </izvorni_sadrzaj>
    <derivirana_varijabla naziv="DomainObject.Predmet.StrankaListFormated_1">
      <item>FINA ZAGREB</item>
      <item>Hrvatska radiotelevizija</item>
      <item>MARINA NOVA d.o.o. za proizvodnju, trgovinu i usluge</item>
    </derivirana_varijabla>
  </DomainObject.Predmet.StrankaListFormated>
  <DomainObject.Predmet.StrankaListFormatedOIB>
    <izvorni_sadrzaj>
      <item>FINA ZAGREB, OIB 85821130368</item>
      <item>Hrvatska radiotelevizija, OIB 68419124305</item>
      <item>MARINA NOVA d.o.o. za proizvodnju, trgovinu i usluge, OIB 58955658899</item>
    </izvorni_sadrzaj>
    <derivirana_varijabla naziv="DomainObject.Predmet.StrankaListFormatedOIB_1">
      <item>FINA ZAGREB, OIB 85821130368</item>
      <item>Hrvatska radiotelevizija, OIB 68419124305</item>
      <item>MARINA NOVA d.o.o. za proizvodnju, trgovinu i usluge, OIB 58955658899</item>
    </derivirana_varijabla>
  </DomainObject.Predmet.StrankaListFormatedOIB>
  <DomainObject.Predmet.StrankaListFormatedWithAdress>
    <izvorni_sadrzaj>
      <item>FINA ZAGREB</item>
      <item>Hrvatska radiotelevizija, Prisavlje 3, Zagreb</item>
      <item>MARINA NOVA d.o.o. za proizvodnju, trgovinu i usluge, Galdovačka 255, 44000 Sisak</item>
    </izvorni_sadrzaj>
    <derivirana_varijabla naziv="DomainObject.Predmet.StrankaListFormatedWithAdress_1">
      <item>FINA ZAGREB</item>
      <item>Hrvatska radiotelevizija, Prisavlje 3, Zagreb</item>
      <item>MARINA NOVA d.o.o. za proizvodnju, trgovinu i usluge, Galdovačka 255, 44000 Sisak</item>
    </derivirana_varijabla>
  </DomainObject.Predmet.StrankaListFormatedWithAdress>
  <DomainObject.Predmet.StrankaListFormatedWithAdressOIB>
    <izvorni_sadrzaj>
      <item>FINA ZAGREB, OIB 85821130368</item>
      <item>Hrvatska radiotelevizija, OIB 68419124305, Prisavlje 3, Zagreb</item>
      <item>MARINA NOVA d.o.o. za proizvodnju, trgovinu i usluge, OIB 58955658899, Galdovačka 255, 44000 Sisak</item>
    </izvorni_sadrzaj>
    <derivirana_varijabla naziv="DomainObject.Predmet.StrankaListFormatedWithAdressOIB_1">
      <item>FINA ZAGREB, OIB 85821130368</item>
      <item>Hrvatska radiotelevizija, OIB 68419124305, Prisavlje 3, Zagreb</item>
      <item>MARINA NOVA d.o.o. za proizvodnju, trgovinu i usluge, OIB 58955658899, Galdovačka 255, 44000 Sisak</item>
    </derivirana_varijabla>
  </DomainObject.Predmet.StrankaListFormatedWithAdressOIB>
  <DomainObject.Predmet.StrankaListNazivFormated>
    <izvorni_sadrzaj>
      <item>FINA ZAGREB</item>
      <item>Hrvatska radiotelevizija</item>
      <item>MARINA NOVA d.o.o. za proizvodnju, trgovinu i usluge</item>
    </izvorni_sadrzaj>
    <derivirana_varijabla naziv="DomainObject.Predmet.StrankaListNazivFormated_1">
      <item>FINA ZAGREB</item>
      <item>Hrvatska radiotelevizija</item>
      <item>MARINA NOVA d.o.o. za proizvodnju, trgovinu i usluge</item>
    </derivirana_varijabla>
  </DomainObject.Predmet.StrankaListNazivFormated>
  <DomainObject.Predmet.StrankaListNazivFormatedOIB>
    <izvorni_sadrzaj>
      <item>FINA ZAGREB, OIB 85821130368</item>
      <item>Hrvatska radiotelevizija, OIB 68419124305</item>
      <item>MARINA NOVA d.o.o. za proizvodnju, trgovinu i usluge, OIB 58955658899</item>
    </izvorni_sadrzaj>
    <derivirana_varijabla naziv="DomainObject.Predmet.StrankaListNazivFormatedOIB_1">
      <item>FINA ZAGREB, OIB 85821130368</item>
      <item>Hrvatska radiotelevizija, OIB 68419124305</item>
      <item>MARINA NOVA d.o.o. za proizvodnju, trgovinu i usluge, OIB 58955658899</item>
    </derivirana_varijabla>
  </DomainObject.Predmet.StrankaListNazivFormatedOIB>
  <DomainObject.Predmet.ProtuStrankaListFormated>
    <izvorni_sadrzaj>
      <item>MEGAFLEX d.o.o. u stečaju</item>
    </izvorni_sadrzaj>
    <derivirana_varijabla naziv="DomainObject.Predmet.ProtuStrankaListFormated_1">
      <item>MEGAFLEX d.o.o. u stečaju</item>
    </derivirana_varijabla>
  </DomainObject.Predmet.ProtuStrankaListFormated>
  <DomainObject.Predmet.ProtuStrankaListFormatedOIB>
    <izvorni_sadrzaj>
      <item>MEGAFLEX d.o.o. u stečaju, OIB 70278578937</item>
    </izvorni_sadrzaj>
    <derivirana_varijabla naziv="DomainObject.Predmet.ProtuStrankaListFormatedOIB_1">
      <item>MEGAFLEX d.o.o. u stečaju, OIB 70278578937</item>
    </derivirana_varijabla>
  </DomainObject.Predmet.ProtuStrankaListFormatedOIB>
  <DomainObject.Predmet.ProtuStrankaListFormatedWithAdress>
    <izvorni_sadrzaj>
      <item>MEGAFLEX d.o.o. u stečaju, Obrtnička 10, 44000 Sisak</item>
    </izvorni_sadrzaj>
    <derivirana_varijabla naziv="DomainObject.Predmet.ProtuStrankaListFormatedWithAdress_1">
      <item>MEGAFLEX d.o.o. u stečaju, Obrtnička 10, 44000 Sisak</item>
    </derivirana_varijabla>
  </DomainObject.Predmet.ProtuStrankaListFormatedWithAdress>
  <DomainObject.Predmet.ProtuStrankaListFormatedWithAdressOIB>
    <izvorni_sadrzaj>
      <item>MEGAFLEX d.o.o. u stečaju, OIB 70278578937, Obrtnička 10, 44000 Sisak</item>
    </izvorni_sadrzaj>
    <derivirana_varijabla naziv="DomainObject.Predmet.ProtuStrankaListFormatedWithAdressOIB_1">
      <item>MEGAFLEX d.o.o. u stečaju, OIB 70278578937, Obrtnička 10, 44000 Sisak</item>
    </derivirana_varijabla>
  </DomainObject.Predmet.ProtuStrankaListFormatedWithAdressOIB>
  <DomainObject.Predmet.ProtuStrankaListNazivFormated>
    <izvorni_sadrzaj>
      <item>MEGAFLEX d.o.o. u stečaju</item>
    </izvorni_sadrzaj>
    <derivirana_varijabla naziv="DomainObject.Predmet.ProtuStrankaListNazivFormated_1">
      <item>MEGAFLEX d.o.o. u stečaju</item>
    </derivirana_varijabla>
  </DomainObject.Predmet.ProtuStrankaListNazivFormated>
  <DomainObject.Predmet.ProtuStrankaListNazivFormatedOIB>
    <izvorni_sadrzaj>
      <item>MEGAFLEX d.o.o. u stečaju, OIB 70278578937</item>
    </izvorni_sadrzaj>
    <derivirana_varijabla naziv="DomainObject.Predmet.ProtuStrankaListNazivFormatedOIB_1">
      <item>MEGAFLEX d.o.o. u stečaju, OIB 70278578937</item>
    </derivirana_varijabla>
  </DomainObject.Predmet.ProtuStrankaListNazivFormatedOIB>
  <DomainObject.Predmet.OstaliListFormated>
    <izvorni_sadrzaj>
      <item>Davorka Huljev</item>
      <item>RH, MF, Porezna uprava</item>
    </izvorni_sadrzaj>
    <derivirana_varijabla naziv="DomainObject.Predmet.OstaliListFormated_1">
      <item>Davorka Huljev</item>
      <item>RH, MF, Porezna uprava</item>
    </derivirana_varijabla>
  </DomainObject.Predmet.OstaliListFormated>
  <DomainObject.Predmet.OstaliListFormatedOIB>
    <izvorni_sadrzaj>
      <item>Davorka Huljev, OIB 34743014377</item>
      <item>RH, MF, Porezna uprava</item>
    </izvorni_sadrzaj>
    <derivirana_varijabla naziv="DomainObject.Predmet.OstaliListFormatedOIB_1">
      <item>Davorka Huljev, OIB 34743014377</item>
      <item>RH, MF, Porezna uprava</item>
    </derivirana_varijabla>
  </DomainObject.Predmet.OstaliListFormatedOIB>
  <DomainObject.Predmet.OstaliListFormatedWithAdress>
    <izvorni_sadrzaj>
      <item>Davorka Huljev, Miramarska 13d, 10000 Zagreb</item>
      <item>RH, MF, Porezna uprava</item>
    </izvorni_sadrzaj>
    <derivirana_varijabla naziv="DomainObject.Predmet.OstaliListFormatedWithAdress_1">
      <item>Davorka Huljev, Miramarska 13d, 10000 Zagreb</item>
      <item>RH, MF, Porezna uprava</item>
    </derivirana_varijabla>
  </DomainObject.Predmet.OstaliListFormatedWithAdress>
  <DomainObject.Predmet.OstaliListFormatedWithAdressOIB>
    <izvorni_sadrzaj>
      <item>Davorka Huljev, OIB 34743014377, Miramarska 13d, 10000 Zagreb</item>
      <item>RH, MF, Porezna uprava</item>
    </izvorni_sadrzaj>
    <derivirana_varijabla naziv="DomainObject.Predmet.OstaliListFormatedWithAdressOIB_1">
      <item>Davorka Huljev, OIB 34743014377, Miramarska 13d, 10000 Zagreb</item>
      <item>RH, MF, Porezna uprava</item>
    </derivirana_varijabla>
  </DomainObject.Predmet.OstaliListFormatedWithAdressOIB>
  <DomainObject.Predmet.OstaliListNazivFormated>
    <izvorni_sadrzaj>
      <item>Davorka Huljev</item>
      <item>RH, MF, Porezna uprava</item>
    </izvorni_sadrzaj>
    <derivirana_varijabla naziv="DomainObject.Predmet.OstaliListNazivFormated_1">
      <item>Davorka Huljev</item>
      <item>RH, MF, Porezna uprava</item>
    </derivirana_varijabla>
  </DomainObject.Predmet.OstaliListNazivFormated>
  <DomainObject.Predmet.OstaliListNazivFormatedOIB>
    <izvorni_sadrzaj>
      <item>Davorka Huljev, OIB 34743014377</item>
      <item>RH, MF, Porezna uprava</item>
    </izvorni_sadrzaj>
    <derivirana_varijabla naziv="DomainObject.Predmet.OstaliListNazivFormatedOIB_1">
      <item>Davorka Huljev, OIB 34743014377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St-1473/2013-93</izvorni_sadrzaj>
    <derivirana_varijabla naziv="DomainObject.PoslovniBrojDokumenta_1">St-1473/2013-93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MEGAFLEX d.o.o. u stečaju</izvorni_sadrzaj>
    <derivirana_varijabla naziv="DomainObject.Predmet.ProtustrankaIDrugi_1">MEGAFLEX d.o.o. u stečaju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MEGAFLEX d.o.o. u stečaju, OIB 70278578937, Obrtnička 10, 44000 Sisak</izvorni_sadrzaj>
    <derivirana_varijabla naziv="DomainObject.Predmet.ProtustrankaIDrugiAdressOIB_1">MEGAFLEX d.o.o. u stečaju, OIB 70278578937, Obrtnička 10,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MEGAFLEX d.o.o. u stečaju</item>
      <item>FINA ZAGREB</item>
      <item>Davorka Huljev</item>
      <item>Hrvatska radiotelevizija</item>
      <item>RH, MF, Porezna uprava</item>
      <item>MARINA NOVA d.o.o. za proizvodnju, trgovinu i usluge</item>
    </izvorni_sadrzaj>
    <derivirana_varijabla naziv="DomainObject.Predmet.SudioniciListNaziv_1">
      <item>MEGAFLEX d.o.o. u stečaju</item>
      <item>FINA ZAGREB</item>
      <item>Davorka Huljev</item>
      <item>Hrvatska radiotelevizija</item>
      <item>RH, MF, Porezna uprava</item>
      <item>MARINA NOVA d.o.o. za proizvodnju, trgovinu i usluge</item>
    </derivirana_varijabla>
  </DomainObject.Predmet.SudioniciListNaziv>
  <DomainObject.Predmet.SudioniciListAdressOIB>
    <izvorni_sadrzaj>
      <item>MEGAFLEX d.o.o. u stečaju, OIB 70278578937, Obrtnička 10,44000 Sisak</item>
      <item>FINA ZAGREB, OIB 85821130368</item>
      <item>Davorka Huljev, OIB 34743014377, Miramarska 13d,10000 Zagreb</item>
      <item>Hrvatska radiotelevizija, OIB 68419124305, Prisavlje 3,Zagreb</item>
      <item>RH, MF, Porezna uprava</item>
      <item>MARINA NOVA d.o.o. za proizvodnju, trgovinu i usluge, OIB 58955658899, Galdovačka 255,44000 Sisak</item>
    </izvorni_sadrzaj>
    <derivirana_varijabla naziv="DomainObject.Predmet.SudioniciListAdressOIB_1">
      <item>MEGAFLEX d.o.o. u stečaju, OIB 70278578937, Obrtnička 10,44000 Sisak</item>
      <item>FINA ZAGREB, OIB 85821130368</item>
      <item>Davorka Huljev, OIB 34743014377, Miramarska 13d,10000 Zagreb</item>
      <item>Hrvatska radiotelevizija, OIB 68419124305, Prisavlje 3,Zagreb</item>
      <item>RH, MF, Porezna uprava</item>
      <item>MARINA NOVA d.o.o. za proizvodnju, trgovinu i usluge, OIB 58955658899, Galdovačka 255,44000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70278578937</item>
      <item>, OIB 85821130368</item>
      <item>, OIB 34743014377</item>
      <item>, OIB 68419124305</item>
      <item>, OIB null</item>
      <item>, OIB 58955658899</item>
    </izvorni_sadrzaj>
    <derivirana_varijabla naziv="DomainObject.Predmet.SudioniciListNazivOIB_1">
      <item>, OIB 70278578937</item>
      <item>, OIB 85821130368</item>
      <item>, OIB 34743014377</item>
      <item>, OIB 68419124305</item>
      <item>, OIB null</item>
      <item>, OIB 58955658899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426</properties:Words>
  <properties:Characters>2255</properties:Characters>
  <properties:Lines>69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2017-02-15T10:45:00Z</dcterms:created>
  <dc:creator>Sudsko vijeće</dc:creator>
  <cp:lastModifiedBy>Monika Grbac</cp:lastModifiedBy>
  <cp:lastPrinted>2017-02-15T13:42:00Z</cp:lastPrinted>
  <dcterms:modified xmlns:xsi="http://www.w3.org/2001/XMLSchema-instance" xsi:type="dcterms:W3CDTF">2017-02-15T13:42:00Z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St-1473/2013-93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