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c3ce4" w14:paraId="e5c3ce4" w:rsidRDefault="000D6BA8" w:rsidP="00071633" w:rsidR="000D6BA8" w:rsidRPr="0094271F">
      <w:pPr>
        <w15:collapsed w:val="false"/>
        <w:rPr>
          <w:bCs/>
          <w:sz w:val="24"/>
          <w:szCs w:val="24"/>
        </w:rPr>
      </w:pPr>
      <w:bookmarkStart w:name="_GoBack" w:id="0"/>
      <w:bookmarkEnd w:id="0"/>
      <w:r w:rsidRPr="0094271F">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94271F">
        <w:rPr>
          <w:bCs/>
          <w:sz w:val="24"/>
          <w:szCs w:val="24"/>
        </w:rPr>
        <w:t xml:space="preserve">                                                                                                                             </w:t>
      </w:r>
    </w:p>
    <w:p w:rsidRDefault="00071633" w:rsidP="00071633" w:rsidR="00071633" w:rsidRPr="0094271F">
      <w:pPr>
        <w:rPr>
          <w:bCs/>
          <w:sz w:val="24"/>
          <w:szCs w:val="24"/>
        </w:rPr>
      </w:pPr>
      <w:r w:rsidRPr="0094271F">
        <w:rPr>
          <w:bCs/>
          <w:sz w:val="24"/>
          <w:szCs w:val="24"/>
        </w:rPr>
        <w:t xml:space="preserve">REPUBLIKA HRVATSKA </w:t>
      </w:r>
    </w:p>
    <w:p w:rsidRDefault="00071633" w:rsidP="00071633" w:rsidR="00071633" w:rsidRPr="0094271F">
      <w:pPr>
        <w:rPr>
          <w:bCs/>
          <w:sz w:val="24"/>
          <w:szCs w:val="24"/>
        </w:rPr>
      </w:pPr>
      <w:r w:rsidRPr="0094271F">
        <w:rPr>
          <w:bCs/>
          <w:sz w:val="24"/>
          <w:szCs w:val="24"/>
        </w:rPr>
        <w:t>TRGOVAČKI SUD U ZAGREBU</w:t>
      </w:r>
    </w:p>
    <w:p w:rsidRDefault="00071633" w:rsidP="00895E2C" w:rsidR="00853FF6" w:rsidRPr="0094271F">
      <w:pPr>
        <w:jc w:val="right"/>
        <w:rPr>
          <w:bCs/>
          <w:sz w:val="24"/>
          <w:szCs w:val="24"/>
        </w:rPr>
      </w:pPr>
      <w:r w:rsidRPr="0094271F">
        <w:rPr>
          <w:bCs/>
          <w:sz w:val="24"/>
          <w:szCs w:val="24"/>
        </w:rPr>
        <w:t>Zagreb, Amruševa 2/II</w:t>
      </w:r>
      <w:r w:rsidR="005568C5" w:rsidRPr="0094271F">
        <w:rPr>
          <w:bCs/>
          <w:sz w:val="24"/>
          <w:szCs w:val="24"/>
        </w:rPr>
        <w:tab/>
      </w:r>
      <w:r w:rsidR="005568C5" w:rsidRPr="0094271F">
        <w:rPr>
          <w:bCs/>
          <w:sz w:val="24"/>
          <w:szCs w:val="24"/>
        </w:rPr>
        <w:tab/>
      </w:r>
      <w:r w:rsidR="005568C5" w:rsidRPr="0094271F">
        <w:rPr>
          <w:bCs/>
          <w:sz w:val="24"/>
          <w:szCs w:val="24"/>
        </w:rPr>
        <w:tab/>
      </w:r>
      <w:r w:rsidR="005568C5" w:rsidRPr="0094271F">
        <w:rPr>
          <w:bCs/>
          <w:sz w:val="24"/>
          <w:szCs w:val="24"/>
        </w:rPr>
        <w:tab/>
        <w:t xml:space="preserve">        </w:t>
      </w:r>
      <w:r w:rsidR="0089076F" w:rsidRPr="0094271F">
        <w:rPr>
          <w:bCs/>
          <w:sz w:val="24"/>
          <w:szCs w:val="24"/>
        </w:rPr>
        <w:tab/>
      </w:r>
      <w:r w:rsidR="0089076F" w:rsidRPr="0094271F">
        <w:rPr>
          <w:bCs/>
          <w:sz w:val="24"/>
          <w:szCs w:val="24"/>
        </w:rPr>
        <w:tab/>
      </w:r>
      <w:r w:rsidR="0089076F" w:rsidRPr="0094271F">
        <w:rPr>
          <w:bCs/>
          <w:sz w:val="24"/>
          <w:szCs w:val="24"/>
        </w:rPr>
        <w:tab/>
      </w:r>
      <w:r w:rsidR="0089076F" w:rsidRPr="0094271F">
        <w:rPr>
          <w:bCs/>
          <w:sz w:val="24"/>
          <w:szCs w:val="24"/>
        </w:rPr>
        <w:tab/>
      </w:r>
      <w:r w:rsidR="0089076F" w:rsidRPr="0094271F">
        <w:rPr>
          <w:bCs/>
          <w:sz w:val="24"/>
          <w:szCs w:val="24"/>
        </w:rPr>
        <w:tab/>
      </w:r>
      <w:r w:rsidR="0089076F" w:rsidRPr="0094271F">
        <w:rPr>
          <w:bCs/>
          <w:sz w:val="24"/>
          <w:szCs w:val="24"/>
        </w:rPr>
        <w:tab/>
      </w:r>
      <w:r w:rsidR="0089076F" w:rsidRPr="0094271F">
        <w:rPr>
          <w:bCs/>
          <w:sz w:val="24"/>
          <w:szCs w:val="24"/>
        </w:rPr>
        <w:tab/>
      </w:r>
      <w:r w:rsidRPr="0094271F">
        <w:rPr>
          <w:bCs/>
          <w:sz w:val="24"/>
          <w:szCs w:val="24"/>
        </w:rPr>
        <w:t xml:space="preserve">                                                                           48</w:t>
      </w:r>
      <w:r w:rsidR="00EA2F22" w:rsidRPr="0094271F">
        <w:rPr>
          <w:bCs/>
          <w:sz w:val="24"/>
          <w:szCs w:val="24"/>
        </w:rPr>
        <w:t>.</w:t>
      </w:r>
      <w:r w:rsidR="00B84EFD" w:rsidRPr="0094271F">
        <w:rPr>
          <w:bCs/>
          <w:sz w:val="24"/>
          <w:szCs w:val="24"/>
        </w:rPr>
        <w:t xml:space="preserve"> St-</w:t>
      </w:r>
      <w:r w:rsidR="00F65342" w:rsidRPr="0094271F">
        <w:rPr>
          <w:bCs/>
          <w:sz w:val="24"/>
          <w:szCs w:val="24"/>
        </w:rPr>
        <w:t>6443/16</w:t>
      </w:r>
    </w:p>
    <w:p w:rsidRDefault="00853FF6" w:rsidP="00853FF6" w:rsidR="00853FF6" w:rsidRPr="0094271F">
      <w:pPr>
        <w:rPr>
          <w:bCs/>
          <w:sz w:val="24"/>
          <w:szCs w:val="24"/>
        </w:rPr>
      </w:pPr>
    </w:p>
    <w:p w:rsidRDefault="00853FF6" w:rsidP="00FE3415" w:rsidR="00853FF6" w:rsidRPr="0094271F">
      <w:pPr>
        <w:pStyle w:val="Naslov3"/>
        <w:rPr>
          <w:b w:val="false"/>
          <w:bCs/>
          <w:szCs w:val="24"/>
        </w:rPr>
      </w:pPr>
      <w:r w:rsidRPr="0094271F">
        <w:rPr>
          <w:b w:val="false"/>
          <w:bCs/>
          <w:szCs w:val="24"/>
        </w:rPr>
        <w:t>Z A P I S N I K</w:t>
      </w:r>
    </w:p>
    <w:p w:rsidRDefault="00071633" w:rsidP="00FE3415" w:rsidR="00853FF6" w:rsidRPr="0094271F">
      <w:pPr>
        <w:pStyle w:val="Naslov1"/>
        <w:jc w:val="center"/>
        <w:rPr>
          <w:b w:val="false"/>
          <w:bCs/>
          <w:szCs w:val="24"/>
        </w:rPr>
      </w:pPr>
      <w:r w:rsidRPr="0094271F">
        <w:rPr>
          <w:b w:val="false"/>
          <w:bCs/>
          <w:szCs w:val="24"/>
        </w:rPr>
        <w:t>S</w:t>
      </w:r>
      <w:r w:rsidR="00853FF6" w:rsidRPr="0094271F">
        <w:rPr>
          <w:b w:val="false"/>
          <w:bCs/>
          <w:szCs w:val="24"/>
        </w:rPr>
        <w:t xml:space="preserve"> ISPITNOG ROČIŠTA</w:t>
      </w:r>
    </w:p>
    <w:p w:rsidRDefault="005A3188" w:rsidP="005A3188" w:rsidR="005A3188" w:rsidRPr="0094271F">
      <w:pPr>
        <w:rPr>
          <w:sz w:val="24"/>
          <w:szCs w:val="24"/>
        </w:rPr>
      </w:pPr>
    </w:p>
    <w:p w:rsidRDefault="009919F7" w:rsidP="009835DE" w:rsidR="009835DE" w:rsidRPr="0094271F">
      <w:pPr>
        <w:ind w:right="-283"/>
        <w:jc w:val="both"/>
        <w:rPr>
          <w:rFonts w:eastAsiaTheme="minorEastAsia"/>
          <w:sz w:val="24"/>
          <w:szCs w:val="24"/>
        </w:rPr>
      </w:pPr>
      <w:r w:rsidRPr="0094271F">
        <w:rPr>
          <w:bCs/>
          <w:sz w:val="24"/>
          <w:szCs w:val="24"/>
        </w:rPr>
        <w:t xml:space="preserve">održanog dana </w:t>
      </w:r>
      <w:r w:rsidR="00EA2E04" w:rsidRPr="0094271F">
        <w:rPr>
          <w:bCs/>
          <w:sz w:val="24"/>
          <w:szCs w:val="24"/>
        </w:rPr>
        <w:t>12</w:t>
      </w:r>
      <w:r w:rsidR="007D4F95" w:rsidRPr="0094271F">
        <w:rPr>
          <w:bCs/>
          <w:sz w:val="24"/>
          <w:szCs w:val="24"/>
        </w:rPr>
        <w:t>. rujna</w:t>
      </w:r>
      <w:r w:rsidRPr="0094271F">
        <w:rPr>
          <w:bCs/>
          <w:sz w:val="24"/>
          <w:szCs w:val="24"/>
        </w:rPr>
        <w:t xml:space="preserve"> 2018. na Trgovačkom sudu u Zagrebu, Amruševa 2/II, soba 55/III kat, DZ u stečajnom predmetu nad stečajnim </w:t>
      </w:r>
      <w:r w:rsidRPr="0094271F">
        <w:rPr>
          <w:sz w:val="24"/>
          <w:szCs w:val="24"/>
          <w:lang w:val="pt-BR"/>
        </w:rPr>
        <w:t xml:space="preserve">dužnikom </w:t>
      </w:r>
      <w:r w:rsidR="004848B6" w:rsidRPr="0094271F">
        <w:rPr>
          <w:rFonts w:eastAsiaTheme="minorEastAsia"/>
          <w:sz w:val="24"/>
          <w:szCs w:val="24"/>
        </w:rPr>
        <w:t>ANTIĆ TRANSPORT d.o.o. u stečaju,</w:t>
      </w:r>
      <w:r w:rsidR="00B4785A" w:rsidRPr="0094271F">
        <w:rPr>
          <w:rFonts w:eastAsiaTheme="minorEastAsia"/>
          <w:sz w:val="24"/>
          <w:szCs w:val="24"/>
        </w:rPr>
        <w:t xml:space="preserve"> Zagreb, Sv. Mateja 50, OIB: 34957832263</w:t>
      </w:r>
    </w:p>
    <w:p w:rsidRDefault="00B4785A" w:rsidP="009835DE" w:rsidR="00B4785A" w:rsidRPr="0094271F">
      <w:pPr>
        <w:ind w:right="-283"/>
        <w:jc w:val="both"/>
        <w:rPr>
          <w:sz w:val="24"/>
          <w:szCs w:val="24"/>
        </w:rPr>
      </w:pPr>
    </w:p>
    <w:p w:rsidRDefault="00853FF6" w:rsidP="009835DE" w:rsidR="00853FF6" w:rsidRPr="0094271F">
      <w:pPr>
        <w:ind w:right="-283"/>
        <w:jc w:val="both"/>
        <w:rPr>
          <w:bCs/>
          <w:sz w:val="24"/>
          <w:szCs w:val="24"/>
        </w:rPr>
      </w:pPr>
      <w:r w:rsidRPr="0094271F">
        <w:rPr>
          <w:bCs/>
          <w:sz w:val="24"/>
          <w:szCs w:val="24"/>
        </w:rPr>
        <w:t>Nazočni od suda:</w:t>
      </w:r>
    </w:p>
    <w:p w:rsidRDefault="00071633" w:rsidP="00853FF6" w:rsidR="00853FF6" w:rsidRPr="0094271F">
      <w:pPr>
        <w:rPr>
          <w:bCs/>
          <w:sz w:val="24"/>
          <w:szCs w:val="24"/>
        </w:rPr>
      </w:pPr>
      <w:r w:rsidRPr="0094271F">
        <w:rPr>
          <w:bCs/>
          <w:sz w:val="24"/>
          <w:szCs w:val="24"/>
        </w:rPr>
        <w:t>Vesna Sremac Šoštar</w:t>
      </w:r>
      <w:r w:rsidR="004642DE" w:rsidRPr="0094271F">
        <w:rPr>
          <w:bCs/>
          <w:sz w:val="24"/>
          <w:szCs w:val="24"/>
        </w:rPr>
        <w:t xml:space="preserve">, </w:t>
      </w:r>
      <w:r w:rsidR="00853FF6" w:rsidRPr="0094271F">
        <w:rPr>
          <w:bCs/>
          <w:sz w:val="24"/>
          <w:szCs w:val="24"/>
        </w:rPr>
        <w:t>sudac</w:t>
      </w:r>
    </w:p>
    <w:p w:rsidRDefault="009E1A0C" w:rsidP="00AE3986" w:rsidR="00853FF6" w:rsidRPr="0094271F">
      <w:pPr>
        <w:rPr>
          <w:bCs/>
          <w:sz w:val="24"/>
          <w:szCs w:val="24"/>
        </w:rPr>
      </w:pPr>
      <w:r w:rsidRPr="0094271F">
        <w:rPr>
          <w:bCs/>
          <w:sz w:val="24"/>
          <w:szCs w:val="24"/>
        </w:rPr>
        <w:t>Matea Bizjak</w:t>
      </w:r>
      <w:r w:rsidR="00853FF6" w:rsidRPr="0094271F">
        <w:rPr>
          <w:bCs/>
          <w:sz w:val="24"/>
          <w:szCs w:val="24"/>
        </w:rPr>
        <w:t>, zapisničar</w:t>
      </w:r>
    </w:p>
    <w:p w:rsidRDefault="00853FF6" w:rsidP="00853FF6" w:rsidR="00853FF6" w:rsidRPr="0094271F">
      <w:pPr>
        <w:rPr>
          <w:bCs/>
          <w:sz w:val="24"/>
          <w:szCs w:val="24"/>
        </w:rPr>
      </w:pPr>
    </w:p>
    <w:p w:rsidRDefault="00853FF6" w:rsidP="009835DE" w:rsidR="009835DE" w:rsidRPr="0094271F">
      <w:pPr>
        <w:jc w:val="both"/>
        <w:rPr>
          <w:sz w:val="24"/>
          <w:szCs w:val="24"/>
        </w:rPr>
      </w:pPr>
      <w:r w:rsidRPr="0094271F">
        <w:rPr>
          <w:sz w:val="24"/>
          <w:szCs w:val="24"/>
        </w:rPr>
        <w:t>Utvrđuje se da je pristu</w:t>
      </w:r>
      <w:r w:rsidR="002A3A8D" w:rsidRPr="0094271F">
        <w:rPr>
          <w:sz w:val="24"/>
          <w:szCs w:val="24"/>
        </w:rPr>
        <w:t>pio</w:t>
      </w:r>
      <w:r w:rsidRPr="0094271F">
        <w:rPr>
          <w:sz w:val="24"/>
          <w:szCs w:val="24"/>
        </w:rPr>
        <w:t xml:space="preserve"> stečajn</w:t>
      </w:r>
      <w:r w:rsidR="002A3A8D" w:rsidRPr="0094271F">
        <w:rPr>
          <w:sz w:val="24"/>
          <w:szCs w:val="24"/>
        </w:rPr>
        <w:t>i</w:t>
      </w:r>
      <w:r w:rsidR="00DC6824" w:rsidRPr="0094271F">
        <w:rPr>
          <w:sz w:val="24"/>
          <w:szCs w:val="24"/>
        </w:rPr>
        <w:t xml:space="preserve"> upravitelj</w:t>
      </w:r>
      <w:r w:rsidR="00303628" w:rsidRPr="0094271F">
        <w:rPr>
          <w:sz w:val="24"/>
          <w:szCs w:val="24"/>
        </w:rPr>
        <w:t xml:space="preserve"> </w:t>
      </w:r>
      <w:r w:rsidR="00B4785A" w:rsidRPr="0094271F">
        <w:rPr>
          <w:sz w:val="24"/>
          <w:szCs w:val="24"/>
        </w:rPr>
        <w:t>Tomislav Morsan</w:t>
      </w:r>
      <w:r w:rsidR="009835DE" w:rsidRPr="0094271F">
        <w:rPr>
          <w:sz w:val="24"/>
          <w:szCs w:val="24"/>
        </w:rPr>
        <w:t xml:space="preserve"> </w:t>
      </w:r>
    </w:p>
    <w:p w:rsidRDefault="00B23978" w:rsidP="00B23978" w:rsidR="00954230" w:rsidRPr="0094271F">
      <w:pPr>
        <w:tabs>
          <w:tab w:pos="7741" w:val="left"/>
        </w:tabs>
        <w:rPr>
          <w:bCs/>
          <w:sz w:val="24"/>
          <w:szCs w:val="24"/>
        </w:rPr>
      </w:pPr>
      <w:r w:rsidRPr="0094271F">
        <w:rPr>
          <w:bCs/>
          <w:sz w:val="24"/>
          <w:szCs w:val="24"/>
        </w:rPr>
        <w:tab/>
      </w:r>
    </w:p>
    <w:p w:rsidRDefault="00071633" w:rsidP="00853FF6" w:rsidR="00D4581C" w:rsidRPr="0094271F">
      <w:pPr>
        <w:rPr>
          <w:bCs/>
          <w:sz w:val="24"/>
          <w:szCs w:val="24"/>
        </w:rPr>
      </w:pPr>
      <w:r w:rsidRPr="0094271F">
        <w:rPr>
          <w:bCs/>
          <w:sz w:val="24"/>
          <w:szCs w:val="24"/>
        </w:rPr>
        <w:t xml:space="preserve">Započeto u </w:t>
      </w:r>
      <w:r w:rsidR="00B4785A" w:rsidRPr="0094271F">
        <w:rPr>
          <w:bCs/>
          <w:sz w:val="24"/>
          <w:szCs w:val="24"/>
        </w:rPr>
        <w:t>10,3</w:t>
      </w:r>
      <w:r w:rsidR="009835DE" w:rsidRPr="0094271F">
        <w:rPr>
          <w:bCs/>
          <w:sz w:val="24"/>
          <w:szCs w:val="24"/>
        </w:rPr>
        <w:t>0</w:t>
      </w:r>
      <w:r w:rsidR="00956688" w:rsidRPr="0094271F">
        <w:rPr>
          <w:bCs/>
          <w:sz w:val="24"/>
          <w:szCs w:val="24"/>
        </w:rPr>
        <w:t xml:space="preserve"> </w:t>
      </w:r>
      <w:r w:rsidR="00853FF6" w:rsidRPr="0094271F">
        <w:rPr>
          <w:bCs/>
          <w:sz w:val="24"/>
          <w:szCs w:val="24"/>
        </w:rPr>
        <w:t>sati.</w:t>
      </w:r>
    </w:p>
    <w:p w:rsidRDefault="00D4581C" w:rsidP="00853FF6" w:rsidR="00D4581C" w:rsidRPr="0094271F">
      <w:pPr>
        <w:rPr>
          <w:bCs/>
          <w:sz w:val="24"/>
          <w:szCs w:val="24"/>
        </w:rPr>
      </w:pPr>
    </w:p>
    <w:p w:rsidRDefault="00853FF6" w:rsidP="00853FF6" w:rsidR="00071633" w:rsidRPr="0094271F">
      <w:pPr>
        <w:rPr>
          <w:bCs/>
          <w:sz w:val="24"/>
          <w:szCs w:val="24"/>
        </w:rPr>
      </w:pPr>
      <w:r w:rsidRPr="0094271F">
        <w:rPr>
          <w:bCs/>
          <w:sz w:val="24"/>
          <w:szCs w:val="24"/>
        </w:rPr>
        <w:t>Ročište je javno.</w:t>
      </w:r>
    </w:p>
    <w:p w:rsidRDefault="00071633" w:rsidP="00853FF6" w:rsidR="00071633" w:rsidRPr="0094271F">
      <w:pPr>
        <w:rPr>
          <w:bCs/>
          <w:sz w:val="24"/>
          <w:szCs w:val="24"/>
        </w:rPr>
      </w:pPr>
    </w:p>
    <w:p w:rsidRDefault="00853FF6" w:rsidP="00AB5AC2" w:rsidR="00853FF6" w:rsidRPr="0094271F">
      <w:pPr>
        <w:jc w:val="both"/>
        <w:rPr>
          <w:bCs/>
          <w:sz w:val="24"/>
          <w:szCs w:val="24"/>
        </w:rPr>
      </w:pPr>
      <w:r w:rsidRPr="0094271F">
        <w:rPr>
          <w:bCs/>
          <w:sz w:val="24"/>
          <w:szCs w:val="24"/>
        </w:rPr>
        <w:t>Utvrđuje se da su p</w:t>
      </w:r>
      <w:r w:rsidR="009E0988" w:rsidRPr="0094271F">
        <w:rPr>
          <w:bCs/>
          <w:sz w:val="24"/>
          <w:szCs w:val="24"/>
        </w:rPr>
        <w:t>ristupili sl</w:t>
      </w:r>
      <w:r w:rsidRPr="0094271F">
        <w:rPr>
          <w:bCs/>
          <w:sz w:val="24"/>
          <w:szCs w:val="24"/>
        </w:rPr>
        <w:t>jedeći vjerovnici:</w:t>
      </w:r>
    </w:p>
    <w:p w:rsidRDefault="00B460D2" w:rsidP="00AB5AC2" w:rsidR="00B460D2" w:rsidRPr="0094271F">
      <w:pPr>
        <w:jc w:val="both"/>
        <w:rPr>
          <w:bCs/>
          <w:sz w:val="24"/>
          <w:szCs w:val="24"/>
        </w:rPr>
      </w:pPr>
    </w:p>
    <w:p w:rsidRDefault="00B460D2" w:rsidP="00B460D2" w:rsidR="00B460D2" w:rsidRPr="0094271F">
      <w:pPr>
        <w:jc w:val="both"/>
        <w:rPr>
          <w:bCs/>
          <w:sz w:val="24"/>
          <w:szCs w:val="24"/>
        </w:rPr>
      </w:pPr>
      <w:r w:rsidRPr="0094271F">
        <w:rPr>
          <w:bCs/>
          <w:sz w:val="24"/>
          <w:szCs w:val="24"/>
        </w:rPr>
        <w:t>Republika</w:t>
      </w:r>
      <w:r w:rsidR="00EA2E04" w:rsidRPr="0094271F">
        <w:rPr>
          <w:bCs/>
          <w:sz w:val="24"/>
          <w:szCs w:val="24"/>
        </w:rPr>
        <w:t xml:space="preserve"> Hrvatska MF-Porezna uprava, PU, zastupano</w:t>
      </w:r>
      <w:r w:rsidR="009E1A0C" w:rsidRPr="0094271F">
        <w:rPr>
          <w:bCs/>
          <w:sz w:val="24"/>
          <w:szCs w:val="24"/>
        </w:rPr>
        <w:t xml:space="preserve"> Ružica Grbavac Galić, zamjenica</w:t>
      </w:r>
      <w:r w:rsidR="00EA2E04" w:rsidRPr="0094271F">
        <w:rPr>
          <w:bCs/>
          <w:sz w:val="24"/>
          <w:szCs w:val="24"/>
        </w:rPr>
        <w:t xml:space="preserve"> ŽDO</w:t>
      </w:r>
      <w:r w:rsidR="009E1A0C" w:rsidRPr="0094271F">
        <w:rPr>
          <w:bCs/>
          <w:sz w:val="24"/>
          <w:szCs w:val="24"/>
        </w:rPr>
        <w:t xml:space="preserve"> Zagreb</w:t>
      </w:r>
      <w:r w:rsidR="00EA2E04" w:rsidRPr="0094271F">
        <w:rPr>
          <w:bCs/>
          <w:sz w:val="24"/>
          <w:szCs w:val="24"/>
        </w:rPr>
        <w:t xml:space="preserve"> </w:t>
      </w:r>
    </w:p>
    <w:p w:rsidRDefault="00412031" w:rsidP="00A9525B" w:rsidR="00412031" w:rsidRPr="0094271F">
      <w:pPr>
        <w:jc w:val="both"/>
        <w:rPr>
          <w:bCs/>
          <w:sz w:val="24"/>
          <w:szCs w:val="24"/>
        </w:rPr>
      </w:pPr>
    </w:p>
    <w:p w:rsidRDefault="00407F8C" w:rsidP="00033B31" w:rsidR="006A4FAF" w:rsidRPr="0094271F">
      <w:pPr>
        <w:pStyle w:val="Naslov1"/>
        <w:ind w:firstLine="360"/>
        <w:jc w:val="both"/>
        <w:rPr>
          <w:b w:val="false"/>
          <w:szCs w:val="24"/>
        </w:rPr>
      </w:pPr>
      <w:r w:rsidRPr="0094271F">
        <w:rPr>
          <w:b w:val="false"/>
          <w:szCs w:val="24"/>
        </w:rPr>
        <w:t xml:space="preserve">Utvrđuje </w:t>
      </w:r>
      <w:r w:rsidR="006A4FAF" w:rsidRPr="0094271F">
        <w:rPr>
          <w:b w:val="false"/>
          <w:szCs w:val="24"/>
        </w:rPr>
        <w:t xml:space="preserve">se da je </w:t>
      </w:r>
      <w:r w:rsidR="0064196D" w:rsidRPr="0094271F">
        <w:rPr>
          <w:b w:val="false"/>
          <w:szCs w:val="24"/>
        </w:rPr>
        <w:t>rješenje o otvaranju steča</w:t>
      </w:r>
      <w:r w:rsidR="00A57D3D" w:rsidRPr="0094271F">
        <w:rPr>
          <w:b w:val="false"/>
          <w:szCs w:val="24"/>
        </w:rPr>
        <w:t xml:space="preserve">jnog postupka nad dužnikom od </w:t>
      </w:r>
      <w:r w:rsidR="009835DE" w:rsidRPr="0094271F">
        <w:rPr>
          <w:b w:val="false"/>
          <w:szCs w:val="24"/>
        </w:rPr>
        <w:t>26. travnja 2018</w:t>
      </w:r>
      <w:r w:rsidR="007D4F95" w:rsidRPr="0094271F">
        <w:rPr>
          <w:b w:val="false"/>
          <w:szCs w:val="24"/>
        </w:rPr>
        <w:t>.</w:t>
      </w:r>
      <w:r w:rsidR="0064196D" w:rsidRPr="0094271F">
        <w:rPr>
          <w:b w:val="false"/>
          <w:szCs w:val="24"/>
        </w:rPr>
        <w:t xml:space="preserve">, </w:t>
      </w:r>
      <w:r w:rsidR="00A57D3D" w:rsidRPr="0094271F">
        <w:rPr>
          <w:b w:val="false"/>
          <w:szCs w:val="24"/>
        </w:rPr>
        <w:t xml:space="preserve">broj gornji, </w:t>
      </w:r>
      <w:r w:rsidR="0064196D" w:rsidRPr="0094271F">
        <w:rPr>
          <w:b w:val="false"/>
          <w:szCs w:val="24"/>
        </w:rPr>
        <w:t>kojim je određeno današnje ispitno i izvještajno ročište</w:t>
      </w:r>
      <w:r w:rsidR="006A4FAF" w:rsidRPr="0094271F">
        <w:rPr>
          <w:b w:val="false"/>
          <w:szCs w:val="24"/>
        </w:rPr>
        <w:t xml:space="preserve"> objavlj</w:t>
      </w:r>
      <w:r w:rsidR="00B97A43" w:rsidRPr="0094271F">
        <w:rPr>
          <w:b w:val="false"/>
          <w:szCs w:val="24"/>
        </w:rPr>
        <w:t>en</w:t>
      </w:r>
      <w:r w:rsidR="0064196D" w:rsidRPr="0094271F">
        <w:rPr>
          <w:b w:val="false"/>
          <w:szCs w:val="24"/>
        </w:rPr>
        <w:t>o</w:t>
      </w:r>
      <w:r w:rsidR="00B97A43" w:rsidRPr="0094271F">
        <w:rPr>
          <w:b w:val="false"/>
          <w:szCs w:val="24"/>
        </w:rPr>
        <w:t xml:space="preserve"> </w:t>
      </w:r>
      <w:r w:rsidR="004642DE" w:rsidRPr="0094271F">
        <w:rPr>
          <w:b w:val="false"/>
          <w:szCs w:val="24"/>
        </w:rPr>
        <w:t xml:space="preserve">na mrežnoj stranici e-oglasna ploča Trgovačkog suda u Zagrebu </w:t>
      </w:r>
      <w:r w:rsidR="00F972B8" w:rsidRPr="0094271F">
        <w:rPr>
          <w:b w:val="false"/>
          <w:szCs w:val="24"/>
        </w:rPr>
        <w:t xml:space="preserve">istog dana, tj. </w:t>
      </w:r>
      <w:r w:rsidR="009835DE" w:rsidRPr="0094271F">
        <w:rPr>
          <w:b w:val="false"/>
          <w:szCs w:val="24"/>
        </w:rPr>
        <w:t>26. travnja 2018</w:t>
      </w:r>
      <w:r w:rsidR="00702714" w:rsidRPr="0094271F">
        <w:rPr>
          <w:b w:val="false"/>
          <w:szCs w:val="24"/>
        </w:rPr>
        <w:t>.</w:t>
      </w:r>
    </w:p>
    <w:p w:rsidRDefault="006A4FAF" w:rsidP="006A4FAF" w:rsidR="006A4FAF" w:rsidRPr="0094271F">
      <w:pPr>
        <w:rPr>
          <w:bCs/>
          <w:sz w:val="24"/>
          <w:szCs w:val="24"/>
        </w:rPr>
      </w:pPr>
    </w:p>
    <w:p w:rsidRDefault="000F4ADA" w:rsidP="006A4FAF" w:rsidR="00D72512" w:rsidRPr="0094271F">
      <w:pPr>
        <w:ind w:firstLine="360"/>
        <w:jc w:val="both"/>
        <w:rPr>
          <w:sz w:val="24"/>
          <w:szCs w:val="24"/>
        </w:rPr>
      </w:pPr>
      <w:r w:rsidRPr="0094271F">
        <w:rPr>
          <w:sz w:val="24"/>
          <w:szCs w:val="24"/>
        </w:rPr>
        <w:t>S</w:t>
      </w:r>
      <w:r w:rsidR="00320681" w:rsidRPr="0094271F">
        <w:rPr>
          <w:sz w:val="24"/>
          <w:szCs w:val="24"/>
        </w:rPr>
        <w:t>ud</w:t>
      </w:r>
      <w:r w:rsidR="006A4FAF" w:rsidRPr="0094271F">
        <w:rPr>
          <w:sz w:val="24"/>
          <w:szCs w:val="24"/>
        </w:rPr>
        <w:t xml:space="preserve"> otvara r</w:t>
      </w:r>
      <w:r w:rsidR="009045A8" w:rsidRPr="0094271F">
        <w:rPr>
          <w:sz w:val="24"/>
          <w:szCs w:val="24"/>
        </w:rPr>
        <w:t>očište</w:t>
      </w:r>
      <w:r w:rsidR="006A4FAF" w:rsidRPr="0094271F">
        <w:rPr>
          <w:sz w:val="24"/>
          <w:szCs w:val="24"/>
        </w:rPr>
        <w:t xml:space="preserve"> i objavljuje da je predmet današnjeg ročišta ispitivanje prijavljenih tražbina prema iznosima i isplatnom redu kako su uneseni u tablice koje je sastavio stečajni upravitelj i koje tab</w:t>
      </w:r>
      <w:r w:rsidR="00150D16" w:rsidRPr="0094271F">
        <w:rPr>
          <w:sz w:val="24"/>
          <w:szCs w:val="24"/>
        </w:rPr>
        <w:t>lice su sukladno odredbi čl. 259</w:t>
      </w:r>
      <w:r w:rsidR="00E47FFC" w:rsidRPr="0094271F">
        <w:rPr>
          <w:sz w:val="24"/>
          <w:szCs w:val="24"/>
        </w:rPr>
        <w:t>. Stečajnog zakona (</w:t>
      </w:r>
      <w:r w:rsidR="006A4FAF" w:rsidRPr="0094271F">
        <w:rPr>
          <w:sz w:val="24"/>
          <w:szCs w:val="24"/>
        </w:rPr>
        <w:t xml:space="preserve"> </w:t>
      </w:r>
      <w:r w:rsidR="00E47FFC" w:rsidRPr="0094271F">
        <w:rPr>
          <w:sz w:val="24"/>
          <w:szCs w:val="24"/>
        </w:rPr>
        <w:t xml:space="preserve">u daljnjem tekstu SZ-a, NN 71/15) </w:t>
      </w:r>
      <w:r w:rsidR="006A4FAF" w:rsidRPr="0094271F">
        <w:rPr>
          <w:sz w:val="24"/>
          <w:szCs w:val="24"/>
        </w:rPr>
        <w:t xml:space="preserve">bile objavljene </w:t>
      </w:r>
      <w:r w:rsidR="000D28B2" w:rsidRPr="0094271F">
        <w:rPr>
          <w:sz w:val="24"/>
          <w:szCs w:val="24"/>
        </w:rPr>
        <w:t xml:space="preserve">na mrežnoj stranici e-oglasna ploča Trgovačkog suda u Zagrebu </w:t>
      </w:r>
      <w:r w:rsidR="006A4FAF" w:rsidRPr="0094271F">
        <w:rPr>
          <w:sz w:val="24"/>
          <w:szCs w:val="24"/>
        </w:rPr>
        <w:t xml:space="preserve">i nalazile su se na uvidu u sobi </w:t>
      </w:r>
      <w:r w:rsidR="00F972B8" w:rsidRPr="0094271F">
        <w:rPr>
          <w:sz w:val="24"/>
          <w:szCs w:val="24"/>
        </w:rPr>
        <w:t>55</w:t>
      </w:r>
      <w:r w:rsidR="00BB6FEA" w:rsidRPr="0094271F">
        <w:rPr>
          <w:bCs/>
          <w:sz w:val="24"/>
          <w:szCs w:val="24"/>
        </w:rPr>
        <w:t>/II</w:t>
      </w:r>
      <w:r w:rsidR="00F972B8" w:rsidRPr="0094271F">
        <w:rPr>
          <w:bCs/>
          <w:sz w:val="24"/>
          <w:szCs w:val="24"/>
        </w:rPr>
        <w:t>I</w:t>
      </w:r>
      <w:r w:rsidR="00BB6FEA" w:rsidRPr="0094271F">
        <w:rPr>
          <w:bCs/>
          <w:sz w:val="24"/>
          <w:szCs w:val="24"/>
        </w:rPr>
        <w:t xml:space="preserve"> (</w:t>
      </w:r>
      <w:r w:rsidR="00BF5E8F" w:rsidRPr="0094271F">
        <w:rPr>
          <w:bCs/>
          <w:sz w:val="24"/>
          <w:szCs w:val="24"/>
        </w:rPr>
        <w:t>dvorišna</w:t>
      </w:r>
      <w:r w:rsidR="00BB6FEA" w:rsidRPr="0094271F">
        <w:rPr>
          <w:bCs/>
          <w:sz w:val="24"/>
          <w:szCs w:val="24"/>
        </w:rPr>
        <w:t xml:space="preserve"> zgrada) </w:t>
      </w:r>
      <w:r w:rsidR="006A4FAF" w:rsidRPr="0094271F">
        <w:rPr>
          <w:sz w:val="24"/>
          <w:szCs w:val="24"/>
        </w:rPr>
        <w:t xml:space="preserve">u Trgovačkom sudu u Zagrebu.    </w:t>
      </w:r>
    </w:p>
    <w:p w:rsidRDefault="00AA7CD0" w:rsidP="007657B8" w:rsidR="00AA7CD0" w:rsidRPr="0094271F">
      <w:pPr>
        <w:ind w:firstLine="360"/>
        <w:jc w:val="both"/>
        <w:rPr>
          <w:sz w:val="24"/>
          <w:szCs w:val="24"/>
        </w:rPr>
      </w:pPr>
    </w:p>
    <w:p w:rsidRDefault="006A4FAF" w:rsidP="007657B8" w:rsidR="006A4FAF" w:rsidRPr="0094271F">
      <w:pPr>
        <w:ind w:firstLine="360"/>
        <w:jc w:val="both"/>
        <w:rPr>
          <w:sz w:val="24"/>
          <w:szCs w:val="24"/>
        </w:rPr>
      </w:pPr>
      <w:r w:rsidRPr="0094271F">
        <w:rPr>
          <w:sz w:val="24"/>
          <w:szCs w:val="24"/>
        </w:rPr>
        <w:t xml:space="preserve">Uz tablice su bile izložene i prijave svih vjerovnika koje su stigle u roku objave </w:t>
      </w:r>
      <w:r w:rsidR="0064196D" w:rsidRPr="0094271F">
        <w:rPr>
          <w:sz w:val="24"/>
          <w:szCs w:val="24"/>
        </w:rPr>
        <w:t>koji je određen rješenjem o otvaranju steč</w:t>
      </w:r>
      <w:r w:rsidR="000D28B2" w:rsidRPr="0094271F">
        <w:rPr>
          <w:sz w:val="24"/>
          <w:szCs w:val="24"/>
        </w:rPr>
        <w:t xml:space="preserve">ajnog postupka nad dužnikom od </w:t>
      </w:r>
      <w:r w:rsidR="00F8757A" w:rsidRPr="0094271F">
        <w:rPr>
          <w:sz w:val="24"/>
          <w:szCs w:val="24"/>
        </w:rPr>
        <w:t>26. travnja 2018</w:t>
      </w:r>
      <w:r w:rsidR="000F0EBC" w:rsidRPr="0094271F">
        <w:rPr>
          <w:bCs/>
          <w:sz w:val="24"/>
          <w:szCs w:val="24"/>
        </w:rPr>
        <w:t>.</w:t>
      </w:r>
    </w:p>
    <w:p w:rsidRDefault="007657B8" w:rsidP="00C76C38" w:rsidR="007657B8" w:rsidRPr="0094271F">
      <w:pPr>
        <w:jc w:val="both"/>
        <w:rPr>
          <w:sz w:val="24"/>
          <w:szCs w:val="24"/>
        </w:rPr>
      </w:pPr>
    </w:p>
    <w:p w:rsidRDefault="001B7518" w:rsidP="000D28B2" w:rsidR="000D28B2" w:rsidRPr="0094271F">
      <w:pPr>
        <w:ind w:firstLine="360"/>
        <w:jc w:val="both"/>
        <w:rPr>
          <w:sz w:val="24"/>
          <w:szCs w:val="24"/>
        </w:rPr>
      </w:pPr>
      <w:r w:rsidRPr="0094271F">
        <w:rPr>
          <w:sz w:val="24"/>
          <w:szCs w:val="24"/>
        </w:rPr>
        <w:t>Sud</w:t>
      </w:r>
      <w:r w:rsidR="006A4FAF" w:rsidRPr="0094271F">
        <w:rPr>
          <w:sz w:val="24"/>
          <w:szCs w:val="24"/>
        </w:rPr>
        <w:t xml:space="preserve"> obavještava vjerovnike da sukladno čl. </w:t>
      </w:r>
      <w:r w:rsidR="00150D16" w:rsidRPr="0094271F">
        <w:rPr>
          <w:sz w:val="24"/>
          <w:szCs w:val="24"/>
        </w:rPr>
        <w:t>265</w:t>
      </w:r>
      <w:r w:rsidR="006A4FAF" w:rsidRPr="0094271F">
        <w:rPr>
          <w:sz w:val="24"/>
          <w:szCs w:val="24"/>
        </w:rPr>
        <w:t xml:space="preserve">. SZ-a oni vjerovnici kojima je </w:t>
      </w:r>
      <w:r w:rsidR="00AB50AD" w:rsidRPr="0094271F">
        <w:rPr>
          <w:sz w:val="24"/>
          <w:szCs w:val="24"/>
        </w:rPr>
        <w:t>tražbina priznata</w:t>
      </w:r>
      <w:r w:rsidR="006A4FAF" w:rsidRPr="0094271F">
        <w:rPr>
          <w:sz w:val="24"/>
          <w:szCs w:val="24"/>
        </w:rPr>
        <w:t xml:space="preserve"> neće dob</w:t>
      </w:r>
      <w:r w:rsidR="007657B8" w:rsidRPr="0094271F">
        <w:rPr>
          <w:sz w:val="24"/>
          <w:szCs w:val="24"/>
        </w:rPr>
        <w:t xml:space="preserve">iti poseban otpravak rješenja o </w:t>
      </w:r>
      <w:r w:rsidR="006A4FAF" w:rsidRPr="0094271F">
        <w:rPr>
          <w:sz w:val="24"/>
          <w:szCs w:val="24"/>
        </w:rPr>
        <w:t>utvrđenoj tražbini, osim ako to posebno ne zatraže i plate trošak rješenja.</w:t>
      </w:r>
    </w:p>
    <w:p w:rsidRDefault="000D28B2" w:rsidP="000D28B2" w:rsidR="000D28B2" w:rsidRPr="0094271F">
      <w:pPr>
        <w:ind w:firstLine="360"/>
        <w:jc w:val="both"/>
        <w:rPr>
          <w:sz w:val="24"/>
          <w:szCs w:val="24"/>
        </w:rPr>
      </w:pPr>
    </w:p>
    <w:p w:rsidRDefault="000D28B2" w:rsidP="009045A8" w:rsidR="000D28B2" w:rsidRPr="0094271F">
      <w:pPr>
        <w:ind w:firstLine="360"/>
        <w:jc w:val="both"/>
        <w:rPr>
          <w:sz w:val="24"/>
          <w:szCs w:val="24"/>
        </w:rPr>
      </w:pPr>
      <w:r w:rsidRPr="0094271F">
        <w:rPr>
          <w:sz w:val="24"/>
          <w:szCs w:val="24"/>
        </w:rPr>
        <w:t>Rješenje o utvrđenim</w:t>
      </w:r>
      <w:r w:rsidR="009045A8" w:rsidRPr="0094271F">
        <w:rPr>
          <w:sz w:val="24"/>
          <w:szCs w:val="24"/>
        </w:rPr>
        <w:t xml:space="preserve"> i osporenim tražbinama objavit</w:t>
      </w:r>
      <w:r w:rsidRPr="0094271F">
        <w:rPr>
          <w:sz w:val="24"/>
          <w:szCs w:val="24"/>
        </w:rPr>
        <w:t xml:space="preserve"> će se na mrežnoj stranici e-oglasna pl</w:t>
      </w:r>
      <w:r w:rsidR="009045A8" w:rsidRPr="0094271F">
        <w:rPr>
          <w:sz w:val="24"/>
          <w:szCs w:val="24"/>
        </w:rPr>
        <w:t>oča sudova (čl. 265. st. 2. SZ</w:t>
      </w:r>
      <w:r w:rsidRPr="0094271F">
        <w:rPr>
          <w:sz w:val="24"/>
          <w:szCs w:val="24"/>
        </w:rPr>
        <w:t xml:space="preserve">). </w:t>
      </w:r>
    </w:p>
    <w:p w:rsidRDefault="000D28B2" w:rsidP="000D28B2" w:rsidR="000D28B2" w:rsidRPr="0094271F">
      <w:pPr>
        <w:ind w:firstLine="360"/>
        <w:jc w:val="both"/>
        <w:rPr>
          <w:sz w:val="24"/>
          <w:szCs w:val="24"/>
        </w:rPr>
      </w:pPr>
    </w:p>
    <w:p w:rsidRDefault="000D28B2" w:rsidP="000D28B2" w:rsidR="000D28B2" w:rsidRPr="0094271F">
      <w:pPr>
        <w:ind w:firstLine="360"/>
        <w:jc w:val="both"/>
        <w:rPr>
          <w:sz w:val="24"/>
          <w:szCs w:val="24"/>
        </w:rPr>
      </w:pPr>
      <w:r w:rsidRPr="0094271F">
        <w:rPr>
          <w:sz w:val="24"/>
          <w:szCs w:val="24"/>
        </w:rPr>
        <w:t>Vjerovnici čije tražbine budu osporene (čl. 266. SZ</w:t>
      </w:r>
      <w:r w:rsidR="009045A8" w:rsidRPr="0094271F">
        <w:rPr>
          <w:sz w:val="24"/>
          <w:szCs w:val="24"/>
        </w:rPr>
        <w:t xml:space="preserve">) bit </w:t>
      </w:r>
      <w:r w:rsidRPr="0094271F">
        <w:rPr>
          <w:sz w:val="24"/>
          <w:szCs w:val="24"/>
        </w:rPr>
        <w:t>će upućeni na parnicu u roku od 8 dana od dana pravomoćnosti rješenja o upućivanju u parnicu, odnosno primitka drugostupanjs</w:t>
      </w:r>
      <w:r w:rsidR="009045A8" w:rsidRPr="0094271F">
        <w:rPr>
          <w:sz w:val="24"/>
          <w:szCs w:val="24"/>
        </w:rPr>
        <w:t>ke odluke (čl. 267. st. 1. SZ.</w:t>
      </w:r>
      <w:r w:rsidRPr="0094271F">
        <w:rPr>
          <w:sz w:val="24"/>
          <w:szCs w:val="24"/>
        </w:rPr>
        <w:t xml:space="preserve">). </w:t>
      </w:r>
    </w:p>
    <w:p w:rsidRDefault="00DF1CEC" w:rsidP="005B000E" w:rsidR="00DF1CEC" w:rsidRPr="0094271F">
      <w:pPr>
        <w:jc w:val="both"/>
        <w:rPr>
          <w:sz w:val="24"/>
          <w:szCs w:val="24"/>
        </w:rPr>
      </w:pPr>
    </w:p>
    <w:p w:rsidRDefault="000D28B2" w:rsidP="000D28B2" w:rsidR="00BA2A64" w:rsidRPr="0094271F">
      <w:pPr>
        <w:ind w:firstLine="360"/>
        <w:jc w:val="both"/>
        <w:rPr>
          <w:sz w:val="24"/>
          <w:szCs w:val="24"/>
        </w:rPr>
      </w:pPr>
      <w:r w:rsidRPr="0094271F">
        <w:rPr>
          <w:sz w:val="24"/>
          <w:szCs w:val="24"/>
        </w:rPr>
        <w:t>Poziva se stečajni upravitelj određeno očitovati osporava li ili priznaje svaku prijavljenu tražbinu</w:t>
      </w:r>
      <w:r w:rsidR="002A3A8D" w:rsidRPr="0094271F">
        <w:rPr>
          <w:sz w:val="24"/>
          <w:szCs w:val="24"/>
        </w:rPr>
        <w:t xml:space="preserve"> </w:t>
      </w:r>
      <w:r w:rsidR="009045A8" w:rsidRPr="0094271F">
        <w:rPr>
          <w:sz w:val="24"/>
          <w:szCs w:val="24"/>
        </w:rPr>
        <w:t>(čl. 260. st. 2. SZ</w:t>
      </w:r>
      <w:r w:rsidRPr="0094271F">
        <w:rPr>
          <w:sz w:val="24"/>
          <w:szCs w:val="24"/>
        </w:rPr>
        <w:t>).</w:t>
      </w:r>
      <w:r w:rsidR="00BA2A64" w:rsidRPr="0094271F">
        <w:rPr>
          <w:sz w:val="24"/>
          <w:szCs w:val="24"/>
        </w:rPr>
        <w:t xml:space="preserve"> </w:t>
      </w:r>
    </w:p>
    <w:p w:rsidRDefault="00C76C38" w:rsidP="000D28B2" w:rsidR="00C76C38" w:rsidRPr="0094271F">
      <w:pPr>
        <w:jc w:val="both"/>
        <w:rPr>
          <w:sz w:val="24"/>
          <w:szCs w:val="24"/>
        </w:rPr>
      </w:pPr>
    </w:p>
    <w:p w:rsidRDefault="007657B8" w:rsidP="007657B8" w:rsidR="007657B8" w:rsidRPr="0094271F">
      <w:pPr>
        <w:ind w:firstLine="360"/>
        <w:jc w:val="both"/>
        <w:rPr>
          <w:sz w:val="24"/>
          <w:szCs w:val="24"/>
        </w:rPr>
      </w:pPr>
      <w:r w:rsidRPr="0094271F">
        <w:rPr>
          <w:sz w:val="24"/>
          <w:szCs w:val="24"/>
        </w:rPr>
        <w:t>Prelazi se na ispitivanje svake pojedine tražbine.</w:t>
      </w:r>
    </w:p>
    <w:p w:rsidRDefault="007657B8" w:rsidP="007657B8" w:rsidR="007657B8" w:rsidRPr="0094271F">
      <w:pPr>
        <w:jc w:val="both"/>
        <w:rPr>
          <w:sz w:val="24"/>
          <w:szCs w:val="24"/>
        </w:rPr>
      </w:pPr>
    </w:p>
    <w:p w:rsidRDefault="0064196D" w:rsidP="00632F42" w:rsidR="00C76C38" w:rsidRPr="0094271F">
      <w:pPr>
        <w:ind w:firstLine="360"/>
        <w:jc w:val="both"/>
        <w:rPr>
          <w:sz w:val="24"/>
          <w:szCs w:val="24"/>
        </w:rPr>
      </w:pPr>
      <w:r w:rsidRPr="0094271F">
        <w:rPr>
          <w:sz w:val="24"/>
          <w:szCs w:val="24"/>
        </w:rPr>
        <w:t>Stečajni</w:t>
      </w:r>
      <w:r w:rsidR="00C76C38" w:rsidRPr="0094271F">
        <w:rPr>
          <w:sz w:val="24"/>
          <w:szCs w:val="24"/>
        </w:rPr>
        <w:t xml:space="preserve"> upravitelj izjavljuje da </w:t>
      </w:r>
      <w:r w:rsidR="0089076F" w:rsidRPr="0094271F">
        <w:rPr>
          <w:sz w:val="24"/>
          <w:szCs w:val="24"/>
        </w:rPr>
        <w:t xml:space="preserve">u ovom stečajnom postupku </w:t>
      </w:r>
      <w:r w:rsidR="00320681" w:rsidRPr="0094271F">
        <w:rPr>
          <w:sz w:val="24"/>
          <w:szCs w:val="24"/>
        </w:rPr>
        <w:t xml:space="preserve">ima </w:t>
      </w:r>
      <w:r w:rsidR="0089076F" w:rsidRPr="0094271F">
        <w:rPr>
          <w:sz w:val="24"/>
          <w:szCs w:val="24"/>
        </w:rPr>
        <w:t>vjerovnika</w:t>
      </w:r>
      <w:r w:rsidR="0005541E" w:rsidRPr="0094271F">
        <w:rPr>
          <w:sz w:val="24"/>
          <w:szCs w:val="24"/>
        </w:rPr>
        <w:t xml:space="preserve"> </w:t>
      </w:r>
      <w:r w:rsidR="000457CD" w:rsidRPr="0094271F">
        <w:rPr>
          <w:sz w:val="24"/>
          <w:szCs w:val="24"/>
        </w:rPr>
        <w:t xml:space="preserve"> </w:t>
      </w:r>
      <w:r w:rsidR="00EA2E04" w:rsidRPr="0094271F">
        <w:rPr>
          <w:sz w:val="24"/>
          <w:szCs w:val="24"/>
        </w:rPr>
        <w:t xml:space="preserve">I. i </w:t>
      </w:r>
      <w:r w:rsidR="000457CD" w:rsidRPr="0094271F">
        <w:rPr>
          <w:sz w:val="24"/>
          <w:szCs w:val="24"/>
        </w:rPr>
        <w:t xml:space="preserve">II. </w:t>
      </w:r>
      <w:r w:rsidR="0089076F" w:rsidRPr="0094271F">
        <w:rPr>
          <w:sz w:val="24"/>
          <w:szCs w:val="24"/>
        </w:rPr>
        <w:t>višeg isplatnog reda</w:t>
      </w:r>
      <w:r w:rsidR="007762AC" w:rsidRPr="0094271F">
        <w:rPr>
          <w:sz w:val="24"/>
          <w:szCs w:val="24"/>
        </w:rPr>
        <w:t>.</w:t>
      </w:r>
      <w:r w:rsidR="0089076F" w:rsidRPr="0094271F">
        <w:rPr>
          <w:sz w:val="24"/>
          <w:szCs w:val="24"/>
        </w:rPr>
        <w:t xml:space="preserve"> </w:t>
      </w:r>
    </w:p>
    <w:p w:rsidRDefault="009857F6" w:rsidP="00DB5D14" w:rsidR="009857F6" w:rsidRPr="0094271F">
      <w:pPr>
        <w:jc w:val="both"/>
        <w:rPr>
          <w:bCs/>
          <w:sz w:val="24"/>
          <w:szCs w:val="24"/>
        </w:rPr>
      </w:pPr>
    </w:p>
    <w:p w:rsidRDefault="0064196D" w:rsidP="00F972B8" w:rsidR="00F972B8" w:rsidRPr="0094271F">
      <w:pPr>
        <w:ind w:firstLine="360"/>
        <w:jc w:val="both"/>
        <w:rPr>
          <w:sz w:val="24"/>
          <w:szCs w:val="24"/>
        </w:rPr>
      </w:pPr>
      <w:r w:rsidRPr="0094271F">
        <w:rPr>
          <w:sz w:val="24"/>
          <w:szCs w:val="24"/>
        </w:rPr>
        <w:t>Stečajni</w:t>
      </w:r>
      <w:r w:rsidR="00DF0F9D" w:rsidRPr="0094271F">
        <w:rPr>
          <w:sz w:val="24"/>
          <w:szCs w:val="24"/>
        </w:rPr>
        <w:t xml:space="preserve"> upravitelj čita pr</w:t>
      </w:r>
      <w:r w:rsidRPr="0094271F">
        <w:rPr>
          <w:sz w:val="24"/>
          <w:szCs w:val="24"/>
        </w:rPr>
        <w:t>ijavljene</w:t>
      </w:r>
      <w:r w:rsidR="00150D16" w:rsidRPr="0094271F">
        <w:rPr>
          <w:sz w:val="24"/>
          <w:szCs w:val="24"/>
        </w:rPr>
        <w:t xml:space="preserve"> tražbine vjerovnika</w:t>
      </w:r>
      <w:r w:rsidR="00563891" w:rsidRPr="0094271F">
        <w:rPr>
          <w:sz w:val="24"/>
          <w:szCs w:val="24"/>
        </w:rPr>
        <w:t xml:space="preserve"> </w:t>
      </w:r>
      <w:r w:rsidR="00EA2E04" w:rsidRPr="0094271F">
        <w:rPr>
          <w:sz w:val="24"/>
          <w:szCs w:val="24"/>
        </w:rPr>
        <w:t>I. i</w:t>
      </w:r>
      <w:r w:rsidR="000457CD" w:rsidRPr="0094271F">
        <w:rPr>
          <w:sz w:val="24"/>
          <w:szCs w:val="24"/>
        </w:rPr>
        <w:t xml:space="preserve"> II. </w:t>
      </w:r>
      <w:r w:rsidR="00DF0F9D" w:rsidRPr="0094271F">
        <w:rPr>
          <w:sz w:val="24"/>
          <w:szCs w:val="24"/>
        </w:rPr>
        <w:t>višeg isplatnog reda</w:t>
      </w:r>
      <w:r w:rsidR="007762AC" w:rsidRPr="0094271F">
        <w:rPr>
          <w:sz w:val="24"/>
          <w:szCs w:val="24"/>
        </w:rPr>
        <w:t>.</w:t>
      </w:r>
    </w:p>
    <w:p w:rsidRDefault="007762AC" w:rsidP="00DF0F9D" w:rsidR="007762AC" w:rsidRPr="0094271F">
      <w:pPr>
        <w:ind w:firstLine="360"/>
        <w:jc w:val="both"/>
        <w:rPr>
          <w:sz w:val="24"/>
          <w:szCs w:val="24"/>
        </w:rPr>
      </w:pPr>
    </w:p>
    <w:p w:rsidRDefault="007762AC" w:rsidP="007762AC" w:rsidR="007F1362" w:rsidRPr="0094271F">
      <w:pPr>
        <w:ind w:firstLine="360"/>
        <w:jc w:val="both"/>
        <w:rPr>
          <w:sz w:val="24"/>
          <w:szCs w:val="24"/>
        </w:rPr>
      </w:pPr>
      <w:r w:rsidRPr="0094271F">
        <w:rPr>
          <w:sz w:val="24"/>
          <w:szCs w:val="24"/>
        </w:rPr>
        <w:t>Stečajni upravitelj priznaje sljedeće prijavljene tražbine vjerovnika</w:t>
      </w:r>
      <w:r w:rsidR="00EA2E04" w:rsidRPr="0094271F">
        <w:rPr>
          <w:sz w:val="24"/>
          <w:szCs w:val="24"/>
        </w:rPr>
        <w:t xml:space="preserve"> I. i</w:t>
      </w:r>
      <w:r w:rsidR="00F94990" w:rsidRPr="0094271F">
        <w:rPr>
          <w:sz w:val="24"/>
          <w:szCs w:val="24"/>
        </w:rPr>
        <w:t xml:space="preserve"> </w:t>
      </w:r>
      <w:r w:rsidR="000457CD" w:rsidRPr="0094271F">
        <w:rPr>
          <w:sz w:val="24"/>
          <w:szCs w:val="24"/>
        </w:rPr>
        <w:t xml:space="preserve"> II. </w:t>
      </w:r>
      <w:r w:rsidRPr="0094271F">
        <w:rPr>
          <w:sz w:val="24"/>
          <w:szCs w:val="24"/>
        </w:rPr>
        <w:t>višeg isplatnog reda upisane u tablici :</w:t>
      </w:r>
    </w:p>
    <w:p w:rsidRDefault="007F1362" w:rsidR="007F1362" w:rsidRPr="0094271F">
      <w:pPr>
        <w:overflowPunct/>
        <w:autoSpaceDE/>
        <w:autoSpaceDN/>
        <w:adjustRightInd/>
        <w:textAlignment w:val="auto"/>
        <w:rPr>
          <w:sz w:val="24"/>
          <w:szCs w:val="24"/>
        </w:rPr>
      </w:pPr>
      <w:r w:rsidRPr="0094271F">
        <w:rPr>
          <w:sz w:val="24"/>
          <w:szCs w:val="24"/>
        </w:rPr>
        <w:br w:type="page"/>
      </w:r>
    </w:p>
    <w:p w:rsidRDefault="007F1362" w:rsidP="007762AC" w:rsidR="007F1362" w:rsidRPr="0094271F">
      <w:pPr>
        <w:ind w:firstLine="360"/>
        <w:jc w:val="both"/>
        <w:rPr>
          <w:sz w:val="24"/>
          <w:szCs w:val="24"/>
        </w:rPr>
        <w:sectPr w:rsidSect="009E551B" w:rsidR="007F1362" w:rsidRPr="0094271F">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94271F" w:rsidP="0094271F" w:rsidR="00EA2E04" w:rsidRPr="0094271F">
      <w:pPr>
        <w:pStyle w:val="Odlomakpopisa"/>
        <w:numPr>
          <w:ilvl w:val="0"/>
          <w:numId w:val="44"/>
        </w:numPr>
        <w:rPr>
          <w:rFonts w:hAnsi="Times New Roman" w:ascii="Times New Roman"/>
          <w:sz w:val="24"/>
          <w:szCs w:val="24"/>
        </w:rPr>
      </w:pPr>
      <w:r w:rsidRPr="0094271F">
        <w:rPr>
          <w:rFonts w:hAnsi="Times New Roman" w:ascii="Times New Roman"/>
          <w:sz w:val="24"/>
          <w:szCs w:val="24"/>
        </w:rPr>
        <w:lastRenderedPageBreak/>
        <w:t>viši isplatni red:</w:t>
      </w:r>
    </w:p>
    <w:p w:rsidRDefault="0094271F" w:rsidP="0094271F" w:rsidR="0094271F" w:rsidRPr="0094271F">
      <w:pPr>
        <w:rPr>
          <w:sz w:val="24"/>
          <w:szCs w:val="24"/>
        </w:rPr>
      </w:pPr>
    </w:p>
    <w:tbl>
      <w:tblPr>
        <w:tblStyle w:val="Reetkatablice"/>
        <w:tblW w:type="pct" w:w="5000"/>
        <w:tblLook w:val="04A0" w:noVBand="1" w:noHBand="0" w:lastColumn="0" w:firstColumn="1" w:lastRow="0" w:firstRow="1"/>
      </w:tblPr>
      <w:tblGrid>
        <w:gridCol w:w="1125"/>
        <w:gridCol w:w="2354"/>
        <w:gridCol w:w="1944"/>
        <w:gridCol w:w="1976"/>
        <w:gridCol w:w="1805"/>
        <w:gridCol w:w="2316"/>
        <w:gridCol w:w="3011"/>
      </w:tblGrid>
      <w:tr w:rsidTr="0094271F" w:rsidR="0094271F" w:rsidRPr="0094271F">
        <w:tc>
          <w:tcPr>
            <w:tcW w:type="pct" w:w="387"/>
          </w:tcPr>
          <w:p w:rsidRDefault="0094271F" w:rsidP="00CE3586" w:rsidR="0094271F" w:rsidRPr="0094271F">
            <w:pPr>
              <w:jc w:val="center"/>
              <w:rPr>
                <w:rFonts w:cs="Times New Roman" w:hAnsi="Times New Roman" w:ascii="Times New Roman"/>
                <w:b/>
                <w:sz w:val="24"/>
              </w:rPr>
            </w:pPr>
            <w:r w:rsidRPr="0094271F">
              <w:rPr>
                <w:rFonts w:cs="Times New Roman" w:hAnsi="Times New Roman" w:ascii="Times New Roman"/>
                <w:b/>
                <w:sz w:val="24"/>
              </w:rPr>
              <w:t>1.</w:t>
            </w:r>
          </w:p>
          <w:p w:rsidRDefault="0094271F" w:rsidP="0094271F" w:rsidR="0094271F" w:rsidRPr="0094271F">
            <w:pPr>
              <w:rPr>
                <w:rFonts w:cs="Times New Roman" w:hAnsi="Times New Roman" w:ascii="Times New Roman"/>
                <w:sz w:val="24"/>
              </w:rPr>
            </w:pPr>
          </w:p>
          <w:p w:rsidRDefault="0094271F" w:rsidP="0094271F" w:rsidR="0094271F" w:rsidRPr="0094271F">
            <w:pPr>
              <w:tabs>
                <w:tab w:pos="553" w:val="left"/>
              </w:tabs>
              <w:rPr>
                <w:rFonts w:cs="Times New Roman" w:hAnsi="Times New Roman" w:ascii="Times New Roman"/>
                <w:sz w:val="24"/>
              </w:rPr>
            </w:pPr>
            <w:r w:rsidRPr="0094271F">
              <w:rPr>
                <w:rFonts w:cs="Times New Roman" w:hAnsi="Times New Roman" w:ascii="Times New Roman"/>
                <w:sz w:val="24"/>
              </w:rPr>
              <w:tab/>
            </w:r>
          </w:p>
        </w:tc>
        <w:tc>
          <w:tcPr>
            <w:tcW w:type="pct" w:w="810"/>
          </w:tcPr>
          <w:p w:rsidRDefault="0094271F" w:rsidP="00CE3586" w:rsidR="0094271F" w:rsidRPr="0094271F">
            <w:pPr>
              <w:jc w:val="center"/>
              <w:rPr>
                <w:rFonts w:cs="Times New Roman" w:hAnsi="Times New Roman" w:ascii="Times New Roman"/>
                <w:b/>
                <w:sz w:val="24"/>
              </w:rPr>
            </w:pPr>
            <w:r w:rsidRPr="0094271F">
              <w:rPr>
                <w:rFonts w:cs="Times New Roman" w:hAnsi="Times New Roman" w:ascii="Times New Roman"/>
                <w:b/>
                <w:sz w:val="24"/>
              </w:rPr>
              <w:t>RH</w:t>
            </w:r>
          </w:p>
          <w:p w:rsidRDefault="0094271F" w:rsidP="00CE3586" w:rsidR="0094271F" w:rsidRPr="0094271F">
            <w:pPr>
              <w:jc w:val="center"/>
              <w:rPr>
                <w:rFonts w:cs="Times New Roman" w:hAnsi="Times New Roman" w:ascii="Times New Roman"/>
                <w:b/>
                <w:sz w:val="24"/>
              </w:rPr>
            </w:pPr>
            <w:r w:rsidRPr="0094271F">
              <w:rPr>
                <w:rFonts w:cs="Times New Roman" w:hAnsi="Times New Roman" w:ascii="Times New Roman"/>
                <w:b/>
                <w:sz w:val="24"/>
              </w:rPr>
              <w:t>Ministarstvo fin Porezna upr.Pod.ur.Zgb.</w:t>
            </w:r>
          </w:p>
        </w:tc>
        <w:tc>
          <w:tcPr>
            <w:tcW w:type="pct" w:w="669"/>
          </w:tcPr>
          <w:p w:rsidRDefault="0094271F" w:rsidP="00CE3586" w:rsidR="0094271F" w:rsidRPr="0094271F">
            <w:pPr>
              <w:jc w:val="center"/>
              <w:rPr>
                <w:rFonts w:cs="Times New Roman" w:hAnsi="Times New Roman" w:ascii="Times New Roman"/>
                <w:b/>
                <w:sz w:val="24"/>
              </w:rPr>
            </w:pPr>
            <w:r w:rsidRPr="0094271F">
              <w:rPr>
                <w:rFonts w:cs="Times New Roman" w:hAnsi="Times New Roman" w:ascii="Times New Roman"/>
                <w:b/>
                <w:sz w:val="24"/>
              </w:rPr>
              <w:t>OIB:</w:t>
            </w:r>
          </w:p>
          <w:p w:rsidRDefault="0094271F" w:rsidP="00CE3586" w:rsidR="0094271F" w:rsidRPr="0094271F">
            <w:pPr>
              <w:jc w:val="center"/>
              <w:rPr>
                <w:rFonts w:cs="Times New Roman" w:hAnsi="Times New Roman" w:ascii="Times New Roman"/>
                <w:b/>
                <w:sz w:val="24"/>
              </w:rPr>
            </w:pPr>
            <w:r w:rsidRPr="0094271F">
              <w:rPr>
                <w:rFonts w:cs="Times New Roman" w:hAnsi="Times New Roman" w:ascii="Times New Roman"/>
                <w:b/>
                <w:sz w:val="24"/>
              </w:rPr>
              <w:t>18683136487</w:t>
            </w:r>
          </w:p>
        </w:tc>
        <w:tc>
          <w:tcPr>
            <w:tcW w:type="pct" w:w="680"/>
          </w:tcPr>
          <w:p w:rsidRDefault="0094271F" w:rsidP="00CE3586" w:rsidR="0094271F" w:rsidRPr="0094271F">
            <w:pPr>
              <w:jc w:val="center"/>
              <w:rPr>
                <w:rFonts w:cs="Times New Roman" w:hAnsi="Times New Roman" w:ascii="Times New Roman"/>
                <w:b/>
                <w:sz w:val="24"/>
              </w:rPr>
            </w:pPr>
            <w:r w:rsidRPr="0094271F">
              <w:rPr>
                <w:rFonts w:cs="Times New Roman" w:hAnsi="Times New Roman" w:ascii="Times New Roman"/>
                <w:b/>
                <w:sz w:val="24"/>
              </w:rPr>
              <w:t>Savska cesta 41.</w:t>
            </w:r>
          </w:p>
        </w:tc>
        <w:tc>
          <w:tcPr>
            <w:tcW w:type="pct" w:w="621"/>
          </w:tcPr>
          <w:p w:rsidRDefault="0094271F" w:rsidP="00CE3586" w:rsidR="0094271F" w:rsidRPr="0094271F">
            <w:pPr>
              <w:jc w:val="center"/>
              <w:rPr>
                <w:rFonts w:cs="Times New Roman" w:hAnsi="Times New Roman" w:ascii="Times New Roman"/>
                <w:b/>
                <w:sz w:val="24"/>
              </w:rPr>
            </w:pPr>
            <w:r w:rsidRPr="0094271F">
              <w:rPr>
                <w:rFonts w:cs="Times New Roman" w:hAnsi="Times New Roman" w:ascii="Times New Roman"/>
                <w:b/>
                <w:sz w:val="24"/>
              </w:rPr>
              <w:t>39.538,34kn</w:t>
            </w:r>
          </w:p>
        </w:tc>
        <w:tc>
          <w:tcPr>
            <w:tcW w:type="pct" w:w="797"/>
          </w:tcPr>
          <w:p w:rsidRDefault="0094271F" w:rsidP="00CE3586" w:rsidR="0094271F" w:rsidRPr="0094271F">
            <w:pPr>
              <w:jc w:val="center"/>
              <w:rPr>
                <w:rFonts w:cs="Times New Roman" w:hAnsi="Times New Roman" w:ascii="Times New Roman"/>
                <w:b/>
                <w:sz w:val="24"/>
              </w:rPr>
            </w:pPr>
            <w:r w:rsidRPr="0094271F">
              <w:rPr>
                <w:rFonts w:cs="Times New Roman" w:hAnsi="Times New Roman" w:ascii="Times New Roman"/>
                <w:b/>
                <w:sz w:val="24"/>
              </w:rPr>
              <w:t>Priložena dokument.Por.upr</w:t>
            </w:r>
          </w:p>
          <w:p w:rsidRDefault="0094271F" w:rsidP="00CE3586" w:rsidR="0094271F" w:rsidRPr="0094271F">
            <w:pPr>
              <w:jc w:val="center"/>
              <w:rPr>
                <w:rFonts w:cs="Times New Roman" w:hAnsi="Times New Roman" w:ascii="Times New Roman"/>
                <w:b/>
                <w:sz w:val="24"/>
              </w:rPr>
            </w:pPr>
            <w:r w:rsidRPr="0094271F">
              <w:rPr>
                <w:rFonts w:cs="Times New Roman" w:hAnsi="Times New Roman" w:ascii="Times New Roman"/>
                <w:b/>
                <w:sz w:val="24"/>
              </w:rPr>
              <w:t>Zakon o doprinosima za radnike</w:t>
            </w:r>
          </w:p>
        </w:tc>
        <w:tc>
          <w:tcPr>
            <w:tcW w:type="pct" w:w="1037"/>
          </w:tcPr>
          <w:p w:rsidRDefault="0094271F" w:rsidP="00CE3586" w:rsidR="0094271F" w:rsidRPr="0094271F">
            <w:pPr>
              <w:ind w:firstLine="10766" w:right="34" w:left="-9708"/>
              <w:jc w:val="center"/>
              <w:rPr>
                <w:rFonts w:cs="Times New Roman" w:hAnsi="Times New Roman" w:ascii="Times New Roman"/>
                <w:b/>
                <w:sz w:val="24"/>
              </w:rPr>
            </w:pPr>
            <w:r w:rsidRPr="0094271F">
              <w:rPr>
                <w:rFonts w:cs="Times New Roman" w:hAnsi="Times New Roman" w:ascii="Times New Roman"/>
                <w:b/>
                <w:sz w:val="24"/>
              </w:rPr>
              <w:t>39.53</w:t>
            </w:r>
            <w:r w:rsidR="005773F1">
              <w:rPr>
                <w:rFonts w:cs="Times New Roman" w:hAnsi="Times New Roman" w:ascii="Times New Roman"/>
                <w:b/>
                <w:sz w:val="24"/>
              </w:rPr>
              <w:t>8</w:t>
            </w:r>
            <w:r w:rsidRPr="0094271F">
              <w:rPr>
                <w:rFonts w:cs="Times New Roman" w:hAnsi="Times New Roman" w:ascii="Times New Roman"/>
                <w:b/>
                <w:sz w:val="24"/>
              </w:rPr>
              <w:t>,34kn</w:t>
            </w:r>
          </w:p>
        </w:tc>
      </w:tr>
    </w:tbl>
    <w:p w:rsidRDefault="00EA2E04" w:rsidP="00DC0CD3" w:rsidR="00EA2E04" w:rsidRPr="0094271F">
      <w:pPr>
        <w:rPr>
          <w:sz w:val="24"/>
          <w:szCs w:val="24"/>
        </w:rPr>
      </w:pPr>
    </w:p>
    <w:p w:rsidRDefault="00EA2E04" w:rsidP="00DC0CD3" w:rsidR="00EA2E04" w:rsidRPr="0094271F">
      <w:pPr>
        <w:rPr>
          <w:sz w:val="24"/>
          <w:szCs w:val="24"/>
        </w:rPr>
      </w:pPr>
    </w:p>
    <w:p w:rsidRDefault="0094271F" w:rsidP="0094271F" w:rsidR="00F8757A" w:rsidRPr="0094271F">
      <w:pPr>
        <w:pStyle w:val="Odlomakpopisa"/>
        <w:numPr>
          <w:ilvl w:val="0"/>
          <w:numId w:val="44"/>
        </w:numPr>
        <w:rPr>
          <w:rFonts w:hAnsi="Times New Roman" w:ascii="Times New Roman"/>
          <w:sz w:val="24"/>
          <w:szCs w:val="24"/>
        </w:rPr>
      </w:pPr>
      <w:r w:rsidRPr="0094271F">
        <w:rPr>
          <w:rFonts w:hAnsi="Times New Roman" w:ascii="Times New Roman"/>
          <w:sz w:val="24"/>
          <w:szCs w:val="24"/>
        </w:rPr>
        <w:t xml:space="preserve">viši isplatni red: </w:t>
      </w:r>
    </w:p>
    <w:p w:rsidRDefault="0094271F" w:rsidP="0094271F" w:rsidR="0094271F" w:rsidRPr="0094271F">
      <w:pPr>
        <w:rPr>
          <w:sz w:val="24"/>
          <w:szCs w:val="24"/>
        </w:rPr>
      </w:pPr>
    </w:p>
    <w:tbl>
      <w:tblPr>
        <w:tblpPr w:tblpY="1" w:tblpX="-106"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42"/>
        <w:gridCol w:w="15"/>
        <w:gridCol w:w="2438"/>
        <w:gridCol w:w="1764"/>
        <w:gridCol w:w="2031"/>
        <w:gridCol w:w="1686"/>
        <w:gridCol w:w="1686"/>
        <w:gridCol w:w="1686"/>
        <w:gridCol w:w="1683"/>
      </w:tblGrid>
      <w:tr w:rsidTr="0094271F" w:rsidR="0094271F" w:rsidRPr="0094271F">
        <w:tc>
          <w:tcPr>
            <w:tcW w:type="pct" w:w="536"/>
            <w:gridSpan w:val="2"/>
            <w:vAlign w:val="center"/>
          </w:tcPr>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Red.br.</w:t>
            </w:r>
          </w:p>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Prijav.</w:t>
            </w:r>
          </w:p>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Traž.</w:t>
            </w:r>
          </w:p>
        </w:tc>
        <w:tc>
          <w:tcPr>
            <w:tcW w:type="pct" w:w="839"/>
            <w:vAlign w:val="center"/>
          </w:tcPr>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Ime i prezime/tvrtka  ili naziv vjerovnika</w:t>
            </w:r>
          </w:p>
        </w:tc>
        <w:tc>
          <w:tcPr>
            <w:tcW w:type="pct" w:w="607"/>
            <w:vAlign w:val="center"/>
          </w:tcPr>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 xml:space="preserve">OIB vjerovnika </w:t>
            </w:r>
          </w:p>
        </w:tc>
        <w:tc>
          <w:tcPr>
            <w:tcW w:type="pct" w:w="699"/>
            <w:vAlign w:val="center"/>
          </w:tcPr>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Adresa/sjedište vjerovnika</w:t>
            </w:r>
          </w:p>
        </w:tc>
        <w:tc>
          <w:tcPr>
            <w:tcW w:type="pct" w:w="580"/>
            <w:vAlign w:val="center"/>
          </w:tcPr>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Iznos prijavljene tražbine (kn)</w:t>
            </w:r>
            <w:r w:rsidRPr="0094271F">
              <w:rPr>
                <w:rStyle w:val="Referencafusnote"/>
                <w:rFonts w:hAnsi="Times New Roman" w:ascii="Times New Roman"/>
                <w:sz w:val="24"/>
                <w:szCs w:val="24"/>
              </w:rPr>
              <w:footnoteReference w:id="1"/>
            </w:r>
          </w:p>
        </w:tc>
        <w:tc>
          <w:tcPr>
            <w:tcW w:type="pct" w:w="580"/>
            <w:vAlign w:val="center"/>
          </w:tcPr>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Pravna osnova prijavljene tražbine</w:t>
            </w:r>
          </w:p>
        </w:tc>
        <w:tc>
          <w:tcPr>
            <w:tcW w:type="pct" w:w="580"/>
            <w:vAlign w:val="center"/>
          </w:tcPr>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Iznos priznate tražbine</w:t>
            </w:r>
          </w:p>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(kn)</w:t>
            </w:r>
          </w:p>
        </w:tc>
        <w:tc>
          <w:tcPr>
            <w:tcW w:type="pct" w:w="579"/>
            <w:vAlign w:val="center"/>
          </w:tcPr>
          <w:p w:rsidRDefault="0094271F" w:rsidP="0094271F" w:rsidR="0094271F" w:rsidRPr="0094271F">
            <w:pPr>
              <w:pStyle w:val="Bezproreda"/>
              <w:jc w:val="center"/>
              <w:rPr>
                <w:rFonts w:hAnsi="Times New Roman" w:ascii="Times New Roman"/>
                <w:sz w:val="24"/>
                <w:szCs w:val="24"/>
              </w:rPr>
            </w:pPr>
            <w:r w:rsidRPr="0094271F">
              <w:rPr>
                <w:rFonts w:hAnsi="Times New Roman" w:ascii="Times New Roman"/>
                <w:sz w:val="24"/>
                <w:szCs w:val="24"/>
              </w:rPr>
              <w:t>Pravna osnova priznate tražbine</w:t>
            </w:r>
          </w:p>
        </w:tc>
      </w:tr>
      <w:tr w:rsidTr="0094271F" w:rsidR="0094271F" w:rsidRPr="0094271F">
        <w:tc>
          <w:tcPr>
            <w:tcW w:type="pct" w:w="536"/>
            <w:gridSpan w:val="2"/>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1.</w:t>
            </w:r>
          </w:p>
          <w:p w:rsidRDefault="0094271F" w:rsidP="0094271F" w:rsidR="0094271F" w:rsidRPr="0094271F">
            <w:pPr>
              <w:pStyle w:val="Bezproreda"/>
              <w:rPr>
                <w:rFonts w:hAnsi="Times New Roman" w:ascii="Times New Roman"/>
                <w:b/>
                <w:sz w:val="24"/>
                <w:szCs w:val="24"/>
              </w:rPr>
            </w:pPr>
          </w:p>
        </w:tc>
        <w:tc>
          <w:tcPr>
            <w:tcW w:type="pct" w:w="839"/>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Wiener osig.</w:t>
            </w:r>
          </w:p>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Zgb,Slovenska ul.24</w:t>
            </w:r>
          </w:p>
        </w:tc>
        <w:tc>
          <w:tcPr>
            <w:tcW w:type="pct" w:w="607"/>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OIB:</w:t>
            </w:r>
          </w:p>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52848403362</w:t>
            </w:r>
          </w:p>
        </w:tc>
        <w:tc>
          <w:tcPr>
            <w:tcW w:type="pct" w:w="699"/>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Zgb,Slovenska ul.24</w:t>
            </w:r>
          </w:p>
        </w:tc>
        <w:tc>
          <w:tcPr>
            <w:tcW w:type="pct" w:w="580"/>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21.159,30kn</w:t>
            </w:r>
          </w:p>
        </w:tc>
        <w:tc>
          <w:tcPr>
            <w:tcW w:type="pct" w:w="580"/>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Prav ovr.rj.jav.bilj.</w:t>
            </w:r>
          </w:p>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Posl.br.</w:t>
            </w:r>
          </w:p>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Ovrv-473/13</w:t>
            </w:r>
          </w:p>
        </w:tc>
        <w:tc>
          <w:tcPr>
            <w:tcW w:type="pct" w:w="580"/>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21.159,30kn</w:t>
            </w:r>
          </w:p>
        </w:tc>
        <w:tc>
          <w:tcPr>
            <w:tcW w:type="pct" w:w="579"/>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Ovrv-</w:t>
            </w:r>
          </w:p>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473/13</w:t>
            </w:r>
          </w:p>
        </w:tc>
      </w:tr>
      <w:tr w:rsidTr="0094271F" w:rsidR="0094271F" w:rsidRPr="0094271F">
        <w:tc>
          <w:tcPr>
            <w:tcW w:type="pct" w:w="536"/>
            <w:gridSpan w:val="2"/>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2.</w:t>
            </w:r>
          </w:p>
          <w:p w:rsidRDefault="0094271F" w:rsidP="0094271F" w:rsidR="0094271F" w:rsidRPr="0094271F">
            <w:pPr>
              <w:pStyle w:val="Bezproreda"/>
              <w:rPr>
                <w:rFonts w:hAnsi="Times New Roman" w:ascii="Times New Roman"/>
                <w:b/>
                <w:sz w:val="24"/>
                <w:szCs w:val="24"/>
              </w:rPr>
            </w:pPr>
          </w:p>
        </w:tc>
        <w:tc>
          <w:tcPr>
            <w:tcW w:type="pct" w:w="839"/>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Croatia osig.d.d.</w:t>
            </w:r>
          </w:p>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Zgb.Vatroslava</w:t>
            </w:r>
          </w:p>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Jagića 33.</w:t>
            </w:r>
          </w:p>
        </w:tc>
        <w:tc>
          <w:tcPr>
            <w:tcW w:type="pct" w:w="607"/>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OIB:</w:t>
            </w:r>
          </w:p>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26187994862</w:t>
            </w:r>
          </w:p>
        </w:tc>
        <w:tc>
          <w:tcPr>
            <w:tcW w:type="pct" w:w="699"/>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Zgb.</w:t>
            </w:r>
          </w:p>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Vatroslava Jagića 33.</w:t>
            </w:r>
          </w:p>
        </w:tc>
        <w:tc>
          <w:tcPr>
            <w:tcW w:type="pct" w:w="580"/>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12.047,10kn</w:t>
            </w:r>
          </w:p>
        </w:tc>
        <w:tc>
          <w:tcPr>
            <w:tcW w:type="pct" w:w="580"/>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Rj.o ovrsi</w:t>
            </w:r>
          </w:p>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Ovrv-559/16</w:t>
            </w:r>
          </w:p>
        </w:tc>
        <w:tc>
          <w:tcPr>
            <w:tcW w:type="pct" w:w="580"/>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12.047,10kn</w:t>
            </w:r>
          </w:p>
        </w:tc>
        <w:tc>
          <w:tcPr>
            <w:tcW w:type="pct" w:w="579"/>
          </w:tcPr>
          <w:p w:rsidRDefault="0094271F" w:rsidP="0094271F" w:rsidR="0094271F" w:rsidRPr="0094271F">
            <w:pPr>
              <w:pStyle w:val="Bezproreda"/>
              <w:rPr>
                <w:rFonts w:hAnsi="Times New Roman" w:ascii="Times New Roman"/>
                <w:b/>
                <w:sz w:val="24"/>
                <w:szCs w:val="24"/>
              </w:rPr>
            </w:pPr>
            <w:r w:rsidRPr="0094271F">
              <w:rPr>
                <w:rFonts w:hAnsi="Times New Roman" w:ascii="Times New Roman"/>
                <w:b/>
                <w:sz w:val="24"/>
                <w:szCs w:val="24"/>
              </w:rPr>
              <w:t>Ovrv-559/16</w:t>
            </w:r>
          </w:p>
        </w:tc>
      </w:tr>
      <w:tr w:rsidTr="0094271F" w:rsidR="0094271F" w:rsidRPr="0094271F">
        <w:tblPrEx>
          <w:tblLook w:val="0000" w:noVBand="0" w:noHBand="0" w:lastColumn="0" w:firstColumn="0" w:lastRow="0" w:firstRow="0"/>
        </w:tblPrEx>
        <w:trPr>
          <w:trHeight w:val="553"/>
        </w:trPr>
        <w:tc>
          <w:tcPr>
            <w:tcW w:type="pct" w:w="531"/>
          </w:tcPr>
          <w:p w:rsidRDefault="0094271F" w:rsidP="0094271F" w:rsidR="0094271F" w:rsidRPr="0094271F">
            <w:pPr>
              <w:rPr>
                <w:sz w:val="24"/>
                <w:szCs w:val="24"/>
              </w:rPr>
            </w:pPr>
            <w:r w:rsidRPr="0094271F">
              <w:rPr>
                <w:sz w:val="24"/>
                <w:szCs w:val="24"/>
              </w:rPr>
              <w:t>3.</w:t>
            </w:r>
          </w:p>
        </w:tc>
        <w:tc>
          <w:tcPr>
            <w:tcW w:type="pct" w:w="844"/>
            <w:gridSpan w:val="2"/>
          </w:tcPr>
          <w:p w:rsidRDefault="0094271F" w:rsidP="0094271F" w:rsidR="0094271F" w:rsidRPr="0094271F">
            <w:pPr>
              <w:pStyle w:val="Bezproreda"/>
              <w:rPr>
                <w:rFonts w:hAnsi="Times New Roman" w:ascii="Times New Roman"/>
                <w:b/>
                <w:sz w:val="24"/>
              </w:rPr>
            </w:pPr>
            <w:r w:rsidRPr="0094271F">
              <w:rPr>
                <w:rFonts w:hAnsi="Times New Roman" w:ascii="Times New Roman"/>
                <w:b/>
                <w:sz w:val="24"/>
              </w:rPr>
              <w:t xml:space="preserve">RH Ministarstvo financ.,Porezna uprava </w:t>
            </w:r>
          </w:p>
          <w:p w:rsidRDefault="0094271F" w:rsidP="0094271F" w:rsidR="0094271F" w:rsidRPr="0094271F">
            <w:pPr>
              <w:rPr>
                <w:sz w:val="24"/>
                <w:szCs w:val="24"/>
              </w:rPr>
            </w:pPr>
            <w:r w:rsidRPr="0094271F">
              <w:rPr>
                <w:b/>
                <w:sz w:val="24"/>
              </w:rPr>
              <w:t>Podr.ured Zagreb</w:t>
            </w:r>
          </w:p>
        </w:tc>
        <w:tc>
          <w:tcPr>
            <w:tcW w:type="pct" w:w="607"/>
          </w:tcPr>
          <w:p w:rsidRDefault="0094271F" w:rsidP="0094271F" w:rsidR="0094271F" w:rsidRPr="0094271F">
            <w:pPr>
              <w:pStyle w:val="Bezproreda"/>
              <w:rPr>
                <w:rFonts w:hAnsi="Times New Roman" w:ascii="Times New Roman"/>
                <w:b/>
                <w:sz w:val="24"/>
              </w:rPr>
            </w:pPr>
            <w:r w:rsidRPr="0094271F">
              <w:rPr>
                <w:rFonts w:hAnsi="Times New Roman" w:ascii="Times New Roman"/>
                <w:b/>
                <w:sz w:val="24"/>
              </w:rPr>
              <w:t xml:space="preserve">OIB: </w:t>
            </w:r>
          </w:p>
          <w:p w:rsidRDefault="0094271F" w:rsidP="0094271F" w:rsidR="0094271F" w:rsidRPr="0094271F">
            <w:pPr>
              <w:rPr>
                <w:sz w:val="24"/>
                <w:szCs w:val="24"/>
              </w:rPr>
            </w:pPr>
            <w:r w:rsidRPr="0094271F">
              <w:rPr>
                <w:b/>
                <w:sz w:val="24"/>
              </w:rPr>
              <w:t>18683136487</w:t>
            </w:r>
          </w:p>
        </w:tc>
        <w:tc>
          <w:tcPr>
            <w:tcW w:type="pct" w:w="699"/>
          </w:tcPr>
          <w:p w:rsidRDefault="0094271F" w:rsidP="00CE3586" w:rsidR="0094271F" w:rsidRPr="0094271F">
            <w:pPr>
              <w:pStyle w:val="Bezproreda"/>
              <w:rPr>
                <w:rFonts w:hAnsi="Times New Roman" w:ascii="Times New Roman"/>
                <w:b/>
                <w:sz w:val="24"/>
              </w:rPr>
            </w:pPr>
            <w:r w:rsidRPr="0094271F">
              <w:rPr>
                <w:rFonts w:hAnsi="Times New Roman" w:ascii="Times New Roman"/>
                <w:b/>
                <w:sz w:val="24"/>
              </w:rPr>
              <w:t>Savska cesta 41.</w:t>
            </w:r>
          </w:p>
        </w:tc>
        <w:tc>
          <w:tcPr>
            <w:tcW w:type="pct" w:w="580"/>
          </w:tcPr>
          <w:p w:rsidRDefault="0094271F" w:rsidP="0094271F" w:rsidR="0094271F" w:rsidRPr="0094271F">
            <w:pPr>
              <w:rPr>
                <w:sz w:val="24"/>
                <w:szCs w:val="24"/>
              </w:rPr>
            </w:pPr>
            <w:r w:rsidRPr="0094271F">
              <w:rPr>
                <w:b/>
                <w:sz w:val="24"/>
              </w:rPr>
              <w:t>90.221,58kn</w:t>
            </w:r>
          </w:p>
        </w:tc>
        <w:tc>
          <w:tcPr>
            <w:tcW w:type="pct" w:w="580"/>
          </w:tcPr>
          <w:p w:rsidRDefault="0094271F" w:rsidP="0094271F" w:rsidR="0094271F" w:rsidRPr="0094271F">
            <w:pPr>
              <w:rPr>
                <w:sz w:val="24"/>
                <w:szCs w:val="24"/>
              </w:rPr>
            </w:pPr>
            <w:r w:rsidRPr="0094271F">
              <w:rPr>
                <w:b/>
                <w:sz w:val="24"/>
              </w:rPr>
              <w:t>Izvodi iz poslovnih knjiga</w:t>
            </w:r>
          </w:p>
        </w:tc>
        <w:tc>
          <w:tcPr>
            <w:tcW w:type="pct" w:w="580"/>
          </w:tcPr>
          <w:p w:rsidRDefault="0094271F" w:rsidP="0094271F" w:rsidR="0094271F" w:rsidRPr="0094271F">
            <w:pPr>
              <w:rPr>
                <w:sz w:val="24"/>
                <w:szCs w:val="24"/>
              </w:rPr>
            </w:pPr>
            <w:r w:rsidRPr="0094271F">
              <w:rPr>
                <w:b/>
                <w:sz w:val="24"/>
              </w:rPr>
              <w:t>90.221,58kn</w:t>
            </w:r>
          </w:p>
        </w:tc>
        <w:tc>
          <w:tcPr>
            <w:tcW w:type="pct" w:w="579"/>
          </w:tcPr>
          <w:p w:rsidRDefault="0094271F" w:rsidP="0094271F" w:rsidR="0094271F" w:rsidRPr="0094271F">
            <w:pPr>
              <w:rPr>
                <w:sz w:val="24"/>
                <w:szCs w:val="24"/>
              </w:rPr>
            </w:pPr>
          </w:p>
        </w:tc>
      </w:tr>
      <w:tr w:rsidTr="0094271F" w:rsidR="0094271F" w:rsidRPr="0094271F">
        <w:tblPrEx>
          <w:tblLook w:val="0000" w:noVBand="0" w:noHBand="0" w:lastColumn="0" w:firstColumn="0" w:lastRow="0" w:firstRow="0"/>
        </w:tblPrEx>
        <w:trPr>
          <w:trHeight w:val="495"/>
        </w:trPr>
        <w:tc>
          <w:tcPr>
            <w:tcW w:type="pct" w:w="5000"/>
            <w:gridSpan w:val="9"/>
          </w:tcPr>
          <w:p w:rsidRDefault="0094271F" w:rsidP="0094271F" w:rsidR="0094271F" w:rsidRPr="0094271F">
            <w:pPr>
              <w:rPr>
                <w:sz w:val="24"/>
                <w:szCs w:val="24"/>
              </w:rPr>
            </w:pPr>
          </w:p>
        </w:tc>
      </w:tr>
    </w:tbl>
    <w:p w:rsidRDefault="0094271F" w:rsidP="0094271F" w:rsidR="0094271F" w:rsidRPr="0094271F">
      <w:pPr>
        <w:rPr>
          <w:sz w:val="24"/>
          <w:szCs w:val="24"/>
        </w:rPr>
        <w:sectPr w:rsidSect="007F1362" w:rsidR="0094271F" w:rsidRPr="0094271F">
          <w:pgSz w:orient="landscape" w:h="12240" w:w="15840"/>
          <w:pgMar w:gutter="0" w:footer="709" w:header="709" w:left="958" w:bottom="1418" w:right="567" w:top="1418"/>
          <w:cols w:space="708"/>
          <w:titlePg/>
          <w:docGrid w:linePitch="360"/>
        </w:sectPr>
      </w:pPr>
    </w:p>
    <w:p w:rsidRDefault="001B7518" w:rsidP="00F623C3" w:rsidR="009E2E3B" w:rsidRPr="0094271F">
      <w:pPr>
        <w:ind w:firstLine="720"/>
        <w:jc w:val="both"/>
        <w:rPr>
          <w:sz w:val="24"/>
          <w:szCs w:val="24"/>
        </w:rPr>
      </w:pPr>
      <w:r w:rsidRPr="0094271F">
        <w:rPr>
          <w:sz w:val="24"/>
          <w:szCs w:val="24"/>
        </w:rPr>
        <w:lastRenderedPageBreak/>
        <w:t>S o</w:t>
      </w:r>
      <w:r w:rsidR="007B3A1D" w:rsidRPr="0094271F">
        <w:rPr>
          <w:sz w:val="24"/>
          <w:szCs w:val="24"/>
        </w:rPr>
        <w:t xml:space="preserve">bzirom </w:t>
      </w:r>
      <w:r w:rsidRPr="0094271F">
        <w:rPr>
          <w:sz w:val="24"/>
          <w:szCs w:val="24"/>
        </w:rPr>
        <w:t xml:space="preserve">da </w:t>
      </w:r>
      <w:r w:rsidR="007B3A1D" w:rsidRPr="0094271F">
        <w:rPr>
          <w:sz w:val="24"/>
          <w:szCs w:val="24"/>
        </w:rPr>
        <w:t>su ispitane sve prijavljene tražbine, stečajni sudac izjavljuje da će rješenje o tome u kojem iznosu i u kojem isplatnom redu su utvrđene,</w:t>
      </w:r>
      <w:r w:rsidR="004E2E52" w:rsidRPr="0094271F">
        <w:rPr>
          <w:sz w:val="24"/>
          <w:szCs w:val="24"/>
        </w:rPr>
        <w:t xml:space="preserve"> odnosno osporene</w:t>
      </w:r>
      <w:r w:rsidR="007B3A1D" w:rsidRPr="0094271F">
        <w:rPr>
          <w:sz w:val="24"/>
          <w:szCs w:val="24"/>
        </w:rPr>
        <w:t xml:space="preserve"> </w:t>
      </w:r>
      <w:r w:rsidRPr="0094271F">
        <w:rPr>
          <w:sz w:val="24"/>
          <w:szCs w:val="24"/>
        </w:rPr>
        <w:t>biti objavljeno na e-oglasnoj ploči suda.</w:t>
      </w:r>
    </w:p>
    <w:p w:rsidRDefault="001B7518" w:rsidP="001B7518" w:rsidR="001B7518" w:rsidRPr="0094271F">
      <w:pPr>
        <w:jc w:val="both"/>
        <w:rPr>
          <w:sz w:val="24"/>
          <w:szCs w:val="24"/>
        </w:rPr>
      </w:pPr>
    </w:p>
    <w:p w:rsidRDefault="009E2E3B" w:rsidP="00F972B8" w:rsidR="00AA0670" w:rsidRPr="0094271F">
      <w:pPr>
        <w:jc w:val="both"/>
        <w:rPr>
          <w:bCs/>
          <w:sz w:val="24"/>
          <w:szCs w:val="24"/>
        </w:rPr>
      </w:pPr>
      <w:r w:rsidRPr="0094271F">
        <w:rPr>
          <w:sz w:val="24"/>
          <w:szCs w:val="24"/>
        </w:rPr>
        <w:t xml:space="preserve">           </w:t>
      </w:r>
      <w:r w:rsidR="00AA0670" w:rsidRPr="0094271F">
        <w:rPr>
          <w:bCs/>
          <w:sz w:val="24"/>
          <w:szCs w:val="24"/>
        </w:rPr>
        <w:t>Nitko od nazočnih vjerovnika nije osporio tražbine koje j</w:t>
      </w:r>
      <w:r w:rsidR="00020DF7" w:rsidRPr="0094271F">
        <w:rPr>
          <w:bCs/>
          <w:sz w:val="24"/>
          <w:szCs w:val="24"/>
        </w:rPr>
        <w:t>e stečajni upravitelj priznao u</w:t>
      </w:r>
      <w:r w:rsidR="00C304EC" w:rsidRPr="0094271F">
        <w:rPr>
          <w:bCs/>
          <w:sz w:val="24"/>
          <w:szCs w:val="24"/>
        </w:rPr>
        <w:t xml:space="preserve"> </w:t>
      </w:r>
      <w:r w:rsidR="000B649A" w:rsidRPr="0094271F">
        <w:rPr>
          <w:bCs/>
          <w:sz w:val="24"/>
          <w:szCs w:val="24"/>
        </w:rPr>
        <w:t>I. i</w:t>
      </w:r>
      <w:r w:rsidR="000457CD" w:rsidRPr="0094271F">
        <w:rPr>
          <w:bCs/>
          <w:sz w:val="24"/>
          <w:szCs w:val="24"/>
        </w:rPr>
        <w:t xml:space="preserve"> II.</w:t>
      </w:r>
      <w:r w:rsidR="00561466" w:rsidRPr="0094271F">
        <w:rPr>
          <w:bCs/>
          <w:sz w:val="24"/>
          <w:szCs w:val="24"/>
        </w:rPr>
        <w:t xml:space="preserve"> </w:t>
      </w:r>
      <w:r w:rsidR="00AA0670" w:rsidRPr="0094271F">
        <w:rPr>
          <w:bCs/>
          <w:sz w:val="24"/>
          <w:szCs w:val="24"/>
        </w:rPr>
        <w:t>višem isplatnom redu.</w:t>
      </w:r>
    </w:p>
    <w:p w:rsidRDefault="004E2E52" w:rsidP="00965131" w:rsidR="004E2E52" w:rsidRPr="0094271F">
      <w:pPr>
        <w:jc w:val="both"/>
        <w:rPr>
          <w:bCs/>
          <w:sz w:val="24"/>
          <w:szCs w:val="24"/>
        </w:rPr>
      </w:pPr>
    </w:p>
    <w:p w:rsidRDefault="00954230" w:rsidP="00014DED" w:rsidR="00166167" w:rsidRPr="0094271F">
      <w:pPr>
        <w:ind w:firstLine="720"/>
        <w:jc w:val="both"/>
        <w:rPr>
          <w:bCs/>
          <w:sz w:val="24"/>
          <w:szCs w:val="24"/>
        </w:rPr>
      </w:pPr>
      <w:r w:rsidRPr="0094271F">
        <w:rPr>
          <w:bCs/>
          <w:sz w:val="24"/>
          <w:szCs w:val="24"/>
        </w:rPr>
        <w:t>Stečajni s</w:t>
      </w:r>
      <w:r w:rsidR="00AA0670" w:rsidRPr="0094271F">
        <w:rPr>
          <w:bCs/>
          <w:sz w:val="24"/>
          <w:szCs w:val="24"/>
        </w:rPr>
        <w:t xml:space="preserve">udac objavljuje da se </w:t>
      </w:r>
      <w:r w:rsidR="00166167" w:rsidRPr="0094271F">
        <w:rPr>
          <w:bCs/>
          <w:sz w:val="24"/>
          <w:szCs w:val="24"/>
        </w:rPr>
        <w:t xml:space="preserve">u tablici </w:t>
      </w:r>
      <w:r w:rsidR="00AA0670" w:rsidRPr="0094271F">
        <w:rPr>
          <w:bCs/>
          <w:sz w:val="24"/>
          <w:szCs w:val="24"/>
        </w:rPr>
        <w:t>navedene tražbine stečajnih vjerovnika smatraju utvrđenim  i razvrstavaju u</w:t>
      </w:r>
      <w:r w:rsidR="000B649A" w:rsidRPr="0094271F">
        <w:rPr>
          <w:bCs/>
          <w:sz w:val="24"/>
          <w:szCs w:val="24"/>
        </w:rPr>
        <w:t xml:space="preserve"> I. i</w:t>
      </w:r>
      <w:r w:rsidR="002B7B9E" w:rsidRPr="0094271F">
        <w:rPr>
          <w:bCs/>
          <w:sz w:val="24"/>
          <w:szCs w:val="24"/>
        </w:rPr>
        <w:t xml:space="preserve"> </w:t>
      </w:r>
      <w:r w:rsidR="000457CD" w:rsidRPr="0094271F">
        <w:rPr>
          <w:bCs/>
          <w:sz w:val="24"/>
          <w:szCs w:val="24"/>
        </w:rPr>
        <w:t xml:space="preserve">II. </w:t>
      </w:r>
      <w:r w:rsidR="00D8786F" w:rsidRPr="0094271F">
        <w:rPr>
          <w:bCs/>
          <w:sz w:val="24"/>
          <w:szCs w:val="24"/>
        </w:rPr>
        <w:t>viši isplatni red.</w:t>
      </w:r>
    </w:p>
    <w:p w:rsidRDefault="00F62831" w:rsidP="0024696F" w:rsidR="00F62831" w:rsidRPr="0094271F">
      <w:pPr>
        <w:numPr>
          <w:ilvl w:val="12"/>
          <w:numId w:val="0"/>
        </w:numPr>
        <w:jc w:val="both"/>
        <w:rPr>
          <w:bCs/>
          <w:sz w:val="24"/>
          <w:szCs w:val="24"/>
        </w:rPr>
      </w:pPr>
    </w:p>
    <w:p w:rsidRDefault="00057A5A" w:rsidP="007D4F95" w:rsidR="00871B7F" w:rsidRPr="0094271F">
      <w:pPr>
        <w:numPr>
          <w:ilvl w:val="12"/>
          <w:numId w:val="0"/>
        </w:numPr>
        <w:ind w:firstLine="720"/>
        <w:jc w:val="both"/>
        <w:rPr>
          <w:bCs/>
          <w:sz w:val="24"/>
          <w:szCs w:val="24"/>
        </w:rPr>
      </w:pPr>
      <w:r w:rsidRPr="0094271F">
        <w:rPr>
          <w:bCs/>
          <w:sz w:val="24"/>
          <w:szCs w:val="24"/>
        </w:rPr>
        <w:t>Stečajni upravitelj</w:t>
      </w:r>
      <w:r w:rsidR="001C42B4" w:rsidRPr="0094271F">
        <w:rPr>
          <w:bCs/>
          <w:sz w:val="24"/>
          <w:szCs w:val="24"/>
        </w:rPr>
        <w:t xml:space="preserve"> ističe </w:t>
      </w:r>
      <w:r w:rsidR="000B649A" w:rsidRPr="0094271F">
        <w:rPr>
          <w:bCs/>
          <w:sz w:val="24"/>
          <w:szCs w:val="24"/>
        </w:rPr>
        <w:t>kako se radi o sljedećim razlučnim pravima:</w:t>
      </w:r>
    </w:p>
    <w:p w:rsidRDefault="000B649A" w:rsidP="007D4F95" w:rsidR="000B649A" w:rsidRPr="0094271F">
      <w:pPr>
        <w:numPr>
          <w:ilvl w:val="12"/>
          <w:numId w:val="0"/>
        </w:numPr>
        <w:ind w:firstLine="720"/>
        <w:jc w:val="both"/>
        <w:rPr>
          <w:bCs/>
          <w:sz w:val="24"/>
          <w:szCs w:val="24"/>
        </w:rPr>
      </w:pPr>
    </w:p>
    <w:tbl>
      <w:tblPr>
        <w:tblStyle w:val="Reetkatablice"/>
        <w:tblpPr w:tblpY="1" w:tblpXSpec="center" w:vertAnchor="text" w:rightFromText="180" w:leftFromText="180"/>
        <w:tblW w:type="pct" w:w="5000"/>
        <w:tblLook w:val="00A0" w:noVBand="0" w:noHBand="0" w:lastColumn="0" w:firstColumn="1" w:lastRow="0" w:firstRow="1"/>
      </w:tblPr>
      <w:tblGrid>
        <w:gridCol w:w="1157"/>
        <w:gridCol w:w="2575"/>
        <w:gridCol w:w="1761"/>
        <w:gridCol w:w="2386"/>
        <w:gridCol w:w="1503"/>
        <w:gridCol w:w="2005"/>
        <w:gridCol w:w="1665"/>
        <w:gridCol w:w="1479"/>
      </w:tblGrid>
      <w:tr w:rsidTr="004D4561" w:rsidR="004D4561" w:rsidRPr="0094271F">
        <w:tc>
          <w:tcPr>
            <w:tcW w:type="pct" w:w="398"/>
          </w:tcPr>
          <w:p w:rsidRDefault="004D4561" w:rsidP="006874AA" w:rsidR="004D4561" w:rsidRPr="0094271F">
            <w:pPr>
              <w:pStyle w:val="Bezproreda"/>
              <w:jc w:val="center"/>
              <w:rPr>
                <w:rFonts w:cs="Times New Roman" w:hAnsi="Times New Roman" w:ascii="Times New Roman"/>
                <w:sz w:val="24"/>
                <w:szCs w:val="24"/>
              </w:rPr>
            </w:pPr>
            <w:r w:rsidRPr="0094271F">
              <w:rPr>
                <w:rFonts w:cs="Times New Roman" w:hAnsi="Times New Roman" w:ascii="Times New Roman"/>
                <w:sz w:val="24"/>
                <w:szCs w:val="24"/>
              </w:rPr>
              <w:t xml:space="preserve">Redni broj </w:t>
            </w:r>
          </w:p>
          <w:p w:rsidRDefault="004D4561" w:rsidP="006874AA" w:rsidR="004D4561" w:rsidRPr="0094271F">
            <w:pPr>
              <w:pStyle w:val="Bezproreda"/>
              <w:jc w:val="center"/>
              <w:rPr>
                <w:rFonts w:cs="Times New Roman" w:hAnsi="Times New Roman" w:ascii="Times New Roman"/>
                <w:sz w:val="24"/>
                <w:szCs w:val="24"/>
              </w:rPr>
            </w:pPr>
          </w:p>
        </w:tc>
        <w:tc>
          <w:tcPr>
            <w:tcW w:type="pct" w:w="886"/>
          </w:tcPr>
          <w:p w:rsidRDefault="004D4561" w:rsidP="006874AA" w:rsidR="004D4561" w:rsidRPr="0094271F">
            <w:pPr>
              <w:pStyle w:val="Bezproreda"/>
              <w:jc w:val="center"/>
              <w:rPr>
                <w:rFonts w:cs="Times New Roman" w:hAnsi="Times New Roman" w:ascii="Times New Roman"/>
                <w:sz w:val="24"/>
                <w:szCs w:val="24"/>
              </w:rPr>
            </w:pPr>
            <w:r w:rsidRPr="0094271F">
              <w:rPr>
                <w:rFonts w:cs="Times New Roman" w:hAnsi="Times New Roman" w:ascii="Times New Roman"/>
                <w:sz w:val="24"/>
                <w:szCs w:val="24"/>
              </w:rPr>
              <w:t>Ime i prezime/ tvrtka ili naziv razlučnog vjerovnika</w:t>
            </w:r>
          </w:p>
        </w:tc>
        <w:tc>
          <w:tcPr>
            <w:tcW w:type="pct" w:w="606"/>
          </w:tcPr>
          <w:p w:rsidRDefault="004D4561" w:rsidP="006874AA" w:rsidR="004D4561" w:rsidRPr="0094271F">
            <w:pPr>
              <w:pStyle w:val="Bezproreda"/>
              <w:jc w:val="center"/>
              <w:rPr>
                <w:rFonts w:cs="Times New Roman" w:hAnsi="Times New Roman" w:ascii="Times New Roman"/>
                <w:sz w:val="24"/>
                <w:szCs w:val="24"/>
              </w:rPr>
            </w:pPr>
            <w:r w:rsidRPr="0094271F">
              <w:rPr>
                <w:rFonts w:cs="Times New Roman" w:hAnsi="Times New Roman" w:ascii="Times New Roman"/>
                <w:sz w:val="24"/>
                <w:szCs w:val="24"/>
              </w:rPr>
              <w:t xml:space="preserve">OIB razlučnog vjerovnika </w:t>
            </w:r>
          </w:p>
        </w:tc>
        <w:tc>
          <w:tcPr>
            <w:tcW w:type="pct" w:w="821"/>
          </w:tcPr>
          <w:p w:rsidRDefault="004D4561" w:rsidP="006874AA" w:rsidR="004D4561" w:rsidRPr="0094271F">
            <w:pPr>
              <w:pStyle w:val="Bezproreda"/>
              <w:jc w:val="center"/>
              <w:rPr>
                <w:rFonts w:cs="Times New Roman" w:hAnsi="Times New Roman" w:ascii="Times New Roman"/>
                <w:sz w:val="24"/>
                <w:szCs w:val="24"/>
              </w:rPr>
            </w:pPr>
            <w:r w:rsidRPr="0094271F">
              <w:rPr>
                <w:rFonts w:cs="Times New Roman" w:hAnsi="Times New Roman" w:ascii="Times New Roman"/>
                <w:sz w:val="24"/>
                <w:szCs w:val="24"/>
              </w:rPr>
              <w:t>Adresa/sjedište razlučnog vjerovnika</w:t>
            </w:r>
          </w:p>
        </w:tc>
        <w:tc>
          <w:tcPr>
            <w:tcW w:type="pct" w:w="517"/>
          </w:tcPr>
          <w:p w:rsidRDefault="004D4561" w:rsidP="006874AA" w:rsidR="004D4561" w:rsidRPr="0094271F">
            <w:pPr>
              <w:pStyle w:val="Bezproreda"/>
              <w:jc w:val="center"/>
              <w:rPr>
                <w:rFonts w:cs="Times New Roman" w:hAnsi="Times New Roman" w:ascii="Times New Roman"/>
                <w:sz w:val="24"/>
                <w:szCs w:val="24"/>
              </w:rPr>
            </w:pPr>
            <w:r w:rsidRPr="0094271F">
              <w:rPr>
                <w:rFonts w:cs="Times New Roman" w:hAnsi="Times New Roman" w:ascii="Times New Roman"/>
                <w:sz w:val="24"/>
                <w:szCs w:val="24"/>
              </w:rPr>
              <w:t>Javna knjiga u koju je razlučno pravo upisano</w:t>
            </w:r>
          </w:p>
        </w:tc>
        <w:tc>
          <w:tcPr>
            <w:tcW w:type="pct" w:w="690"/>
          </w:tcPr>
          <w:p w:rsidRDefault="004D4561" w:rsidP="006874AA" w:rsidR="004D4561" w:rsidRPr="0094271F">
            <w:pPr>
              <w:pStyle w:val="Bezproreda"/>
              <w:jc w:val="center"/>
              <w:rPr>
                <w:rFonts w:cs="Times New Roman" w:hAnsi="Times New Roman" w:ascii="Times New Roman"/>
                <w:sz w:val="24"/>
                <w:szCs w:val="24"/>
              </w:rPr>
            </w:pPr>
            <w:r w:rsidRPr="0094271F">
              <w:rPr>
                <w:rFonts w:cs="Times New Roman" w:hAnsi="Times New Roman" w:ascii="Times New Roman"/>
                <w:sz w:val="24"/>
                <w:szCs w:val="24"/>
              </w:rPr>
              <w:t>Iznos tražbine osigurane razlučnim pravom</w:t>
            </w:r>
          </w:p>
        </w:tc>
        <w:tc>
          <w:tcPr>
            <w:tcW w:type="pct" w:w="573"/>
          </w:tcPr>
          <w:p w:rsidRDefault="004D4561" w:rsidP="006874AA" w:rsidR="004D4561" w:rsidRPr="0094271F">
            <w:pPr>
              <w:pStyle w:val="Bezproreda"/>
              <w:jc w:val="center"/>
              <w:rPr>
                <w:rFonts w:cs="Times New Roman" w:hAnsi="Times New Roman" w:ascii="Times New Roman"/>
                <w:sz w:val="24"/>
                <w:szCs w:val="24"/>
              </w:rPr>
            </w:pPr>
            <w:r w:rsidRPr="0094271F">
              <w:rPr>
                <w:rFonts w:cs="Times New Roman" w:hAnsi="Times New Roman" w:ascii="Times New Roman"/>
                <w:sz w:val="24"/>
                <w:szCs w:val="24"/>
              </w:rPr>
              <w:t>Pravnu osnovu tražbine osigurane razlučnim pravom</w:t>
            </w:r>
          </w:p>
        </w:tc>
        <w:tc>
          <w:tcPr>
            <w:tcW w:type="pct" w:w="509"/>
          </w:tcPr>
          <w:p w:rsidRDefault="004D4561" w:rsidP="006874AA" w:rsidR="004D4561" w:rsidRPr="0094271F">
            <w:pPr>
              <w:pStyle w:val="Bezproreda"/>
              <w:jc w:val="center"/>
              <w:rPr>
                <w:rFonts w:cs="Times New Roman" w:hAnsi="Times New Roman" w:ascii="Times New Roman"/>
                <w:sz w:val="24"/>
                <w:szCs w:val="24"/>
              </w:rPr>
            </w:pPr>
            <w:r w:rsidRPr="0094271F">
              <w:rPr>
                <w:rFonts w:cs="Times New Roman" w:hAnsi="Times New Roman" w:ascii="Times New Roman"/>
                <w:sz w:val="24"/>
                <w:szCs w:val="24"/>
              </w:rPr>
              <w:t>Dio imovine na koji se odnosi razlučno pravo</w:t>
            </w:r>
          </w:p>
        </w:tc>
      </w:tr>
      <w:tr w:rsidTr="004D4561" w:rsidR="004D4561" w:rsidRPr="0094271F">
        <w:tc>
          <w:tcPr>
            <w:tcW w:type="pct" w:w="398"/>
          </w:tcPr>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1.</w:t>
            </w:r>
          </w:p>
          <w:p w:rsidRDefault="004D4561" w:rsidP="006874AA" w:rsidR="004D4561" w:rsidRPr="0094271F">
            <w:pPr>
              <w:pStyle w:val="Bezproreda"/>
              <w:rPr>
                <w:rFonts w:cs="Times New Roman" w:hAnsi="Times New Roman" w:ascii="Times New Roman"/>
                <w:sz w:val="24"/>
                <w:szCs w:val="24"/>
              </w:rPr>
            </w:pPr>
          </w:p>
        </w:tc>
        <w:tc>
          <w:tcPr>
            <w:tcW w:type="pct" w:w="886"/>
          </w:tcPr>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RH</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Minist.financ.</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Porez.Uprava</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Podr.ured Zagreb</w:t>
            </w:r>
          </w:p>
        </w:tc>
        <w:tc>
          <w:tcPr>
            <w:tcW w:type="pct" w:w="606"/>
          </w:tcPr>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OIB:</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18683136487</w:t>
            </w:r>
          </w:p>
        </w:tc>
        <w:tc>
          <w:tcPr>
            <w:tcW w:type="pct" w:w="821"/>
          </w:tcPr>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Savska cesta 41 Zagreb</w:t>
            </w:r>
          </w:p>
        </w:tc>
        <w:tc>
          <w:tcPr>
            <w:tcW w:type="pct" w:w="517"/>
          </w:tcPr>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U evidenciji MUP-a upisana je zabilježba ovrhe.</w:t>
            </w:r>
          </w:p>
        </w:tc>
        <w:tc>
          <w:tcPr>
            <w:tcW w:type="pct" w:w="690"/>
          </w:tcPr>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65.000,00kn</w:t>
            </w:r>
          </w:p>
        </w:tc>
        <w:tc>
          <w:tcPr>
            <w:tcW w:type="pct" w:w="573"/>
          </w:tcPr>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 xml:space="preserve">Pljenidba i procjena pokr.imovine </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Klasa:UP/I-415-02/11-012544od 27.07 .2011</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RH.Min.fin.</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 xml:space="preserve">Porez.upr. stekla je založno pravo a u evid.MUPA upisana je zabilježba OVRHE  </w:t>
            </w:r>
          </w:p>
        </w:tc>
        <w:tc>
          <w:tcPr>
            <w:tcW w:type="pct" w:w="509"/>
          </w:tcPr>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1.</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Autobus VOLVO 1994g</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.ZG9076-DK</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2.</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 xml:space="preserve">Autobus </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NEOPLAN</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 xml:space="preserve">1991g </w:t>
            </w:r>
          </w:p>
          <w:p w:rsidRDefault="004D4561" w:rsidP="006874AA" w:rsidR="004D4561" w:rsidRPr="0094271F">
            <w:pPr>
              <w:pStyle w:val="Bezproreda"/>
              <w:rPr>
                <w:rFonts w:cs="Times New Roman" w:hAnsi="Times New Roman" w:ascii="Times New Roman"/>
                <w:sz w:val="24"/>
                <w:szCs w:val="24"/>
              </w:rPr>
            </w:pPr>
            <w:r w:rsidRPr="0094271F">
              <w:rPr>
                <w:rFonts w:cs="Times New Roman" w:hAnsi="Times New Roman" w:ascii="Times New Roman"/>
                <w:sz w:val="24"/>
                <w:szCs w:val="24"/>
              </w:rPr>
              <w:t>ZG6990-EE</w:t>
            </w:r>
          </w:p>
        </w:tc>
      </w:tr>
      <w:tr w:rsidTr="004D4561" w:rsidR="004D4561" w:rsidRPr="0094271F">
        <w:tc>
          <w:tcPr>
            <w:tcW w:type="pct" w:w="398"/>
          </w:tcPr>
          <w:p w:rsidRDefault="004D4561" w:rsidP="006874AA" w:rsidR="004D4561" w:rsidRPr="0094271F">
            <w:pPr>
              <w:pStyle w:val="Bezproreda"/>
              <w:rPr>
                <w:rFonts w:cs="Times New Roman" w:hAnsi="Times New Roman" w:ascii="Times New Roman"/>
                <w:sz w:val="24"/>
                <w:szCs w:val="24"/>
              </w:rPr>
            </w:pPr>
          </w:p>
          <w:p w:rsidRDefault="004D4561" w:rsidP="006874AA" w:rsidR="004D4561" w:rsidRPr="0094271F">
            <w:pPr>
              <w:pStyle w:val="Bezproreda"/>
              <w:rPr>
                <w:rFonts w:cs="Times New Roman" w:hAnsi="Times New Roman" w:ascii="Times New Roman"/>
                <w:sz w:val="24"/>
                <w:szCs w:val="24"/>
              </w:rPr>
            </w:pPr>
          </w:p>
        </w:tc>
        <w:tc>
          <w:tcPr>
            <w:tcW w:type="pct" w:w="886"/>
          </w:tcPr>
          <w:p w:rsidRDefault="004D4561" w:rsidP="006874AA" w:rsidR="004D4561" w:rsidRPr="0094271F">
            <w:pPr>
              <w:pStyle w:val="Bezproreda"/>
              <w:rPr>
                <w:rFonts w:cs="Times New Roman" w:hAnsi="Times New Roman" w:ascii="Times New Roman"/>
                <w:sz w:val="24"/>
                <w:szCs w:val="24"/>
              </w:rPr>
            </w:pPr>
          </w:p>
        </w:tc>
        <w:tc>
          <w:tcPr>
            <w:tcW w:type="pct" w:w="606"/>
          </w:tcPr>
          <w:p w:rsidRDefault="004D4561" w:rsidP="006874AA" w:rsidR="004D4561" w:rsidRPr="0094271F">
            <w:pPr>
              <w:pStyle w:val="Bezproreda"/>
              <w:rPr>
                <w:rFonts w:cs="Times New Roman" w:hAnsi="Times New Roman" w:ascii="Times New Roman"/>
                <w:sz w:val="24"/>
                <w:szCs w:val="24"/>
              </w:rPr>
            </w:pPr>
          </w:p>
        </w:tc>
        <w:tc>
          <w:tcPr>
            <w:tcW w:type="pct" w:w="821"/>
          </w:tcPr>
          <w:p w:rsidRDefault="004D4561" w:rsidP="006874AA" w:rsidR="004D4561" w:rsidRPr="0094271F">
            <w:pPr>
              <w:pStyle w:val="Bezproreda"/>
              <w:rPr>
                <w:rFonts w:cs="Times New Roman" w:hAnsi="Times New Roman" w:ascii="Times New Roman"/>
                <w:sz w:val="24"/>
                <w:szCs w:val="24"/>
              </w:rPr>
            </w:pPr>
          </w:p>
        </w:tc>
        <w:tc>
          <w:tcPr>
            <w:tcW w:type="pct" w:w="517"/>
          </w:tcPr>
          <w:p w:rsidRDefault="004D4561" w:rsidP="006874AA" w:rsidR="004D4561" w:rsidRPr="0094271F">
            <w:pPr>
              <w:pStyle w:val="Bezproreda"/>
              <w:rPr>
                <w:rFonts w:cs="Times New Roman" w:hAnsi="Times New Roman" w:ascii="Times New Roman"/>
                <w:sz w:val="24"/>
                <w:szCs w:val="24"/>
              </w:rPr>
            </w:pPr>
          </w:p>
        </w:tc>
        <w:tc>
          <w:tcPr>
            <w:tcW w:type="pct" w:w="690"/>
          </w:tcPr>
          <w:p w:rsidRDefault="004D4561" w:rsidP="006874AA" w:rsidR="004D4561" w:rsidRPr="0094271F">
            <w:pPr>
              <w:pStyle w:val="Bezproreda"/>
              <w:rPr>
                <w:rFonts w:cs="Times New Roman" w:hAnsi="Times New Roman" w:ascii="Times New Roman"/>
                <w:sz w:val="24"/>
                <w:szCs w:val="24"/>
              </w:rPr>
            </w:pPr>
          </w:p>
        </w:tc>
        <w:tc>
          <w:tcPr>
            <w:tcW w:type="pct" w:w="573"/>
          </w:tcPr>
          <w:p w:rsidRDefault="004D4561" w:rsidP="006874AA" w:rsidR="004D4561" w:rsidRPr="0094271F">
            <w:pPr>
              <w:pStyle w:val="Bezproreda"/>
              <w:rPr>
                <w:rFonts w:cs="Times New Roman" w:hAnsi="Times New Roman" w:ascii="Times New Roman"/>
                <w:sz w:val="24"/>
                <w:szCs w:val="24"/>
              </w:rPr>
            </w:pPr>
          </w:p>
        </w:tc>
        <w:tc>
          <w:tcPr>
            <w:tcW w:type="pct" w:w="509"/>
          </w:tcPr>
          <w:p w:rsidRDefault="004D4561" w:rsidP="006874AA" w:rsidR="004D4561" w:rsidRPr="0094271F">
            <w:pPr>
              <w:pStyle w:val="Bezproreda"/>
              <w:rPr>
                <w:rFonts w:cs="Times New Roman" w:hAnsi="Times New Roman" w:ascii="Times New Roman"/>
                <w:sz w:val="24"/>
                <w:szCs w:val="24"/>
              </w:rPr>
            </w:pPr>
          </w:p>
        </w:tc>
      </w:tr>
    </w:tbl>
    <w:p w:rsidRDefault="000B649A" w:rsidP="007D4F95" w:rsidR="000B649A" w:rsidRPr="0094271F">
      <w:pPr>
        <w:numPr>
          <w:ilvl w:val="12"/>
          <w:numId w:val="0"/>
        </w:numPr>
        <w:ind w:firstLine="720"/>
        <w:jc w:val="both"/>
        <w:rPr>
          <w:bCs/>
          <w:sz w:val="24"/>
          <w:szCs w:val="24"/>
        </w:rPr>
      </w:pPr>
    </w:p>
    <w:p w:rsidRDefault="007D4F95" w:rsidP="007D4F95" w:rsidR="007D4F95" w:rsidRPr="0094271F">
      <w:pPr>
        <w:numPr>
          <w:ilvl w:val="12"/>
          <w:numId w:val="0"/>
        </w:numPr>
        <w:ind w:firstLine="720"/>
        <w:jc w:val="both"/>
        <w:rPr>
          <w:bCs/>
          <w:sz w:val="24"/>
          <w:szCs w:val="24"/>
        </w:rPr>
      </w:pPr>
    </w:p>
    <w:p w:rsidRDefault="00806FDD" w:rsidP="002B7B9E" w:rsidR="002A7EC3" w:rsidRPr="0094271F">
      <w:pPr>
        <w:ind w:firstLine="720"/>
        <w:jc w:val="both"/>
        <w:rPr>
          <w:bCs/>
          <w:sz w:val="24"/>
          <w:szCs w:val="24"/>
        </w:rPr>
      </w:pPr>
      <w:r w:rsidRPr="0094271F">
        <w:rPr>
          <w:bCs/>
          <w:sz w:val="24"/>
          <w:szCs w:val="24"/>
        </w:rPr>
        <w:t xml:space="preserve">Stečajni upravitelj </w:t>
      </w:r>
      <w:r w:rsidR="00166167" w:rsidRPr="0094271F">
        <w:rPr>
          <w:bCs/>
          <w:sz w:val="24"/>
          <w:szCs w:val="24"/>
        </w:rPr>
        <w:t>ističe</w:t>
      </w:r>
      <w:r w:rsidRPr="0094271F">
        <w:rPr>
          <w:bCs/>
          <w:sz w:val="24"/>
          <w:szCs w:val="24"/>
        </w:rPr>
        <w:t xml:space="preserve"> kako </w:t>
      </w:r>
      <w:r w:rsidR="00C557D7" w:rsidRPr="0094271F">
        <w:rPr>
          <w:bCs/>
          <w:sz w:val="24"/>
          <w:szCs w:val="24"/>
        </w:rPr>
        <w:t xml:space="preserve">nema izlučnih prava. </w:t>
      </w:r>
    </w:p>
    <w:p w:rsidRDefault="002B7B9E" w:rsidP="00C557D7" w:rsidR="002B7B9E" w:rsidRPr="0094271F">
      <w:pPr>
        <w:jc w:val="both"/>
        <w:rPr>
          <w:bCs/>
          <w:sz w:val="24"/>
          <w:szCs w:val="24"/>
        </w:rPr>
      </w:pPr>
    </w:p>
    <w:p w:rsidRDefault="00723D06" w:rsidP="00E47FFC" w:rsidR="00723D06" w:rsidRPr="0094271F">
      <w:pPr>
        <w:pStyle w:val="Odlomakpopisa"/>
        <w:jc w:val="both"/>
        <w:rPr>
          <w:rFonts w:hAnsi="Times New Roman" w:ascii="Times New Roman"/>
          <w:bCs/>
          <w:sz w:val="24"/>
          <w:szCs w:val="24"/>
        </w:rPr>
      </w:pPr>
      <w:r w:rsidRPr="0094271F">
        <w:rPr>
          <w:rFonts w:hAnsi="Times New Roman" w:ascii="Times New Roman"/>
          <w:bCs/>
          <w:sz w:val="24"/>
          <w:szCs w:val="24"/>
        </w:rPr>
        <w:t xml:space="preserve">Dovršeno u </w:t>
      </w:r>
      <w:r w:rsidR="00E514F0" w:rsidRPr="0094271F">
        <w:rPr>
          <w:rFonts w:hAnsi="Times New Roman" w:ascii="Times New Roman"/>
          <w:bCs/>
          <w:sz w:val="24"/>
          <w:szCs w:val="24"/>
        </w:rPr>
        <w:t>10,</w:t>
      </w:r>
      <w:r w:rsidR="005773F1">
        <w:rPr>
          <w:rFonts w:hAnsi="Times New Roman" w:ascii="Times New Roman"/>
          <w:bCs/>
          <w:sz w:val="24"/>
          <w:szCs w:val="24"/>
        </w:rPr>
        <w:t xml:space="preserve">42 </w:t>
      </w:r>
      <w:r w:rsidRPr="0094271F">
        <w:rPr>
          <w:rFonts w:hAnsi="Times New Roman" w:ascii="Times New Roman"/>
          <w:bCs/>
          <w:sz w:val="24"/>
          <w:szCs w:val="24"/>
        </w:rPr>
        <w:t>sati.</w:t>
      </w:r>
    </w:p>
    <w:p w:rsidRDefault="004007FD" w:rsidP="00860209" w:rsidR="004007FD" w:rsidRPr="0094271F">
      <w:pPr>
        <w:numPr>
          <w:ilvl w:val="12"/>
          <w:numId w:val="0"/>
        </w:numPr>
        <w:jc w:val="both"/>
        <w:rPr>
          <w:bCs/>
          <w:sz w:val="24"/>
          <w:szCs w:val="24"/>
        </w:rPr>
        <w:sectPr w:rsidSect="007F1362" w:rsidR="004007FD" w:rsidRPr="0094271F">
          <w:pgSz w:orient="landscape" w:h="12240" w:w="15840"/>
          <w:pgMar w:gutter="0" w:footer="709" w:header="709" w:left="958" w:bottom="1418" w:right="567" w:top="1418"/>
          <w:cols w:space="708"/>
          <w:titlePg/>
          <w:docGrid w:linePitch="360"/>
        </w:sectPr>
      </w:pPr>
    </w:p>
    <w:p w:rsidRDefault="005E5D9C" w:rsidP="004007FD" w:rsidR="00852275" w:rsidRPr="0094271F">
      <w:pPr>
        <w:numPr>
          <w:ilvl w:val="12"/>
          <w:numId w:val="0"/>
        </w:numPr>
        <w:jc w:val="both"/>
        <w:rPr>
          <w:bCs/>
          <w:sz w:val="24"/>
          <w:szCs w:val="24"/>
        </w:rPr>
      </w:pPr>
      <w:r w:rsidRPr="0094271F">
        <w:rPr>
          <w:bCs/>
          <w:sz w:val="24"/>
          <w:szCs w:val="24"/>
        </w:rPr>
        <w:lastRenderedPageBreak/>
        <w:t>Na temelju odredbe</w:t>
      </w:r>
      <w:r w:rsidR="00853FF6" w:rsidRPr="0094271F">
        <w:rPr>
          <w:bCs/>
          <w:sz w:val="24"/>
          <w:szCs w:val="24"/>
        </w:rPr>
        <w:t xml:space="preserve"> </w:t>
      </w:r>
      <w:r w:rsidR="00971100" w:rsidRPr="0094271F">
        <w:rPr>
          <w:bCs/>
          <w:sz w:val="24"/>
          <w:szCs w:val="24"/>
        </w:rPr>
        <w:t>čl. 130. st. 4</w:t>
      </w:r>
      <w:r w:rsidR="00853FF6" w:rsidRPr="0094271F">
        <w:rPr>
          <w:bCs/>
          <w:sz w:val="24"/>
          <w:szCs w:val="24"/>
        </w:rPr>
        <w:t>. Stečajnog zakona, spajaju se ispitno i izvještajno ročište te se prelazi na:</w:t>
      </w:r>
    </w:p>
    <w:p w:rsidRDefault="00117D8C" w:rsidP="00853FF6" w:rsidR="00117D8C" w:rsidRPr="0094271F">
      <w:pPr>
        <w:numPr>
          <w:ilvl w:val="12"/>
          <w:numId w:val="0"/>
        </w:numPr>
        <w:rPr>
          <w:bCs/>
          <w:sz w:val="24"/>
          <w:szCs w:val="24"/>
        </w:rPr>
      </w:pPr>
    </w:p>
    <w:p w:rsidRDefault="00853FF6" w:rsidP="00853FF6" w:rsidR="00853FF6" w:rsidRPr="0094271F">
      <w:pPr>
        <w:numPr>
          <w:ilvl w:val="12"/>
          <w:numId w:val="0"/>
        </w:numPr>
        <w:jc w:val="center"/>
        <w:rPr>
          <w:bCs/>
          <w:sz w:val="24"/>
          <w:szCs w:val="24"/>
        </w:rPr>
      </w:pPr>
      <w:r w:rsidRPr="0094271F">
        <w:rPr>
          <w:bCs/>
          <w:sz w:val="24"/>
          <w:szCs w:val="24"/>
        </w:rPr>
        <w:t>SKUPŠTINU VJEROVNIKA S</w:t>
      </w:r>
    </w:p>
    <w:p w:rsidRDefault="00853FF6" w:rsidP="00853FF6" w:rsidR="00853FF6" w:rsidRPr="0094271F">
      <w:pPr>
        <w:numPr>
          <w:ilvl w:val="12"/>
          <w:numId w:val="0"/>
        </w:numPr>
        <w:jc w:val="center"/>
        <w:rPr>
          <w:bCs/>
          <w:sz w:val="24"/>
          <w:szCs w:val="24"/>
        </w:rPr>
      </w:pPr>
      <w:r w:rsidRPr="0094271F">
        <w:rPr>
          <w:bCs/>
          <w:sz w:val="24"/>
          <w:szCs w:val="24"/>
        </w:rPr>
        <w:t>IZVJEŠTAJ</w:t>
      </w:r>
      <w:r w:rsidR="005E5D9C" w:rsidRPr="0094271F">
        <w:rPr>
          <w:bCs/>
          <w:sz w:val="24"/>
          <w:szCs w:val="24"/>
        </w:rPr>
        <w:t>N</w:t>
      </w:r>
      <w:r w:rsidRPr="0094271F">
        <w:rPr>
          <w:bCs/>
          <w:sz w:val="24"/>
          <w:szCs w:val="24"/>
        </w:rPr>
        <w:t xml:space="preserve">OG ROČIŠTA </w:t>
      </w:r>
    </w:p>
    <w:p w:rsidRDefault="00853FF6" w:rsidP="006C17D4" w:rsidR="00853FF6" w:rsidRPr="0094271F">
      <w:pPr>
        <w:numPr>
          <w:ilvl w:val="12"/>
          <w:numId w:val="0"/>
        </w:numPr>
        <w:jc w:val="both"/>
        <w:rPr>
          <w:bCs/>
          <w:sz w:val="24"/>
          <w:szCs w:val="24"/>
        </w:rPr>
      </w:pPr>
    </w:p>
    <w:p w:rsidRDefault="008F629C" w:rsidP="006C17D4" w:rsidR="008F629C" w:rsidRPr="0094271F">
      <w:pPr>
        <w:ind w:firstLine="720"/>
        <w:jc w:val="both"/>
        <w:rPr>
          <w:sz w:val="24"/>
          <w:szCs w:val="24"/>
        </w:rPr>
      </w:pPr>
      <w:r w:rsidRPr="0094271F">
        <w:rPr>
          <w:sz w:val="24"/>
          <w:szCs w:val="24"/>
        </w:rPr>
        <w:t xml:space="preserve">Utvrđuje se da su na izvještajnom ročištu nazočni vjerovnici koji su bili nazočni na ispitnom ročištu. </w:t>
      </w:r>
    </w:p>
    <w:p w:rsidRDefault="006B22FB" w:rsidP="006C17D4" w:rsidR="006B22FB" w:rsidRPr="0094271F">
      <w:pPr>
        <w:ind w:firstLine="720"/>
        <w:jc w:val="both"/>
        <w:rPr>
          <w:sz w:val="24"/>
          <w:szCs w:val="24"/>
        </w:rPr>
      </w:pPr>
    </w:p>
    <w:p w:rsidRDefault="000F4ADA" w:rsidP="006C17D4" w:rsidR="006B22FB" w:rsidRPr="0094271F">
      <w:pPr>
        <w:ind w:firstLine="720"/>
        <w:jc w:val="both"/>
        <w:rPr>
          <w:sz w:val="24"/>
          <w:szCs w:val="24"/>
        </w:rPr>
      </w:pPr>
      <w:r w:rsidRPr="0094271F">
        <w:rPr>
          <w:sz w:val="24"/>
          <w:szCs w:val="24"/>
        </w:rPr>
        <w:t>Sudac</w:t>
      </w:r>
      <w:r w:rsidR="006B22FB" w:rsidRPr="0094271F">
        <w:rPr>
          <w:sz w:val="24"/>
          <w:szCs w:val="24"/>
        </w:rPr>
        <w:t xml:space="preserve"> otvara r</w:t>
      </w:r>
      <w:r w:rsidR="00806FDD" w:rsidRPr="0094271F">
        <w:rPr>
          <w:sz w:val="24"/>
          <w:szCs w:val="24"/>
        </w:rPr>
        <w:t>očište</w:t>
      </w:r>
      <w:r w:rsidR="006B22FB" w:rsidRPr="0094271F">
        <w:rPr>
          <w:sz w:val="24"/>
          <w:szCs w:val="24"/>
        </w:rPr>
        <w:t xml:space="preserve"> i objavljuje da je predmet današnjeg izvještajnog ročišta</w:t>
      </w:r>
      <w:r w:rsidR="00725E76" w:rsidRPr="0094271F">
        <w:rPr>
          <w:sz w:val="24"/>
          <w:szCs w:val="24"/>
        </w:rPr>
        <w:t xml:space="preserve"> (članak 227 SZ-a)</w:t>
      </w:r>
      <w:r w:rsidR="006B22FB" w:rsidRPr="0094271F">
        <w:rPr>
          <w:sz w:val="24"/>
          <w:szCs w:val="24"/>
        </w:rPr>
        <w:t xml:space="preserve"> donošenje odluka sukladno čl. 107. SZ-a.</w:t>
      </w:r>
    </w:p>
    <w:p w:rsidRDefault="00BB6FEA" w:rsidP="006C17D4" w:rsidR="00BB6FEA" w:rsidRPr="0094271F">
      <w:pPr>
        <w:jc w:val="both"/>
        <w:rPr>
          <w:sz w:val="24"/>
          <w:szCs w:val="24"/>
        </w:rPr>
      </w:pPr>
    </w:p>
    <w:p w:rsidRDefault="00BB6FEA" w:rsidP="006C17D4" w:rsidR="00BB6FEA" w:rsidRPr="0094271F">
      <w:pPr>
        <w:jc w:val="both"/>
        <w:rPr>
          <w:sz w:val="24"/>
          <w:szCs w:val="24"/>
        </w:rPr>
      </w:pPr>
      <w:r w:rsidRPr="0094271F">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94271F">
      <w:pPr>
        <w:jc w:val="both"/>
        <w:rPr>
          <w:sz w:val="24"/>
          <w:szCs w:val="24"/>
        </w:rPr>
      </w:pPr>
    </w:p>
    <w:p w:rsidRDefault="00BB6FEA" w:rsidP="006C17D4" w:rsidR="00206437" w:rsidRPr="0094271F">
      <w:pPr>
        <w:ind w:firstLine="720"/>
        <w:jc w:val="both"/>
        <w:rPr>
          <w:bCs/>
          <w:sz w:val="24"/>
          <w:szCs w:val="24"/>
        </w:rPr>
      </w:pPr>
      <w:r w:rsidRPr="0094271F">
        <w:rPr>
          <w:bCs/>
          <w:sz w:val="24"/>
          <w:szCs w:val="24"/>
        </w:rPr>
        <w:t>Stečajni upravitelj usmeno izlaže kao u svom pisanom izvješću, koje je sastavni dio ovog stečajnog spisa</w:t>
      </w:r>
      <w:r w:rsidR="00115571" w:rsidRPr="0094271F">
        <w:rPr>
          <w:bCs/>
          <w:sz w:val="24"/>
          <w:szCs w:val="24"/>
        </w:rPr>
        <w:t>.</w:t>
      </w:r>
      <w:r w:rsidR="00433369" w:rsidRPr="0094271F">
        <w:rPr>
          <w:sz w:val="24"/>
          <w:szCs w:val="24"/>
        </w:rPr>
        <w:tab/>
      </w:r>
    </w:p>
    <w:p w:rsidRDefault="008621E0" w:rsidP="006C17D4" w:rsidR="008621E0" w:rsidRPr="0094271F">
      <w:pPr>
        <w:pStyle w:val="Bezproreda"/>
        <w:jc w:val="both"/>
        <w:rPr>
          <w:rFonts w:hAnsi="Times New Roman" w:ascii="Times New Roman"/>
          <w:sz w:val="24"/>
          <w:szCs w:val="24"/>
        </w:rPr>
      </w:pPr>
    </w:p>
    <w:p w:rsidRDefault="002B7876" w:rsidP="002B7876" w:rsidR="002B7876" w:rsidRPr="0094271F">
      <w:pPr>
        <w:rPr>
          <w:sz w:val="24"/>
          <w:szCs w:val="24"/>
          <w:lang w:val="pl-PL"/>
        </w:rPr>
      </w:pPr>
      <w:r w:rsidRPr="0094271F">
        <w:rPr>
          <w:sz w:val="24"/>
          <w:szCs w:val="24"/>
          <w:lang w:val="pl-PL"/>
        </w:rPr>
        <w:t>Poduzete radnje po ovom predmetu:</w:t>
      </w:r>
    </w:p>
    <w:p w:rsidRDefault="002B7876" w:rsidP="002B7876" w:rsidR="002B7876" w:rsidRPr="0094271F">
      <w:pPr>
        <w:jc w:val="both"/>
        <w:rPr>
          <w:sz w:val="24"/>
          <w:szCs w:val="24"/>
          <w:lang w:val="pl-PL"/>
        </w:rPr>
      </w:pPr>
      <w:r w:rsidRPr="0094271F">
        <w:rPr>
          <w:sz w:val="24"/>
          <w:szCs w:val="24"/>
          <w:lang w:val="pl-PL"/>
        </w:rPr>
        <w:t>15.05 2018 god. odlazim na adresu stečajnog dužnika na kojoj nema nikakvih vidljivih oznaka da u ulici Sv.Matej br 50 egzistira stečajni dužnik ANTIĆ TRANSPORTI d.o.o .</w:t>
      </w:r>
    </w:p>
    <w:p w:rsidRDefault="002B7876" w:rsidP="002B7876" w:rsidR="002B7876" w:rsidRPr="0094271F">
      <w:pPr>
        <w:jc w:val="both"/>
        <w:rPr>
          <w:sz w:val="24"/>
          <w:szCs w:val="24"/>
          <w:lang w:val="pl-PL"/>
        </w:rPr>
      </w:pPr>
      <w:r w:rsidRPr="0094271F">
        <w:rPr>
          <w:sz w:val="24"/>
          <w:szCs w:val="24"/>
          <w:lang w:val="pl-PL"/>
        </w:rPr>
        <w:t xml:space="preserve">Internetskom pretragom nije moguće pronaći nikakvu informaciju o vlasniku i direktoru stečajnog dužnika ,niti broj telefona . </w:t>
      </w:r>
    </w:p>
    <w:p w:rsidRDefault="002B7876" w:rsidP="002B7876" w:rsidR="002B7876" w:rsidRPr="0094271F">
      <w:pPr>
        <w:jc w:val="both"/>
        <w:rPr>
          <w:sz w:val="24"/>
          <w:szCs w:val="24"/>
          <w:lang w:val="pl-PL"/>
        </w:rPr>
      </w:pPr>
      <w:r w:rsidRPr="0094271F">
        <w:rPr>
          <w:sz w:val="24"/>
          <w:szCs w:val="24"/>
          <w:lang w:val="pl-PL"/>
        </w:rPr>
        <w:t xml:space="preserve">Nikakve druge podatke nisam uspio pronaći osim podatka o neprekinutoj blokadi i da je žiro račun ugašen 18.01.2016 god. </w:t>
      </w:r>
    </w:p>
    <w:p w:rsidRDefault="002B7876" w:rsidP="002B7876" w:rsidR="002B7876">
      <w:pPr>
        <w:jc w:val="both"/>
        <w:rPr>
          <w:sz w:val="24"/>
          <w:szCs w:val="24"/>
          <w:lang w:val="pl-PL"/>
        </w:rPr>
      </w:pPr>
      <w:r w:rsidRPr="0094271F">
        <w:rPr>
          <w:sz w:val="24"/>
          <w:szCs w:val="24"/>
          <w:lang w:val="pl-PL"/>
        </w:rPr>
        <w:t>Po isteku roka od 60 dana za prikupljanje prijava tražbina stečajnih vjerovnika pristigle su tri prijave s uredno plaćenim pristojbama.</w:t>
      </w:r>
    </w:p>
    <w:p w:rsidRDefault="0001564A" w:rsidP="002B7876" w:rsidR="0001564A">
      <w:pPr>
        <w:jc w:val="both"/>
        <w:rPr>
          <w:sz w:val="24"/>
          <w:szCs w:val="24"/>
          <w:lang w:val="pl-PL"/>
        </w:rPr>
      </w:pPr>
    </w:p>
    <w:p w:rsidRDefault="0001564A" w:rsidP="002B7876" w:rsidR="0001564A" w:rsidRPr="0094271F">
      <w:pPr>
        <w:jc w:val="both"/>
        <w:rPr>
          <w:sz w:val="24"/>
          <w:szCs w:val="24"/>
          <w:lang w:val="pl-PL"/>
        </w:rPr>
      </w:pPr>
      <w:r>
        <w:rPr>
          <w:sz w:val="24"/>
          <w:szCs w:val="24"/>
          <w:lang w:val="pl-PL"/>
        </w:rPr>
        <w:t xml:space="preserve">Stečajni upravitelj izjavljuje da stečajni dužnik nema nikakve imovine, a vezano za vozila na kojima je upisano razlučno pravo u korist RH, MF PU isttiče da je provjerom u MUP-u utvrdio da predmetna vozila nisu evedentirana na ime stečajnog dužnika. </w:t>
      </w:r>
    </w:p>
    <w:p w:rsidRDefault="0001564A" w:rsidP="00171531" w:rsidR="0001564A">
      <w:pPr>
        <w:jc w:val="both"/>
        <w:rPr>
          <w:sz w:val="24"/>
          <w:szCs w:val="24"/>
        </w:rPr>
      </w:pPr>
    </w:p>
    <w:p w:rsidRDefault="00031A3E" w:rsidP="002B7B9E" w:rsidR="00171531">
      <w:pPr>
        <w:ind w:firstLine="720"/>
        <w:jc w:val="both"/>
        <w:rPr>
          <w:sz w:val="24"/>
          <w:szCs w:val="24"/>
        </w:rPr>
      </w:pPr>
      <w:r>
        <w:rPr>
          <w:sz w:val="24"/>
          <w:szCs w:val="24"/>
        </w:rPr>
        <w:t xml:space="preserve">Stečajni upravitelj ističe da je provjerom u katastru i gruntovnici utvrdio da stečajni dužnik nema imovne dovoljne ni za namirenje stečajnog postupka pa predlaže obustavu i zaključenje stečajnog postupka. Navodi da u trenutku stečajnog postupka stečajni dužnik nije imao zaposlenike. </w:t>
      </w:r>
    </w:p>
    <w:p w:rsidRDefault="00F63F9F" w:rsidP="002B7B9E" w:rsidR="00F63F9F">
      <w:pPr>
        <w:ind w:firstLine="720"/>
        <w:jc w:val="both"/>
        <w:rPr>
          <w:sz w:val="24"/>
          <w:szCs w:val="24"/>
        </w:rPr>
      </w:pPr>
    </w:p>
    <w:p w:rsidRDefault="00F63F9F" w:rsidP="002B7B9E" w:rsidR="00F63F9F">
      <w:pPr>
        <w:ind w:firstLine="720"/>
        <w:jc w:val="both"/>
        <w:rPr>
          <w:sz w:val="24"/>
          <w:szCs w:val="24"/>
        </w:rPr>
      </w:pPr>
      <w:r>
        <w:rPr>
          <w:sz w:val="24"/>
          <w:szCs w:val="24"/>
        </w:rPr>
        <w:t xml:space="preserve">Prisutni stečajni vjerovnik predlaže da ovaj sud od MUP-a zatraži točnu adresu prebivališta osobe ovlaštene za zastupanje dužnika prije otvaranja stečajnog postupka te da mu se naloži da preda u posjed predmetna vozila. </w:t>
      </w:r>
    </w:p>
    <w:p w:rsidRDefault="00031A3E" w:rsidP="002B7B9E" w:rsidR="00031A3E">
      <w:pPr>
        <w:ind w:firstLine="720"/>
        <w:jc w:val="both"/>
        <w:rPr>
          <w:sz w:val="24"/>
          <w:szCs w:val="24"/>
        </w:rPr>
      </w:pPr>
    </w:p>
    <w:p w:rsidRDefault="002B7B9E" w:rsidP="002B7B9E" w:rsidR="002B7B9E" w:rsidRPr="0094271F">
      <w:pPr>
        <w:ind w:firstLine="720"/>
        <w:jc w:val="both"/>
        <w:rPr>
          <w:sz w:val="24"/>
          <w:szCs w:val="24"/>
        </w:rPr>
      </w:pPr>
      <w:r w:rsidRPr="0094271F">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94271F">
      <w:pPr>
        <w:ind w:firstLine="720"/>
        <w:jc w:val="both"/>
        <w:rPr>
          <w:sz w:val="24"/>
          <w:szCs w:val="24"/>
        </w:rPr>
      </w:pPr>
    </w:p>
    <w:p w:rsidRDefault="002B7B9E" w:rsidP="002B7B9E" w:rsidR="002B7B9E" w:rsidRPr="0094271F">
      <w:pPr>
        <w:ind w:firstLine="720"/>
        <w:jc w:val="both"/>
        <w:rPr>
          <w:sz w:val="24"/>
          <w:szCs w:val="24"/>
        </w:rPr>
      </w:pPr>
      <w:r w:rsidRPr="0094271F">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94271F">
      <w:pPr>
        <w:jc w:val="both"/>
        <w:rPr>
          <w:sz w:val="24"/>
          <w:szCs w:val="24"/>
        </w:rPr>
      </w:pPr>
    </w:p>
    <w:p w:rsidRDefault="002B7B9E" w:rsidP="00BF3B26" w:rsidR="005A2CF3" w:rsidRPr="0094271F">
      <w:pPr>
        <w:ind w:firstLine="720"/>
        <w:jc w:val="both"/>
        <w:rPr>
          <w:sz w:val="24"/>
          <w:szCs w:val="24"/>
        </w:rPr>
      </w:pPr>
      <w:r w:rsidRPr="0094271F">
        <w:rPr>
          <w:sz w:val="24"/>
          <w:szCs w:val="24"/>
        </w:rPr>
        <w:t xml:space="preserve">Sud obavještava vjerovnike kako će se glasovati dizanjem ruke. Nakon glasovanja  sud će objaviti rezultate glasovanja. </w:t>
      </w:r>
    </w:p>
    <w:p w:rsidRDefault="005A2CF3" w:rsidP="002B7B9E" w:rsidR="005A2CF3" w:rsidRPr="0094271F">
      <w:pPr>
        <w:ind w:firstLine="720"/>
        <w:jc w:val="both"/>
        <w:rPr>
          <w:bCs/>
          <w:sz w:val="24"/>
          <w:szCs w:val="24"/>
        </w:rPr>
      </w:pPr>
    </w:p>
    <w:p w:rsidRDefault="00171531" w:rsidP="002B7B9E" w:rsidR="002B7B9E" w:rsidRPr="0094271F">
      <w:pPr>
        <w:ind w:firstLine="720"/>
        <w:jc w:val="both"/>
        <w:rPr>
          <w:bCs/>
          <w:sz w:val="24"/>
          <w:szCs w:val="24"/>
        </w:rPr>
      </w:pPr>
      <w:r>
        <w:rPr>
          <w:bCs/>
          <w:sz w:val="24"/>
          <w:szCs w:val="24"/>
        </w:rPr>
        <w:t>Prisutni stečajni vjerovnik suglasan je</w:t>
      </w:r>
      <w:r w:rsidR="00A30477" w:rsidRPr="0094271F">
        <w:rPr>
          <w:bCs/>
          <w:sz w:val="24"/>
          <w:szCs w:val="24"/>
        </w:rPr>
        <w:t xml:space="preserve"> da se donesu </w:t>
      </w:r>
      <w:r w:rsidR="002B7B9E" w:rsidRPr="0094271F">
        <w:rPr>
          <w:bCs/>
          <w:sz w:val="24"/>
          <w:szCs w:val="24"/>
        </w:rPr>
        <w:t>sljedeće:</w:t>
      </w:r>
    </w:p>
    <w:p w:rsidRDefault="00A7081A" w:rsidP="00A7081A" w:rsidR="00A7081A" w:rsidRPr="0094271F">
      <w:pPr>
        <w:ind w:firstLine="720"/>
        <w:jc w:val="both"/>
        <w:rPr>
          <w:bCs/>
          <w:sz w:val="24"/>
          <w:szCs w:val="24"/>
        </w:rPr>
      </w:pPr>
      <w:r w:rsidRPr="0094271F">
        <w:rPr>
          <w:bCs/>
          <w:sz w:val="24"/>
          <w:szCs w:val="24"/>
        </w:rPr>
        <w:t xml:space="preserve"> </w:t>
      </w:r>
    </w:p>
    <w:p w:rsidRDefault="00A7081A" w:rsidP="00A7081A" w:rsidR="008D2F0C" w:rsidRPr="0094271F">
      <w:pPr>
        <w:jc w:val="center"/>
        <w:rPr>
          <w:bCs/>
          <w:sz w:val="24"/>
          <w:szCs w:val="24"/>
        </w:rPr>
      </w:pPr>
      <w:r w:rsidRPr="0094271F">
        <w:rPr>
          <w:bCs/>
          <w:sz w:val="24"/>
          <w:szCs w:val="24"/>
        </w:rPr>
        <w:t>O D L U K E</w:t>
      </w:r>
    </w:p>
    <w:p w:rsidRDefault="006C17D4" w:rsidP="00A7081A" w:rsidR="006C17D4" w:rsidRPr="0094271F">
      <w:pPr>
        <w:jc w:val="center"/>
        <w:rPr>
          <w:bCs/>
          <w:sz w:val="24"/>
          <w:szCs w:val="24"/>
        </w:rPr>
      </w:pPr>
    </w:p>
    <w:p w:rsidRDefault="006C17D4" w:rsidP="00175CA0" w:rsidR="00175CA0">
      <w:pPr>
        <w:pStyle w:val="Odlomakpopisa"/>
        <w:numPr>
          <w:ilvl w:val="0"/>
          <w:numId w:val="32"/>
        </w:numPr>
        <w:jc w:val="both"/>
        <w:rPr>
          <w:rFonts w:hAnsi="Times New Roman" w:ascii="Times New Roman"/>
          <w:sz w:val="24"/>
          <w:szCs w:val="24"/>
        </w:rPr>
      </w:pPr>
      <w:r w:rsidRPr="0094271F">
        <w:rPr>
          <w:rFonts w:hAnsi="Times New Roman" w:ascii="Times New Roman"/>
          <w:sz w:val="24"/>
          <w:szCs w:val="24"/>
        </w:rPr>
        <w:t>Prihvaća se</w:t>
      </w:r>
      <w:r w:rsidR="00B074BB" w:rsidRPr="0094271F">
        <w:rPr>
          <w:rFonts w:hAnsi="Times New Roman" w:ascii="Times New Roman"/>
          <w:sz w:val="24"/>
          <w:szCs w:val="24"/>
        </w:rPr>
        <w:t xml:space="preserve"> izvješće stečajnog upravitelja i učinjene radnje u dosada</w:t>
      </w:r>
      <w:r w:rsidRPr="0094271F">
        <w:rPr>
          <w:rFonts w:hAnsi="Times New Roman" w:ascii="Times New Roman"/>
          <w:sz w:val="24"/>
          <w:szCs w:val="24"/>
        </w:rPr>
        <w:t>šnjem tijeku stečajnog postupka</w:t>
      </w:r>
      <w:r w:rsidR="00F63F9F">
        <w:rPr>
          <w:rFonts w:hAnsi="Times New Roman" w:ascii="Times New Roman"/>
          <w:sz w:val="24"/>
          <w:szCs w:val="24"/>
        </w:rPr>
        <w:t>.</w:t>
      </w:r>
    </w:p>
    <w:p w:rsidRDefault="00F63F9F" w:rsidP="00175CA0" w:rsidR="00F63F9F">
      <w:pPr>
        <w:pStyle w:val="Odlomakpopisa"/>
        <w:numPr>
          <w:ilvl w:val="0"/>
          <w:numId w:val="32"/>
        </w:numPr>
        <w:jc w:val="both"/>
        <w:rPr>
          <w:rFonts w:hAnsi="Times New Roman" w:ascii="Times New Roman"/>
          <w:sz w:val="24"/>
          <w:szCs w:val="24"/>
        </w:rPr>
      </w:pPr>
      <w:r>
        <w:rPr>
          <w:rFonts w:hAnsi="Times New Roman" w:ascii="Times New Roman"/>
          <w:sz w:val="24"/>
          <w:szCs w:val="24"/>
        </w:rPr>
        <w:t>Poslovanje stečajnog dužnika se neće nastaviti.</w:t>
      </w:r>
    </w:p>
    <w:p w:rsidRDefault="00F63F9F" w:rsidP="00175CA0" w:rsidR="00F63F9F">
      <w:pPr>
        <w:pStyle w:val="Odlomakpopisa"/>
        <w:numPr>
          <w:ilvl w:val="0"/>
          <w:numId w:val="32"/>
        </w:numPr>
        <w:jc w:val="both"/>
        <w:rPr>
          <w:rFonts w:hAnsi="Times New Roman" w:ascii="Times New Roman"/>
          <w:sz w:val="24"/>
          <w:szCs w:val="24"/>
        </w:rPr>
      </w:pPr>
      <w:r>
        <w:rPr>
          <w:rFonts w:hAnsi="Times New Roman" w:ascii="Times New Roman"/>
          <w:sz w:val="24"/>
          <w:szCs w:val="24"/>
        </w:rPr>
        <w:t xml:space="preserve">Odluka o eventualnoj obustavi i zaključenja stečajnog postupka uslijedit će nakon što sud provjeri ima li dužnik imovine tj. naloži odgovorno osobi dužnika tj. bivšem direktoru da preda pokretnine u posjed stečajnom upravitelju. </w:t>
      </w:r>
    </w:p>
    <w:p w:rsidRDefault="000F0803" w:rsidP="000F0803" w:rsidR="000F0803" w:rsidRPr="000F0803">
      <w:pPr>
        <w:ind w:left="360"/>
        <w:jc w:val="both"/>
        <w:rPr>
          <w:sz w:val="24"/>
          <w:szCs w:val="24"/>
        </w:rPr>
      </w:pPr>
    </w:p>
    <w:p w:rsidRDefault="000F0803" w:rsidP="000F0803" w:rsidR="000F0803" w:rsidRPr="000F0803">
      <w:pPr>
        <w:ind w:firstLine="360"/>
        <w:jc w:val="both"/>
        <w:rPr>
          <w:sz w:val="24"/>
          <w:szCs w:val="24"/>
        </w:rPr>
      </w:pPr>
      <w:r w:rsidRPr="000F0803">
        <w:rPr>
          <w:sz w:val="24"/>
          <w:szCs w:val="24"/>
        </w:rPr>
        <w:t>Stečajni upravitelj ističe da su predvidivi daljnji troškovi stečajnog postupka, ako bi se on nastavio 15.000,00 kn.</w:t>
      </w:r>
    </w:p>
    <w:p w:rsidRDefault="00F54B32" w:rsidP="00F54B32" w:rsidR="00F54B32" w:rsidRPr="0094271F">
      <w:pPr>
        <w:ind w:left="360"/>
        <w:jc w:val="both"/>
        <w:rPr>
          <w:sz w:val="24"/>
          <w:szCs w:val="24"/>
        </w:rPr>
      </w:pPr>
    </w:p>
    <w:p w:rsidRDefault="000079B9" w:rsidP="00F54B32" w:rsidR="000079B9" w:rsidRPr="0094271F">
      <w:pPr>
        <w:overflowPunct/>
        <w:autoSpaceDE/>
        <w:autoSpaceDN/>
        <w:adjustRightInd/>
        <w:textAlignment w:val="auto"/>
        <w:rPr>
          <w:sz w:val="24"/>
          <w:szCs w:val="24"/>
          <w:lang w:val="pl-PL"/>
        </w:rPr>
      </w:pPr>
      <w:r w:rsidRPr="0094271F">
        <w:rPr>
          <w:sz w:val="24"/>
          <w:szCs w:val="24"/>
          <w:lang w:val="pl-PL"/>
        </w:rPr>
        <w:t>Sud donosi</w:t>
      </w:r>
    </w:p>
    <w:p w:rsidRDefault="000079B9" w:rsidP="009029D4" w:rsidR="000079B9" w:rsidRPr="0094271F">
      <w:pPr>
        <w:jc w:val="both"/>
        <w:rPr>
          <w:sz w:val="24"/>
          <w:szCs w:val="24"/>
          <w:lang w:val="pl-PL"/>
        </w:rPr>
      </w:pPr>
    </w:p>
    <w:p w:rsidRDefault="000079B9" w:rsidP="000079B9" w:rsidR="000079B9" w:rsidRPr="0094271F">
      <w:pPr>
        <w:jc w:val="center"/>
        <w:rPr>
          <w:sz w:val="24"/>
          <w:szCs w:val="24"/>
          <w:lang w:val="pl-PL"/>
        </w:rPr>
      </w:pPr>
      <w:r w:rsidRPr="0094271F">
        <w:rPr>
          <w:sz w:val="24"/>
          <w:szCs w:val="24"/>
          <w:lang w:val="pl-PL"/>
        </w:rPr>
        <w:t>Rješenje</w:t>
      </w:r>
    </w:p>
    <w:p w:rsidRDefault="000079B9" w:rsidP="009029D4" w:rsidR="000079B9" w:rsidRPr="0094271F">
      <w:pPr>
        <w:jc w:val="both"/>
        <w:rPr>
          <w:sz w:val="24"/>
          <w:szCs w:val="24"/>
          <w:lang w:val="pl-PL"/>
        </w:rPr>
      </w:pPr>
    </w:p>
    <w:p w:rsidRDefault="000079B9" w:rsidP="00B167DD" w:rsidR="0013610F" w:rsidRPr="0094271F">
      <w:pPr>
        <w:jc w:val="both"/>
        <w:rPr>
          <w:sz w:val="24"/>
          <w:szCs w:val="24"/>
          <w:lang w:val="pl-PL"/>
        </w:rPr>
      </w:pPr>
      <w:r w:rsidRPr="0094271F">
        <w:rPr>
          <w:sz w:val="24"/>
          <w:szCs w:val="24"/>
          <w:lang w:val="pl-PL"/>
        </w:rPr>
        <w:t xml:space="preserve">Daljnja odluka pismeno. </w:t>
      </w:r>
    </w:p>
    <w:p w:rsidRDefault="004A38B4" w:rsidP="004A38B4" w:rsidR="00853FF6" w:rsidRPr="0094271F">
      <w:pPr>
        <w:jc w:val="center"/>
        <w:rPr>
          <w:bCs/>
          <w:sz w:val="24"/>
          <w:szCs w:val="24"/>
        </w:rPr>
      </w:pPr>
      <w:r w:rsidRPr="0094271F">
        <w:rPr>
          <w:bCs/>
          <w:sz w:val="24"/>
          <w:szCs w:val="24"/>
        </w:rPr>
        <w:t>D</w:t>
      </w:r>
      <w:r w:rsidR="00853FF6" w:rsidRPr="0094271F">
        <w:rPr>
          <w:bCs/>
          <w:sz w:val="24"/>
          <w:szCs w:val="24"/>
        </w:rPr>
        <w:t>ovršeno u</w:t>
      </w:r>
      <w:r w:rsidR="00862E38" w:rsidRPr="0094271F">
        <w:rPr>
          <w:bCs/>
          <w:sz w:val="24"/>
          <w:szCs w:val="24"/>
        </w:rPr>
        <w:t xml:space="preserve"> </w:t>
      </w:r>
      <w:r w:rsidR="00716A21">
        <w:rPr>
          <w:bCs/>
          <w:sz w:val="24"/>
          <w:szCs w:val="24"/>
        </w:rPr>
        <w:t>10,57</w:t>
      </w:r>
      <w:r w:rsidR="00E14047" w:rsidRPr="0094271F">
        <w:rPr>
          <w:bCs/>
          <w:sz w:val="24"/>
          <w:szCs w:val="24"/>
        </w:rPr>
        <w:t xml:space="preserve"> </w:t>
      </w:r>
      <w:r w:rsidR="00862E38" w:rsidRPr="0094271F">
        <w:rPr>
          <w:bCs/>
          <w:sz w:val="24"/>
          <w:szCs w:val="24"/>
        </w:rPr>
        <w:t>sati</w:t>
      </w:r>
    </w:p>
    <w:p w:rsidRDefault="00FF4310" w:rsidP="00895E2C" w:rsidR="00FF4310" w:rsidRPr="0094271F">
      <w:pPr>
        <w:rPr>
          <w:bCs/>
          <w:sz w:val="24"/>
          <w:szCs w:val="24"/>
        </w:rPr>
      </w:pPr>
    </w:p>
    <w:p w:rsidRDefault="008B28EF" w:rsidP="00853FF6" w:rsidR="00853FF6" w:rsidRPr="0094271F">
      <w:pPr>
        <w:jc w:val="center"/>
        <w:rPr>
          <w:bCs/>
          <w:sz w:val="24"/>
          <w:szCs w:val="24"/>
        </w:rPr>
      </w:pPr>
      <w:r w:rsidRPr="0094271F">
        <w:rPr>
          <w:bCs/>
          <w:sz w:val="24"/>
          <w:szCs w:val="24"/>
        </w:rPr>
        <w:t xml:space="preserve">   </w:t>
      </w:r>
      <w:r w:rsidR="001B2756" w:rsidRPr="0094271F">
        <w:rPr>
          <w:bCs/>
          <w:sz w:val="24"/>
          <w:szCs w:val="24"/>
        </w:rPr>
        <w:t>S</w:t>
      </w:r>
      <w:r w:rsidR="00037E28" w:rsidRPr="0094271F">
        <w:rPr>
          <w:bCs/>
          <w:sz w:val="24"/>
          <w:szCs w:val="24"/>
        </w:rPr>
        <w:t>udac</w:t>
      </w:r>
      <w:r w:rsidR="00F85D7A" w:rsidRPr="0094271F">
        <w:rPr>
          <w:bCs/>
          <w:sz w:val="24"/>
          <w:szCs w:val="24"/>
        </w:rPr>
        <w:t>:</w:t>
      </w:r>
    </w:p>
    <w:p w:rsidRDefault="008B28EF" w:rsidP="00B754B4" w:rsidR="003E49B9" w:rsidRPr="0094271F">
      <w:pPr>
        <w:rPr>
          <w:bCs/>
          <w:sz w:val="24"/>
          <w:szCs w:val="24"/>
        </w:rPr>
      </w:pPr>
      <w:r w:rsidRPr="0094271F">
        <w:rPr>
          <w:bCs/>
          <w:sz w:val="24"/>
          <w:szCs w:val="24"/>
        </w:rPr>
        <w:t xml:space="preserve">                                                                Vesna Sremac Šoštar</w:t>
      </w:r>
    </w:p>
    <w:p w:rsidRDefault="00853FF6" w:rsidP="00853FF6" w:rsidR="00853FF6" w:rsidRPr="0094271F">
      <w:pPr>
        <w:jc w:val="center"/>
        <w:rPr>
          <w:bCs/>
          <w:sz w:val="24"/>
          <w:szCs w:val="24"/>
        </w:rPr>
      </w:pPr>
    </w:p>
    <w:p w:rsidRDefault="00853FF6" w:rsidP="00853FF6" w:rsidR="00853FF6" w:rsidRPr="0094271F">
      <w:pPr>
        <w:jc w:val="center"/>
        <w:rPr>
          <w:bCs/>
          <w:sz w:val="24"/>
          <w:szCs w:val="24"/>
        </w:rPr>
      </w:pPr>
      <w:r w:rsidRPr="0094271F">
        <w:rPr>
          <w:bCs/>
          <w:sz w:val="24"/>
          <w:szCs w:val="24"/>
        </w:rPr>
        <w:t>Zapisničar</w:t>
      </w:r>
      <w:r w:rsidR="00F85D7A" w:rsidRPr="0094271F">
        <w:rPr>
          <w:bCs/>
          <w:sz w:val="24"/>
          <w:szCs w:val="24"/>
        </w:rPr>
        <w:t>:</w:t>
      </w:r>
    </w:p>
    <w:p w:rsidRDefault="00716A21" w:rsidP="00853FF6" w:rsidR="008B28EF" w:rsidRPr="0094271F">
      <w:pPr>
        <w:jc w:val="center"/>
        <w:rPr>
          <w:bCs/>
          <w:sz w:val="24"/>
          <w:szCs w:val="24"/>
        </w:rPr>
      </w:pPr>
      <w:r>
        <w:rPr>
          <w:bCs/>
          <w:sz w:val="24"/>
          <w:szCs w:val="24"/>
        </w:rPr>
        <w:t>Matea Bizjak</w:t>
      </w:r>
    </w:p>
    <w:p w:rsidRDefault="00853FF6" w:rsidP="00853FF6" w:rsidR="00853FF6" w:rsidRPr="0094271F">
      <w:pPr>
        <w:jc w:val="center"/>
        <w:rPr>
          <w:bCs/>
          <w:sz w:val="24"/>
          <w:szCs w:val="24"/>
        </w:rPr>
      </w:pPr>
    </w:p>
    <w:p w:rsidRDefault="003E49B9" w:rsidP="00853FF6" w:rsidR="003E49B9" w:rsidRPr="0094271F">
      <w:pPr>
        <w:jc w:val="center"/>
        <w:rPr>
          <w:bCs/>
          <w:sz w:val="24"/>
          <w:szCs w:val="24"/>
        </w:rPr>
      </w:pPr>
    </w:p>
    <w:p w:rsidRDefault="00037E28" w:rsidP="00954230" w:rsidR="003E49B9" w:rsidRPr="0094271F">
      <w:pPr>
        <w:jc w:val="both"/>
        <w:rPr>
          <w:bCs/>
          <w:sz w:val="24"/>
          <w:szCs w:val="24"/>
        </w:rPr>
      </w:pPr>
      <w:r w:rsidRPr="0094271F">
        <w:rPr>
          <w:bCs/>
          <w:sz w:val="24"/>
          <w:szCs w:val="24"/>
        </w:rPr>
        <w:t>Stečajni upravitelj</w:t>
      </w:r>
      <w:r w:rsidR="00F85D7A" w:rsidRPr="0094271F">
        <w:rPr>
          <w:bCs/>
          <w:sz w:val="24"/>
          <w:szCs w:val="24"/>
        </w:rPr>
        <w:t>:</w:t>
      </w:r>
      <w:r w:rsidRPr="0094271F">
        <w:rPr>
          <w:bCs/>
          <w:sz w:val="24"/>
          <w:szCs w:val="24"/>
        </w:rPr>
        <w:tab/>
      </w:r>
      <w:r w:rsidRPr="0094271F">
        <w:rPr>
          <w:bCs/>
          <w:sz w:val="24"/>
          <w:szCs w:val="24"/>
        </w:rPr>
        <w:tab/>
      </w:r>
      <w:r w:rsidRPr="0094271F">
        <w:rPr>
          <w:bCs/>
          <w:sz w:val="24"/>
          <w:szCs w:val="24"/>
        </w:rPr>
        <w:tab/>
      </w:r>
      <w:r w:rsidRPr="0094271F">
        <w:rPr>
          <w:bCs/>
          <w:sz w:val="24"/>
          <w:szCs w:val="24"/>
        </w:rPr>
        <w:tab/>
      </w:r>
      <w:r w:rsidRPr="0094271F">
        <w:rPr>
          <w:bCs/>
          <w:sz w:val="24"/>
          <w:szCs w:val="24"/>
        </w:rPr>
        <w:tab/>
      </w:r>
      <w:r w:rsidRPr="0094271F">
        <w:rPr>
          <w:bCs/>
          <w:sz w:val="24"/>
          <w:szCs w:val="24"/>
        </w:rPr>
        <w:tab/>
      </w:r>
      <w:r w:rsidRPr="0094271F">
        <w:rPr>
          <w:bCs/>
          <w:sz w:val="24"/>
          <w:szCs w:val="24"/>
        </w:rPr>
        <w:tab/>
        <w:t xml:space="preserve">  </w:t>
      </w:r>
    </w:p>
    <w:p w:rsidRDefault="003E49B9" w:rsidP="003E49B9" w:rsidR="003E49B9" w:rsidRPr="0094271F">
      <w:pPr>
        <w:jc w:val="right"/>
        <w:rPr>
          <w:bCs/>
          <w:sz w:val="24"/>
          <w:szCs w:val="24"/>
        </w:rPr>
      </w:pPr>
    </w:p>
    <w:p w:rsidRDefault="008B28EF" w:rsidP="00852B0D" w:rsidR="008B28EF" w:rsidRPr="0094271F">
      <w:pPr>
        <w:rPr>
          <w:bCs/>
          <w:sz w:val="24"/>
          <w:szCs w:val="24"/>
        </w:rPr>
      </w:pPr>
    </w:p>
    <w:p w:rsidRDefault="008B28EF" w:rsidP="00852B0D" w:rsidR="008B28EF" w:rsidRPr="0094271F">
      <w:pPr>
        <w:rPr>
          <w:bCs/>
          <w:sz w:val="24"/>
          <w:szCs w:val="24"/>
        </w:rPr>
      </w:pPr>
    </w:p>
    <w:p w:rsidRDefault="00853FF6" w:rsidP="00852B0D" w:rsidR="00D81245" w:rsidRPr="0094271F">
      <w:pPr>
        <w:rPr>
          <w:bCs/>
          <w:sz w:val="24"/>
          <w:szCs w:val="24"/>
        </w:rPr>
      </w:pPr>
      <w:r w:rsidRPr="0094271F">
        <w:rPr>
          <w:bCs/>
          <w:sz w:val="24"/>
          <w:szCs w:val="24"/>
        </w:rPr>
        <w:t>Stečajni vjerovnici</w:t>
      </w:r>
      <w:r w:rsidR="00F85D7A" w:rsidRPr="0094271F">
        <w:rPr>
          <w:bCs/>
          <w:sz w:val="24"/>
          <w:szCs w:val="24"/>
        </w:rPr>
        <w:t>:</w:t>
      </w:r>
      <w:r w:rsidR="00D81245" w:rsidRPr="0094271F">
        <w:rPr>
          <w:bCs/>
          <w:sz w:val="24"/>
          <w:szCs w:val="24"/>
        </w:rPr>
        <w:t xml:space="preserve"> </w:t>
      </w:r>
    </w:p>
    <w:p w:rsidRDefault="00B167DD" w:rsidP="00B167DD" w:rsidR="00B167DD" w:rsidRPr="0094271F">
      <w:pPr>
        <w:jc w:val="both"/>
        <w:rPr>
          <w:bCs/>
          <w:sz w:val="24"/>
          <w:szCs w:val="24"/>
        </w:rPr>
      </w:pPr>
    </w:p>
    <w:p w:rsidRDefault="00716A21" w:rsidP="00716A21" w:rsidR="00716A21" w:rsidRPr="0094271F">
      <w:pPr>
        <w:jc w:val="both"/>
        <w:rPr>
          <w:bCs/>
          <w:sz w:val="24"/>
          <w:szCs w:val="24"/>
        </w:rPr>
      </w:pPr>
      <w:r w:rsidRPr="0094271F">
        <w:rPr>
          <w:bCs/>
          <w:sz w:val="24"/>
          <w:szCs w:val="24"/>
        </w:rPr>
        <w:t xml:space="preserve">Republika Hrvatska MF-Porezna uprava, PU, zastupano Ružica Grbavac Galić, zamjenica ŽDO Zagreb </w:t>
      </w:r>
    </w:p>
    <w:p w:rsidRDefault="00342482" w:rsidR="00342482" w:rsidRPr="0094271F">
      <w:pPr>
        <w:jc w:val="both"/>
        <w:rPr>
          <w:bCs/>
          <w:sz w:val="24"/>
          <w:szCs w:val="24"/>
        </w:rPr>
      </w:pPr>
    </w:p>
    <w:p w:rsidRDefault="00175CA0" w:rsidR="00175CA0" w:rsidRPr="0094271F">
      <w:pPr>
        <w:jc w:val="both"/>
        <w:rPr>
          <w:bCs/>
          <w:sz w:val="24"/>
          <w:szCs w:val="24"/>
        </w:rPr>
      </w:pPr>
    </w:p>
    <w:sectPr w:rsidSect="00B167DD" w:rsidR="00175CA0" w:rsidRPr="0094271F">
      <w:pgSz w:h="15840" w:w="12240"/>
      <w:pgMar w:gutter="0" w:footer="709" w:header="709" w:left="1418" w:bottom="993"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AC8" w:rsidR="008C1AC8">
      <w:r>
        <w:separator/>
      </w:r>
    </w:p>
  </w:endnote>
  <w:endnote w:id="0" w:type="continuationSeparator">
    <w:p w:rsidRDefault="008C1AC8" w:rsidR="008C1A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AC8" w:rsidR="008C1AC8">
      <w:r>
        <w:separator/>
      </w:r>
    </w:p>
  </w:footnote>
  <w:footnote w:id="0" w:type="continuationSeparator">
    <w:p w:rsidRDefault="008C1AC8" w:rsidR="008C1AC8">
      <w:r>
        <w:continuationSeparator/>
      </w:r>
    </w:p>
  </w:footnote>
  <w:footnote w:id="1">
    <w:p w:rsidRDefault="0094271F" w:rsidP="0094271F" w:rsidR="0094271F" w:rsidRPr="00545009">
      <w:pPr>
        <w:pStyle w:val="Tekstfusnote"/>
        <w:rPr>
          <w:rFonts w:hAnsi="Times New Roman" w:ascii="Times New Roman"/>
        </w:rPr>
      </w:pPr>
    </w:p>
    <w:p w:rsidRDefault="0094271F" w:rsidP="0094271F" w:rsidR="0094271F"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1AC8" w:rsidR="008C1A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5338">
      <w:rPr>
        <w:rStyle w:val="Brojstranice"/>
        <w:noProof/>
      </w:rPr>
      <w:t>7</w:t>
    </w:r>
    <w:r>
      <w:rPr>
        <w:rStyle w:val="Brojstranice"/>
      </w:rPr>
      <w:fldChar w:fldCharType="end"/>
    </w:r>
  </w:p>
  <w:p w:rsidRDefault="008C1AC8" w:rsidP="00AA1621" w:rsidR="008C1AC8" w:rsidRPr="00AA1621">
    <w:pPr>
      <w:pStyle w:val="Zaglavlje"/>
      <w:jc w:val="right"/>
      <w:rPr>
        <w:sz w:val="22"/>
        <w:szCs w:val="22"/>
      </w:rPr>
    </w:pPr>
    <w:r>
      <w:rPr>
        <w:bCs/>
        <w:sz w:val="22"/>
        <w:szCs w:val="22"/>
      </w:rPr>
      <w:t>48. St-</w:t>
    </w:r>
    <w:r w:rsidR="00EA2E04">
      <w:rPr>
        <w:bCs/>
        <w:sz w:val="22"/>
        <w:szCs w:val="22"/>
      </w:rPr>
      <w:t>6</w:t>
    </w:r>
    <w:r w:rsidR="00F65342">
      <w:rPr>
        <w:bCs/>
        <w:sz w:val="22"/>
        <w:szCs w:val="22"/>
      </w:rPr>
      <w:t>443</w:t>
    </w:r>
    <w:r w:rsidR="00EA2E04">
      <w:rPr>
        <w:bCs/>
        <w:sz w:val="22"/>
        <w:szCs w:val="22"/>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R="008C1AC8">
    <w:pPr>
      <w:pStyle w:val="Zaglavlje"/>
    </w:pPr>
  </w:p>
  <w:p w:rsidRDefault="008C1AC8" w:rsidR="008C1AC8">
    <w:pPr>
      <w:pStyle w:val="Zaglavlje"/>
    </w:pPr>
  </w:p>
  <w:p w:rsidRDefault="008C1AC8" w:rsidR="008C1A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26F7E2F"/>
    <w:multiLevelType w:val="multilevel"/>
    <w:tmpl w:val="B748F4E4"/>
    <w:lvl w:ilvl="0">
      <w:start w:val="1"/>
      <w:numFmt w:val="decimal"/>
      <w:lvlText w:val="%1."/>
      <w:lvlJc w:val="left"/>
      <w:pPr>
        <w:ind w:hanging="360" w:left="644"/>
      </w:pPr>
      <w:rPr>
        <w:rFonts w:hint="default"/>
        <w:b/>
      </w:rPr>
    </w:lvl>
    <w:lvl w:ilvl="1">
      <w:start w:val="1"/>
      <w:numFmt w:val="decimal"/>
      <w:isLgl/>
      <w:lvlText w:val="%1.%2."/>
      <w:lvlJc w:val="left"/>
      <w:pPr>
        <w:ind w:hanging="720" w:left="1364"/>
      </w:pPr>
      <w:rPr>
        <w:rFonts w:hint="default"/>
      </w:rPr>
    </w:lvl>
    <w:lvl w:ilvl="2">
      <w:start w:val="1"/>
      <w:numFmt w:val="decimal"/>
      <w:isLgl/>
      <w:lvlText w:val="%1.%2.%3."/>
      <w:lvlJc w:val="left"/>
      <w:pPr>
        <w:ind w:hanging="720" w:left="1713"/>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2160" w:left="5324"/>
      </w:pPr>
      <w:rPr>
        <w:rFonts w:hint="default"/>
      </w:rPr>
    </w:lvl>
  </w:abstractNum>
  <w:abstractNum w:abstractNumId="3">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79765C1"/>
    <w:multiLevelType w:val="hybridMultilevel"/>
    <w:tmpl w:val="75F4A454"/>
    <w:lvl w:tplc="B45CB62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7AD298B"/>
    <w:multiLevelType w:val="hybridMultilevel"/>
    <w:tmpl w:val="25DE2CA0"/>
    <w:lvl w:tplc="05980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8">
    <w:nsid w:val="0C344C06"/>
    <w:multiLevelType w:val="hybridMultilevel"/>
    <w:tmpl w:val="90F230C0"/>
    <w:lvl w:tplc="7AD47844" w:ilvl="0">
      <w:start w:val="1"/>
      <w:numFmt w:val="decimal"/>
      <w:lvlText w:val="%1."/>
      <w:lvlJc w:val="left"/>
      <w:pPr>
        <w:ind w:hanging="360" w:left="502"/>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10">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5CA6B08"/>
    <w:multiLevelType w:val="multilevel"/>
    <w:tmpl w:val="4B70602E"/>
    <w:lvl w:ilvl="0">
      <w:start w:val="1"/>
      <w:numFmt w:val="decimal"/>
      <w:lvlText w:val="%1."/>
      <w:lvlJc w:val="left"/>
      <w:pPr>
        <w:ind w:hanging="360" w:left="720"/>
      </w:pPr>
      <w:rPr>
        <w:rFonts w:hint="default"/>
        <w:b w:val="false"/>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8">
    <w:nsid w:val="300E414F"/>
    <w:multiLevelType w:val="hybridMultilevel"/>
    <w:tmpl w:val="62F60D9E"/>
    <w:lvl w:tplc="EACE791A"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1">
    <w:nsid w:val="349451E4"/>
    <w:multiLevelType w:val="singleLevel"/>
    <w:tmpl w:val="DED41B4E"/>
    <w:lvl w:ilvl="0">
      <w:start w:val="1"/>
      <w:numFmt w:val="decimal"/>
      <w:lvlText w:val="%1."/>
      <w:lvlJc w:val="left"/>
      <w:pPr>
        <w:tabs>
          <w:tab w:pos="930" w:val="num"/>
        </w:tabs>
        <w:ind w:hanging="375" w:left="930"/>
      </w:pPr>
    </w:lvl>
  </w:abstractNum>
  <w:abstractNum w:abstractNumId="22">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3CE0272C"/>
    <w:multiLevelType w:val="hybridMultilevel"/>
    <w:tmpl w:val="343EB664"/>
    <w:lvl w:tplc="708AB9B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7">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9">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0">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56D6CE3"/>
    <w:multiLevelType w:val="hybridMultilevel"/>
    <w:tmpl w:val="D89800C8"/>
    <w:lvl w:tplc="D098FCB2" w:ilvl="0">
      <w:start w:val="7"/>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E192040"/>
    <w:multiLevelType w:val="hybridMultilevel"/>
    <w:tmpl w:val="93EAFA82"/>
    <w:lvl w:tplc="960CE7A8" w:ilvl="0">
      <w:numFmt w:val="bullet"/>
      <w:lvlText w:val="-"/>
      <w:lvlJc w:val="left"/>
      <w:pPr>
        <w:ind w:hanging="360" w:left="540"/>
      </w:pPr>
      <w:rPr>
        <w:rFonts w:cstheme="minorBidi" w:eastAsiaTheme="minorHAnsi" w:hAnsi="Calibri" w:ascii="Calibri" w:hint="default"/>
      </w:rPr>
    </w:lvl>
    <w:lvl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35">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6">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37">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8">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39">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E224561"/>
    <w:multiLevelType w:val="hybridMultilevel"/>
    <w:tmpl w:val="932EE1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2"/>
  </w:num>
  <w:num w:numId="3">
    <w:abstractNumId w:val="12"/>
  </w:num>
  <w:num w:numId="4">
    <w:abstractNumId w:val="36"/>
  </w:num>
  <w:num w:numId="5">
    <w:abstractNumId w:val="1"/>
  </w:num>
  <w:num w:numId="6">
    <w:abstractNumId w:val="29"/>
  </w:num>
  <w:num w:numId="7">
    <w:abstractNumId w:val="25"/>
  </w:num>
  <w:num w:numId="8">
    <w:abstractNumId w:val="28"/>
  </w:num>
  <w:num w:numId="9">
    <w:abstractNumId w:val="9"/>
  </w:num>
  <w:num w:numId="10">
    <w:abstractNumId w:val="38"/>
  </w:num>
  <w:num w:numId="11">
    <w:abstractNumId w:val="6"/>
  </w:num>
  <w:num w:numId="12">
    <w:abstractNumId w:val="17"/>
  </w:num>
  <w:num w:numId="13">
    <w:abstractNumId w:val="14"/>
  </w:num>
  <w:num w:numId="14">
    <w:abstractNumId w:val="0"/>
  </w:num>
  <w:num w:numId="15">
    <w:abstractNumId w:val="39"/>
  </w:num>
  <w:num w:numId="16">
    <w:abstractNumId w:val="27"/>
  </w:num>
  <w:num w:numId="17">
    <w:abstractNumId w:val="10"/>
  </w:num>
  <w:num w:numId="18">
    <w:abstractNumId w:val="19"/>
  </w:num>
  <w:num w:numId="19">
    <w:abstractNumId w:val="11"/>
  </w:num>
  <w:num w:numId="20">
    <w:abstractNumId w:val="7"/>
  </w:num>
  <w:num w:numId="21">
    <w:abstractNumId w:val="42"/>
  </w:num>
  <w:num w:numId="22">
    <w:abstractNumId w:val="24"/>
  </w:num>
  <w:num w:numId="23">
    <w:abstractNumId w:val="20"/>
  </w:num>
  <w:num w:numId="24">
    <w:abstractNumId w:val="30"/>
  </w:num>
  <w:num w:numId="25">
    <w:abstractNumId w:val="31"/>
  </w:num>
  <w:num w:numId="26">
    <w:abstractNumId w:val="41"/>
  </w:num>
  <w:num w:numId="27">
    <w:abstractNumId w:val="35"/>
  </w:num>
  <w:num w:numId="28">
    <w:abstractNumId w:val="37"/>
  </w:num>
  <w:num w:numId="29">
    <w:abstractNumId w:val="33"/>
  </w:num>
  <w:num w:numId="30">
    <w:abstractNumId w:val="16"/>
  </w:num>
  <w:num w:numId="31">
    <w:abstractNumId w:val="23"/>
  </w:num>
  <w:num w:numId="32">
    <w:abstractNumId w:val="5"/>
  </w:num>
  <w:num w:numId="33">
    <w:abstractNumId w:val="3"/>
  </w:num>
  <w:num w:numId="34">
    <w:abstractNumId w:val="40"/>
  </w:num>
  <w:num w:numId="35">
    <w:abstractNumId w:val="21"/>
  </w:num>
  <w:num w:numId="36">
    <w:abstractNumId w:val="2"/>
  </w:num>
  <w:num w:numId="37">
    <w:abstractNumId w:val="34"/>
  </w:num>
  <w:num w:numId="38">
    <w:abstractNumId w:val="8"/>
  </w:num>
  <w:num w:numId="39">
    <w:abstractNumId w:val="26"/>
  </w:num>
  <w:num w:numId="40">
    <w:abstractNumId w:val="32"/>
  </w:num>
  <w:num w:numId="41">
    <w:abstractNumId w:val="18"/>
  </w:num>
  <w:num w:numId="42">
    <w:abstractNumId w:val="15"/>
  </w:num>
  <w:num w:numId="43">
    <w:abstractNumId w:val="43"/>
  </w:num>
  <w:num w:numId="44">
    <w:abstractNumId w:val="4"/>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564A"/>
    <w:rsid w:val="0001698E"/>
    <w:rsid w:val="00020DF7"/>
    <w:rsid w:val="0002148E"/>
    <w:rsid w:val="00021C8C"/>
    <w:rsid w:val="000232A5"/>
    <w:rsid w:val="0002497F"/>
    <w:rsid w:val="00027B30"/>
    <w:rsid w:val="00030559"/>
    <w:rsid w:val="00031A3E"/>
    <w:rsid w:val="000322B1"/>
    <w:rsid w:val="00033B31"/>
    <w:rsid w:val="0003629C"/>
    <w:rsid w:val="00037E28"/>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649A"/>
    <w:rsid w:val="000B796B"/>
    <w:rsid w:val="000C4BFE"/>
    <w:rsid w:val="000D272E"/>
    <w:rsid w:val="000D28B2"/>
    <w:rsid w:val="000D6BA8"/>
    <w:rsid w:val="000D6CDF"/>
    <w:rsid w:val="000D7DFE"/>
    <w:rsid w:val="000E1538"/>
    <w:rsid w:val="000E2A06"/>
    <w:rsid w:val="000E3266"/>
    <w:rsid w:val="000E3D49"/>
    <w:rsid w:val="000E7ADD"/>
    <w:rsid w:val="000F0803"/>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1531"/>
    <w:rsid w:val="00172202"/>
    <w:rsid w:val="00172D60"/>
    <w:rsid w:val="00175846"/>
    <w:rsid w:val="00175AE1"/>
    <w:rsid w:val="00175CA0"/>
    <w:rsid w:val="00182185"/>
    <w:rsid w:val="00182244"/>
    <w:rsid w:val="001847BE"/>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1A91"/>
    <w:rsid w:val="001F30CC"/>
    <w:rsid w:val="001F34B5"/>
    <w:rsid w:val="001F7087"/>
    <w:rsid w:val="00200583"/>
    <w:rsid w:val="0020261B"/>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876"/>
    <w:rsid w:val="002B7B9E"/>
    <w:rsid w:val="002C04C6"/>
    <w:rsid w:val="002C45E2"/>
    <w:rsid w:val="002D3EE7"/>
    <w:rsid w:val="002D7B8A"/>
    <w:rsid w:val="002E01C2"/>
    <w:rsid w:val="002E0852"/>
    <w:rsid w:val="002E59B3"/>
    <w:rsid w:val="002F1C90"/>
    <w:rsid w:val="002F41A1"/>
    <w:rsid w:val="00303628"/>
    <w:rsid w:val="003039DD"/>
    <w:rsid w:val="003041C1"/>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848B6"/>
    <w:rsid w:val="0049076A"/>
    <w:rsid w:val="00497572"/>
    <w:rsid w:val="004A38B4"/>
    <w:rsid w:val="004B0917"/>
    <w:rsid w:val="004B35A8"/>
    <w:rsid w:val="004D1EBA"/>
    <w:rsid w:val="004D4561"/>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3F1"/>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5338"/>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16A21"/>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953"/>
    <w:rsid w:val="007762AC"/>
    <w:rsid w:val="0077792F"/>
    <w:rsid w:val="00781A76"/>
    <w:rsid w:val="0078250E"/>
    <w:rsid w:val="00783A86"/>
    <w:rsid w:val="00784B13"/>
    <w:rsid w:val="00792D69"/>
    <w:rsid w:val="00795825"/>
    <w:rsid w:val="00796A95"/>
    <w:rsid w:val="007B1143"/>
    <w:rsid w:val="007B23EA"/>
    <w:rsid w:val="007B2E1E"/>
    <w:rsid w:val="007B3A1D"/>
    <w:rsid w:val="007B68C2"/>
    <w:rsid w:val="007C305A"/>
    <w:rsid w:val="007C5BCB"/>
    <w:rsid w:val="007C6B1D"/>
    <w:rsid w:val="007D20D6"/>
    <w:rsid w:val="007D2A47"/>
    <w:rsid w:val="007D4F95"/>
    <w:rsid w:val="007E612B"/>
    <w:rsid w:val="007E65C6"/>
    <w:rsid w:val="007F1362"/>
    <w:rsid w:val="007F34F0"/>
    <w:rsid w:val="007F7076"/>
    <w:rsid w:val="007F72CE"/>
    <w:rsid w:val="0080559F"/>
    <w:rsid w:val="00805B00"/>
    <w:rsid w:val="00806FDD"/>
    <w:rsid w:val="00810915"/>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10B23"/>
    <w:rsid w:val="009270EA"/>
    <w:rsid w:val="00935ABA"/>
    <w:rsid w:val="009411E1"/>
    <w:rsid w:val="0094271F"/>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1A0C"/>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10BF0"/>
    <w:rsid w:val="00B167DD"/>
    <w:rsid w:val="00B20591"/>
    <w:rsid w:val="00B21F0F"/>
    <w:rsid w:val="00B23978"/>
    <w:rsid w:val="00B31B55"/>
    <w:rsid w:val="00B33F76"/>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DB8"/>
    <w:rsid w:val="00B7506C"/>
    <w:rsid w:val="00B753DD"/>
    <w:rsid w:val="00B754B4"/>
    <w:rsid w:val="00B768EB"/>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34A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1D4B"/>
    <w:rsid w:val="00D64163"/>
    <w:rsid w:val="00D648A2"/>
    <w:rsid w:val="00D72512"/>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4B32"/>
    <w:rsid w:val="00F623C3"/>
    <w:rsid w:val="00F62831"/>
    <w:rsid w:val="00F63F9F"/>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12. rujna 2018.</izvorni_sadrzaj>
    <derivirana_varijabla naziv="DomainObject.StvarniPocetakDatum_1">12. rujna 2018.</derivirana_varijabla>
  </DomainObject.StvarniPocetakDatum>
  <DomainObject.StvarniZavrsetakDatum>
    <izvorni_sadrzaj>12. rujna 2018.</izvorni_sadrzaj>
    <derivirana_varijabla naziv="DomainObject.StvarniZavrsetakDatum_1">12. rujna 2018.</derivirana_varijabla>
  </DomainObject.StvarniZavrsetakDatum>
  <DomainObject.PlaniraniZavrsetakDatum>
    <izvorni_sadrzaj>12. rujna 2018.</izvorni_sadrzaj>
    <derivirana_varijabla naziv="DomainObject.PlaniraniZavrsetakDatum_1">12. rujna 2018.</derivirana_varijabla>
  </DomainObject.PlaniraniZavrsetakDatum>
  <DomainObject.PlaniraniPocetakDatum>
    <izvorni_sadrzaj>12. rujna 2018.</izvorni_sadrzaj>
    <derivirana_varijabla naziv="DomainObject.PlaniraniPocetakDatum_1">12. rujna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10:58</izvorni_sadrzaj>
    <derivirana_varijabla naziv="DomainObject.StvarniZavrsetakVrijeme_1">10:58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2018.</izvorni_sadrzaj>
    <derivirana_varijabla naziv="DomainObject.Zapisnik.DatumKreiranja_1">12. rujna 2018.</derivirana_varijabla>
  </DomainObject.Zapisnik.DatumKreiranja>
  <DomainObject.Zapisnik.ImovinskaKorist>
    <izvorni_sadrzaj/>
    <derivirana_varijabla naziv="DomainObject.Zapisnik.ImovinskaKorist_1"/>
  </DomainObject.Zapisnik.ImovinskaKorist>
  <DomainObject.Zapisnik.Oznaka>
    <izvorni_sadrzaj>St-6443/2016-32</izvorni_sadrzaj>
    <derivirana_varijabla naziv="DomainObject.Zapisnik.Oznaka_1">St-6443/2016-32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6443</izvorni_sadrzaj>
    <derivirana_varijabla naziv="DomainObject.Predmet.Broj_1">6443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St-6443/2016</izvorni_sadrzaj>
    <derivirana_varijabla naziv="DomainObject.Predmet.OznakaBroj_1">St-6443/2016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Nije moguće evidentirat uručenje obzirom da 
nije upisan datum primitka pismena.</izvorni_sadrzaj>
    <derivirana_varijabla naziv="DomainObject.Predmet.PrimjedbaSuca_1">Nije moguće evidentirat uručenje obzirom da 
nije upisan datum primitka pismena.</derivirana_varijabla>
  </DomainObject.Predmet.PrimjedbaSuca>
  <DomainObject.Predmet.PrimjedbaUpisnicara>
    <izvorni_sadrzaj/>
    <derivirana_varijabla naziv="DomainObject.Predmet.PrimjedbaUpisnicara_1"/>
  </DomainObject.Predmet.PrimjedbaUpisnicara>
  <DomainObject.Predmet.ProtustrankaFormated>
    <izvorni_sadrzaj>  ANTIĆ TRANSPORT, d.o.o. zastupanog po punomoćniku IVAN ANTIĆ</izvorni_sadrzaj>
    <derivirana_varijabla naziv="DomainObject.Predmet.ProtustrankaFormated_1">  ANTIĆ TRANSPORT, d.o.o. zastupanog po punomoćniku IVAN ANTIĆ</derivirana_varijabla>
  </DomainObject.Predmet.ProtustrankaFormated>
  <DomainObject.Predmet.ProtustrankaFormatedOIB>
    <izvorni_sadrzaj>  ANTIĆ TRANSPORT, d.o.o., OIB 34957832263 zastupanog po punomoćniku IVAN ANTIĆ</izvorni_sadrzaj>
    <derivirana_varijabla naziv="DomainObject.Predmet.ProtustrankaFormatedOIB_1">  ANTIĆ TRANSPORT, d.o.o., OIB 34957832263 zastupanog po punomoćniku IVAN ANTIĆ</derivirana_varijabla>
  </DomainObject.Predmet.ProtustrankaFormatedOIB>
  <DomainObject.Predmet.ProtustrankaFormatedWithAdress>
    <izvorni_sadrzaj> ANTIĆ TRANSPORT, d.o.o., Sv. Mateja 50, 10000 Zagreb zastupanog po punomoćniku IVAN ANTIĆ</izvorni_sadrzaj>
    <derivirana_varijabla naziv="DomainObject.Predmet.ProtustrankaFormatedWithAdress_1"> ANTIĆ TRANSPORT, d.o.o., Sv. Mateja 50, 10000 Zagreb zastupanog po punomoćniku IVAN ANTIĆ</derivirana_varijabla>
  </DomainObject.Predmet.ProtustrankaFormatedWithAdress>
  <DomainObject.Predmet.ProtustrankaFormatedWithAdressOIB>
    <izvorni_sadrzaj> ANTIĆ TRANSPORT, d.o.o., OIB 34957832263, Sv. Mateja 50, 10000 Zagreb zastupanog po punomoćniku IVAN ANTIĆ</izvorni_sadrzaj>
    <derivirana_varijabla naziv="DomainObject.Predmet.ProtustrankaFormatedWithAdressOIB_1"> ANTIĆ TRANSPORT, d.o.o., OIB 34957832263, Sv. Mateja 50, 10000 Zagreb zastupanog po punomoćniku IVAN ANTIĆ</derivirana_varijabla>
  </DomainObject.Predmet.ProtustrankaFormatedWithAdressOIB>
  <DomainObject.Predmet.ProtustrankaWithAdress>
    <izvorni_sadrzaj>ANTIĆ TRANSPORT, d.o.o. Sv. Mateja 50, 10000 Zagreb</izvorni_sadrzaj>
    <derivirana_varijabla naziv="DomainObject.Predmet.ProtustrankaWithAdress_1">ANTIĆ TRANSPORT, d.o.o. Sv. Mateja 50, 10000 Zagreb</derivirana_varijabla>
  </DomainObject.Predmet.ProtustrankaWithAdress>
  <DomainObject.Predmet.ProtustrankaWithAdressOIB>
    <izvorni_sadrzaj>ANTIĆ TRANSPORT, d.o.o., OIB 34957832263, Sv. Mateja 50, 10000 Zagreb</izvorni_sadrzaj>
    <derivirana_varijabla naziv="DomainObject.Predmet.ProtustrankaWithAdressOIB_1">ANTIĆ TRANSPORT, d.o.o., OIB 34957832263, Sv. Mateja 50, 10000 Zagreb</derivirana_varijabla>
  </DomainObject.Predmet.ProtustrankaWithAdressOIB>
  <DomainObject.Predmet.ProtustrankaNazivFormated>
    <izvorni_sadrzaj>ANTIĆ TRANSPORT, d.o.o.</izvorni_sadrzaj>
    <derivirana_varijabla naziv="DomainObject.Predmet.ProtustrankaNazivFormated_1">ANTIĆ TRANSPORT, d.o.o.</derivirana_varijabla>
  </DomainObject.Predmet.ProtustrankaNazivFormated>
  <DomainObject.Predmet.ProtustrankaNazivFormatedOIB>
    <izvorni_sadrzaj>ANTIĆ TRANSPORT, d.o.o., OIB 34957832263</izvorni_sadrzaj>
    <derivirana_varijabla naziv="DomainObject.Predmet.ProtustrankaNazivFormatedOIB_1">ANTIĆ TRANSPORT, d.o.o., OIB 34957832263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ANTIĆ TRANSPORT, d.o.o. zastupanog po punomoćniku IVAN ANTIĆ</item>
    </izvorni_sadrzaj>
    <derivirana_varijabla naziv="DomainObject.Predmet.ProtuStrankaListFormated_1">
      <item>ANTIĆ TRANSPORT, d.o.o. zastupanog po punomoćniku IVAN ANTIĆ</item>
    </derivirana_varijabla>
  </DomainObject.Predmet.ProtuStrankaListFormated>
  <DomainObject.Predmet.ProtuStrankaListFormatedOIB>
    <izvorni_sadrzaj>
      <item>ANTIĆ TRANSPORT, d.o.o., OIB 34957832263 zastupanog po punomoćniku IVAN ANTIĆ</item>
    </izvorni_sadrzaj>
    <derivirana_varijabla naziv="DomainObject.Predmet.ProtuStrankaListFormatedOIB_1">
      <item>ANTIĆ TRANSPORT, d.o.o., OIB 34957832263 zastupanog po punomoćniku IVAN ANTIĆ</item>
    </derivirana_varijabla>
  </DomainObject.Predmet.ProtuStrankaListFormatedOIB>
  <DomainObject.Predmet.ProtuStrankaListFormatedWithAdress>
    <izvorni_sadrzaj>
      <item>ANTIĆ TRANSPORT, d.o.o., Sv. Mateja 50, 10000 Zagreb zastupanog po punomoćniku IVAN ANTIĆ</item>
    </izvorni_sadrzaj>
    <derivirana_varijabla naziv="DomainObject.Predmet.ProtuStrankaListFormatedWithAdress_1">
      <item>ANTIĆ TRANSPORT, d.o.o., Sv. Mateja 50, 10000 Zagreb zastupanog po punomoćniku IVAN ANTIĆ</item>
    </derivirana_varijabla>
  </DomainObject.Predmet.ProtuStrankaListFormatedWithAdress>
  <DomainObject.Predmet.ProtuStrankaListFormatedWithAdressOIB>
    <izvorni_sadrzaj>
      <item>ANTIĆ TRANSPORT, d.o.o., OIB 34957832263, Sv. Mateja 50, 10000 Zagreb zastupanog po punomoćniku IVAN ANTIĆ</item>
    </izvorni_sadrzaj>
    <derivirana_varijabla naziv="DomainObject.Predmet.ProtuStrankaListFormatedWithAdressOIB_1">
      <item>ANTIĆ TRANSPORT, d.o.o., OIB 34957832263, Sv. Mateja 50, 10000 Zagreb zastupanog po punomoćniku IVAN ANTIĆ</item>
    </derivirana_varijabla>
  </DomainObject.Predmet.ProtuStrankaListFormatedWithAdressOIB>
  <DomainObject.Predmet.ProtuStrankaListNazivFormated>
    <izvorni_sadrzaj>
      <item>ANTIĆ TRANSPORT, d.o.o.</item>
    </izvorni_sadrzaj>
    <derivirana_varijabla naziv="DomainObject.Predmet.ProtuStrankaListNazivFormated_1">
      <item>ANTIĆ TRANSPORT, d.o.o.</item>
    </derivirana_varijabla>
  </DomainObject.Predmet.ProtuStrankaListNazivFormated>
  <DomainObject.Predmet.ProtuStrankaListNazivFormatedOIB>
    <izvorni_sadrzaj>
      <item>ANTIĆ TRANSPORT, d.o.o., OIB 34957832263</item>
    </izvorni_sadrzaj>
    <derivirana_varijabla naziv="DomainObject.Predmet.ProtuStrankaListNazivFormatedOIB_1">
      <item>ANTIĆ TRANSPORT, d.o.o., OIB 34957832263</item>
    </derivirana_varijabla>
  </DomainObject.Predmet.ProtuStrankaListNazivFormatedOIB>
  <DomainObject.Predmet.OstaliListFormated>
    <izvorni_sadrzaj>
      <item>IVAN ANTIĆ punomoćnik sudionika u postupku ANTIĆ TRANSPORT, d.o.o.</item>
      <item>ŽDO u Zagrebu punomoćnik sudionika u postupku RH MF Porezna uprava Zagreb</item>
    </izvorni_sadrzaj>
    <derivirana_varijabla naziv="DomainObject.Predmet.OstaliListFormated_1">
      <item>IVAN ANTIĆ punomoćnik sudionika u postupku ANTIĆ TRANSPORT, d.o.o.</item>
      <item>ŽDO u Zagrebu punomoćnik sudionika u postupku RH MF Porezna uprava Zagreb</item>
    </derivirana_varijabla>
  </DomainObject.Predmet.OstaliListFormated>
  <DomainObject.Predmet.OstaliListFormatedOIB>
    <izvorni_sadrzaj>
      <item>IVAN ANTIĆ, OIB 60508486768 punomoćnik sudionika u postupku ANTIĆ TRANSPORT, d.o.o.</item>
      <item>ŽDO u Zagrebu, OIB 16488001145 punomoćnik sudionika u postupku RH MF Porezna uprava Zagreb</item>
    </izvorni_sadrzaj>
    <derivirana_varijabla naziv="DomainObject.Predmet.OstaliListFormatedOIB_1">
      <item>IVAN ANTIĆ, OIB 60508486768 punomoćnik sudionika u postupku ANTIĆ TRANSPORT, d.o.o.</item>
      <item>ŽDO u Zagrebu, OIB 16488001145 punomoćnik sudionika u postupku RH MF Porezna uprava Zagreb</item>
    </derivirana_varijabla>
  </DomainObject.Predmet.OstaliListFormatedOIB>
  <DomainObject.Predmet.OstaliListFormatedWithAdress>
    <izvorni_sadrzaj>
      <item>IVAN ANTIĆ, SV. MATEJA 50, 10000 Zagreb punomoćnik sudionika u postupku ANTIĆ TRANSPORT, d.o.o.</item>
      <item>ŽDO u Zagrebu, Savska cesta 41, 10000 Zagreb punomoćnik sudionika u postupku RH MF Porezna uprava Zagreb</item>
    </izvorni_sadrzaj>
    <derivirana_varijabla naziv="DomainObject.Predmet.OstaliListFormatedWithAdress_1">
      <item>IVAN ANTIĆ, SV. MATEJA 50, 10000 Zagreb punomoćnik sudionika u postupku ANTIĆ TRANSPORT, d.o.o.</item>
      <item>ŽDO u Zagrebu, Savska cesta 41, 10000 Zagreb punomoćnik sudionika u postupku RH MF Porezna uprava Zagreb</item>
    </derivirana_varijabla>
  </DomainObject.Predmet.OstaliListFormatedWithAdress>
  <DomainObject.Predmet.OstaliListFormatedWithAdressOIB>
    <izvorni_sadrzaj>
      <item>IVAN ANTIĆ, OIB 60508486768, SV. MATEJA 50, 10000 Zagreb punomoćnik sudionika u postupku ANTIĆ TRANSPORT, d.o.o.</item>
      <item>ŽDO u Zagrebu, OIB 16488001145, Savska cesta 41, 10000 Zagreb punomoćnik sudionika u postupku RH MF Porezna uprava Zagreb</item>
    </izvorni_sadrzaj>
    <derivirana_varijabla naziv="DomainObject.Predmet.OstaliListFormatedWithAdressOIB_1">
      <item>IVAN ANTIĆ, OIB 60508486768, SV. MATEJA 50, 10000 Zagreb punomoćnik sudionika u postupku ANTIĆ TRANSPORT, d.o.o.</item>
      <item>ŽDO u Zagrebu, OIB 16488001145, Savska cesta 41, 10000 Zagreb punomoćnik sudionika u postupku RH MF Porezna uprava Zagreb</item>
    </derivirana_varijabla>
  </DomainObject.Predmet.OstaliListFormatedWithAdressOIB>
  <DomainObject.Predmet.OstaliListNazivFormated>
    <izvorni_sadrzaj>
      <item>IVAN ANTIĆ</item>
      <item>ŽDO u Zagrebu</item>
    </izvorni_sadrzaj>
    <derivirana_varijabla naziv="DomainObject.Predmet.OstaliListNazivFormated_1">
      <item>IVAN ANTIĆ</item>
      <item>ŽDO u Zagrebu</item>
    </derivirana_varijabla>
  </DomainObject.Predmet.OstaliListNazivFormated>
  <DomainObject.Predmet.OstaliListNazivFormatedOIB>
    <izvorni_sadrzaj>
      <item>IVAN ANTIĆ, OIB 60508486768</item>
      <item>ŽDO u Zagrebu, OIB 16488001145</item>
    </izvorni_sadrzaj>
    <derivirana_varijabla naziv="DomainObject.Predmet.OstaliListNazivFormatedOIB_1">
      <item>IVAN ANTIĆ, OIB 60508486768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St-6443/2016-32</izvorni_sadrzaj>
    <derivirana_varijabla naziv="DomainObject.PoslovniBrojDokumenta_1">St-6443/2016-32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ANTIĆ TRANSPORT, d.o.o.</izvorni_sadrzaj>
    <derivirana_varijabla naziv="DomainObject.Predmet.ProtustrankaIDrugi_1">ANTIĆ TRANSPORT,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ANTIĆ TRANSPORT, d.o.o., OIB 34957832263, Sv. Mateja 50, 10000 Zagreb</izvorni_sadrzaj>
    <derivirana_varijabla naziv="DomainObject.Predmet.ProtustrankaIDrugiAdressOIB_1">ANTIĆ TRANSPORT, d.o.o., OIB 34957832263, Sv. Mateja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ANTIĆ TRANSPORT, d.o.o.</item>
      <item>IVAN ANTIĆ</item>
      <item>RH MF Porezna uprava Zagreb</item>
      <item>ŽDO u Zagrebu</item>
    </izvorni_sadrzaj>
    <derivirana_varijabla naziv="DomainObject.Predmet.SudioniciListNaziv_1">
      <item>FINA Regionalni centar Zagreb</item>
      <item>ANTIĆ TRANSPORT, d.o.o.</item>
      <item>IVAN ANTIĆ</item>
      <item>RH MF Porezna uprava Zagreb</item>
      <item>ŽDO u Zagrebu</item>
    </derivirana_varijabla>
  </DomainObject.Predmet.SudioniciListNaziv>
  <DomainObject.Predmet.SudioniciListAdressOIB>
    <izvorni_sadrzaj>
      <item>ANTIĆ TRANSPORT, d.o.o., OIB 34957832263, Sv. Mateja 50,10000 Zagreb</item>
      <item>FINA Regionalni centar Zagreb, OIB 85821130368, Trg svibanjskih žrtava 1995. 1,10000 Zagreb</item>
      <item>IVAN ANTIĆ, OIB 60508486768, SV. MATEJA 50,10000 Zagreb</item>
      <item>RH MF Porezna uprava Zagreb, OIB 18683136487</item>
      <item>ŽDO u Zagrebu, OIB 16488001145, Savska cesta 41,10000 Zagreb</item>
    </izvorni_sadrzaj>
    <derivirana_varijabla naziv="DomainObject.Predmet.SudioniciListAdressOIB_1">
      <item>ANTIĆ TRANSPORT, d.o.o., OIB 34957832263, Sv. Mateja 50,10000 Zagreb</item>
      <item>FINA Regionalni centar Zagreb, OIB 85821130368, Trg svibanjskih žrtava 1995. 1,10000 Zagreb</item>
      <item>IVAN ANTIĆ, OIB 60508486768, SV. MATEJA 50,10000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34957832263</item>
      <item>, OIB 60508486768</item>
      <item>, OIB 18683136487</item>
      <item>, OIB 16488001145</item>
    </izvorni_sadrzaj>
    <derivirana_varijabla naziv="DomainObject.Predmet.SudioniciListNazivOIB_1">
      <item>, OIB 85821130368</item>
      <item>, OIB 34957832263</item>
      <item>, OIB 60508486768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2097DB-4F5E-4755-8F7F-A14641C980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1253</properties:Words>
  <properties:Characters>7314</properties:Characters>
  <properties:Lines>344</properties:Lines>
  <properties:Paragraphs>154</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8775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2018-09-10T07:39:00Z</dcterms:created>
  <dc:creator>nmarkovic</dc:creator>
  <cp:lastModifiedBy>Matea Bizjak</cp:lastModifiedBy>
  <cp:lastPrinted>2018-09-06T08:08:00Z</cp:lastPrinted>
  <dcterms:modified xmlns:xsi="http://www.w3.org/2001/XMLSchema-instance" xsi:type="dcterms:W3CDTF">2018-09-12T08:58:00Z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St-6443/2016-32 / Zapisnik - Ispitno ročište (St-6443-16-ispitno i izvještajno ročište.docx)</vt:lpwstr>
  </prop:property>
  <prop:property name="CC_coloring" pid="4" fmtid="{D5CDD505-2E9C-101B-9397-08002B2CF9AE}">
    <vt:bool>false</vt:bool>
  </prop:property>
  <prop:property name="BrojStranica" pid="5" fmtid="{D5CDD505-2E9C-101B-9397-08002B2CF9AE}">
    <vt:i4>7</vt:i4>
  </prop:property>
</prop:Properties>
</file>