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1be9" w14:paraId="f6b1be9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F2189E">
        <w:rPr>
          <w:rFonts w:hAnsi="Times New Roman" w:ascii="Times New Roman"/>
        </w:rPr>
        <w:tab/>
      </w:r>
      <w:r w:rsidR="00F2189E">
        <w:rPr>
          <w:rFonts w:hAnsi="Times New Roman" w:ascii="Times New Roman"/>
        </w:rPr>
        <w:tab/>
      </w:r>
      <w:r w:rsidR="00F2189E">
        <w:rPr>
          <w:rFonts w:hAnsi="Times New Roman" w:ascii="Times New Roman"/>
        </w:rPr>
        <w:tab/>
      </w:r>
      <w:r w:rsidR="00F2189E">
        <w:rPr>
          <w:rFonts w:hAnsi="Times New Roman" w:ascii="Times New Roman"/>
        </w:rPr>
        <w:tab/>
      </w:r>
      <w:r w:rsidR="00F2189E">
        <w:rPr>
          <w:rFonts w:hAnsi="Times New Roman" w:ascii="Times New Roman"/>
        </w:rPr>
        <w:tab/>
      </w:r>
      <w:r w:rsidR="00F2189E">
        <w:rPr>
          <w:rFonts w:hAnsi="Times New Roman" w:ascii="Times New Roman"/>
        </w:rPr>
        <w:tab/>
      </w:r>
      <w:r w:rsidR="00F2189E">
        <w:rPr>
          <w:rFonts w:hAnsi="Times New Roman" w:ascii="Times New Roman"/>
        </w:rPr>
        <w:tab/>
        <w:t>3 St-7106/2016-53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2189E" w:rsidP="00F2189E" w:rsidR="00F2189E" w:rsidRPr="00F2189E">
      <w:pPr>
        <w:ind w:firstLine="720"/>
        <w:rPr>
          <w:rFonts w:eastAsia="Calibri" w:hAnsi="Times New Roman" w:ascii="Times New Roman"/>
          <w:szCs w:val="22"/>
          <w:lang w:eastAsia="en-US"/>
        </w:rPr>
      </w:pPr>
      <w:r w:rsidRPr="00F2189E">
        <w:rPr>
          <w:rFonts w:eastAsia="Calibri" w:hAnsi="Times New Roman" w:ascii="Times New Roman"/>
          <w:szCs w:val="22"/>
          <w:lang w:eastAsia="en-US"/>
        </w:rPr>
        <w:t xml:space="preserve">Trgovački sud u Zagrebu, Stalna služba u Karlovcu, po sucu Vesni Fundurulić Perišin, u stečajnom postupku nad dužnikom MODA MAXIMA d.o.o. u stečaju, Zagreb, Zinke Kunc 2, OIB: 43482713651, </w:t>
      </w:r>
      <w:r>
        <w:rPr>
          <w:rFonts w:eastAsia="Calibri" w:hAnsi="Times New Roman" w:ascii="Times New Roman"/>
          <w:szCs w:val="22"/>
          <w:lang w:eastAsia="en-US"/>
        </w:rPr>
        <w:t>6. lipnja</w:t>
      </w:r>
      <w:r w:rsidRPr="00F2189E">
        <w:rPr>
          <w:rFonts w:eastAsia="Calibri" w:hAnsi="Times New Roman" w:ascii="Times New Roman"/>
          <w:szCs w:val="22"/>
          <w:lang w:eastAsia="en-US"/>
        </w:rPr>
        <w:t xml:space="preserve"> 2019.,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DA17C2" w:rsidP="00AD2EC9" w:rsidR="00DA17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0C48CE">
        <w:rPr>
          <w:rFonts w:hAnsi="Times New Roman" w:ascii="Times New Roman"/>
        </w:rPr>
        <w:t xml:space="preserve">Utvrđuje se da je </w:t>
      </w:r>
      <w:r>
        <w:rPr>
          <w:rFonts w:hAnsi="Times New Roman" w:ascii="Times New Roman"/>
        </w:rPr>
        <w:t>S</w:t>
      </w:r>
      <w:r w:rsidR="000C48CE">
        <w:rPr>
          <w:rFonts w:hAnsi="Times New Roman" w:ascii="Times New Roman"/>
        </w:rPr>
        <w:t xml:space="preserve">kupština vjerovnika održana </w:t>
      </w:r>
      <w:r w:rsidR="00F2189E">
        <w:rPr>
          <w:rFonts w:hAnsi="Times New Roman" w:ascii="Times New Roman"/>
        </w:rPr>
        <w:t>6</w:t>
      </w:r>
      <w:r w:rsidR="00C7439B">
        <w:rPr>
          <w:rFonts w:hAnsi="Times New Roman" w:ascii="Times New Roman"/>
        </w:rPr>
        <w:t>. lipnja</w:t>
      </w:r>
      <w:r w:rsidR="000C48CE">
        <w:rPr>
          <w:rFonts w:hAnsi="Times New Roman" w:ascii="Times New Roman"/>
        </w:rPr>
        <w:t xml:space="preserve"> 201</w:t>
      </w:r>
      <w:r w:rsidR="00F2189E">
        <w:rPr>
          <w:rFonts w:hAnsi="Times New Roman" w:ascii="Times New Roman"/>
        </w:rPr>
        <w:t>9</w:t>
      </w:r>
      <w:r w:rsidR="000C48C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u stečajnom postupku nad </w:t>
      </w:r>
      <w:r w:rsidR="00F2189E" w:rsidRPr="00F2189E">
        <w:rPr>
          <w:rFonts w:hAnsi="Times New Roman" w:ascii="Times New Roman"/>
        </w:rPr>
        <w:t>dužnikom MODA MAXIMA d.o.o. u stečaju, Zagreb, Zinke Kunc 2, OIB: 43482713651</w:t>
      </w:r>
      <w:r>
        <w:rPr>
          <w:rFonts w:hAnsi="Times New Roman" w:ascii="Times New Roman"/>
        </w:rPr>
        <w:t xml:space="preserve">, </w:t>
      </w:r>
      <w:r w:rsidR="000C48CE">
        <w:rPr>
          <w:rFonts w:hAnsi="Times New Roman" w:ascii="Times New Roman"/>
        </w:rPr>
        <w:t xml:space="preserve">donijela odluku o razrješenju stečajnog upravitelja </w:t>
      </w:r>
      <w:r w:rsidR="00F2189E" w:rsidRPr="00F2189E">
        <w:rPr>
          <w:rFonts w:hAnsi="Times New Roman" w:ascii="Times New Roman"/>
        </w:rPr>
        <w:t>Petar Popović, iz Zagreba, Maksimirska c.88, OIB: 89375564266.</w:t>
      </w:r>
    </w:p>
    <w:p w:rsidRDefault="00F2189E" w:rsidP="00AD2EC9" w:rsidR="00F2189E">
      <w:pPr>
        <w:ind w:firstLine="720"/>
        <w:jc w:val="both"/>
        <w:rPr>
          <w:rFonts w:hAnsi="Times New Roman" w:ascii="Times New Roman"/>
        </w:rPr>
      </w:pPr>
    </w:p>
    <w:p w:rsidRDefault="00DA17C2" w:rsidP="00AD2EC9" w:rsidR="00DA17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2.Potvrđuje se imenovanje novog stečajnog upravitelja </w:t>
      </w:r>
      <w:r w:rsidR="00F2189E" w:rsidRPr="00F2189E">
        <w:rPr>
          <w:rFonts w:hAnsi="Times New Roman" w:ascii="Times New Roman"/>
        </w:rPr>
        <w:t>Ante Dragičević, Zagre</w:t>
      </w:r>
      <w:r w:rsidR="00F2189E">
        <w:rPr>
          <w:rFonts w:hAnsi="Times New Roman" w:ascii="Times New Roman"/>
        </w:rPr>
        <w:t>b, Zadarska 77,OIB: 74126068971</w:t>
      </w:r>
      <w:r w:rsidR="00C7439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stečajnom postupku </w:t>
      </w:r>
      <w:r w:rsidR="00C7439B" w:rsidRPr="00C7439B">
        <w:rPr>
          <w:rFonts w:hAnsi="Times New Roman" w:ascii="Times New Roman"/>
        </w:rPr>
        <w:t xml:space="preserve">nad </w:t>
      </w:r>
      <w:r w:rsidR="00F2189E" w:rsidRPr="00F2189E">
        <w:rPr>
          <w:rFonts w:hAnsi="Times New Roman" w:ascii="Times New Roman"/>
        </w:rPr>
        <w:t>dužnikom MODA MAXIMA d.o.o. u stečaju, Zagreb, Zinke Kunc 2, OIB: 43482713651</w:t>
      </w:r>
      <w:r>
        <w:rPr>
          <w:rFonts w:hAnsi="Times New Roman" w:ascii="Times New Roman"/>
        </w:rPr>
        <w:t xml:space="preserve">, odlukom Skupštine vjerovnika održane </w:t>
      </w:r>
      <w:r w:rsidR="00F2189E">
        <w:rPr>
          <w:rFonts w:hAnsi="Times New Roman" w:ascii="Times New Roman"/>
        </w:rPr>
        <w:t>6</w:t>
      </w:r>
      <w:r w:rsidR="00C7439B">
        <w:rPr>
          <w:rFonts w:hAnsi="Times New Roman" w:ascii="Times New Roman"/>
        </w:rPr>
        <w:t>. lipnja</w:t>
      </w:r>
      <w:r w:rsidR="00F2189E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 </w:t>
      </w: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3.Novoimenovanom stečajnom upravitelju sud će predati potvrdu o imenovanju nakon davanja izjave iz čl. 86. st. 1. Stečajnog zakona.</w:t>
      </w: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</w:p>
    <w:p w:rsidRDefault="00212530" w:rsidP="00AD2EC9" w:rsidR="002125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4.Predajom potvrde o imenovanju prestaju ovlaštenja prijašnjem stečajnom upravitelju.</w:t>
      </w:r>
    </w:p>
    <w:p w:rsidRDefault="00DA17C2" w:rsidP="00212530" w:rsidR="00DA17C2">
      <w:pPr>
        <w:jc w:val="both"/>
        <w:rPr>
          <w:rFonts w:hAnsi="Times New Roman" w:ascii="Times New Roman"/>
        </w:rPr>
      </w:pPr>
    </w:p>
    <w:p w:rsidRDefault="00212530" w:rsidP="00AD2EC9" w:rsidR="00DA17C2" w:rsidRPr="002E2C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DA17C2">
        <w:rPr>
          <w:rFonts w:hAnsi="Times New Roman" w:ascii="Times New Roman"/>
        </w:rPr>
        <w:t>.</w:t>
      </w:r>
      <w:r w:rsidR="009266CA">
        <w:rPr>
          <w:rFonts w:hAnsi="Times New Roman" w:ascii="Times New Roman"/>
        </w:rPr>
        <w:t xml:space="preserve">Prijašnji stečajni upravitelj dužan je predati svoje dužnosti novom stečajnom upravitelju u roku od tri dana. </w:t>
      </w:r>
      <w:r w:rsidR="00DA17C2">
        <w:rPr>
          <w:rFonts w:hAnsi="Times New Roman" w:ascii="Times New Roman"/>
        </w:rPr>
        <w:t xml:space="preserve"> 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3D3109" w:rsidP="002E2C2C" w:rsidR="00593C3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Skupštini vjerovnika održanoj </w:t>
      </w:r>
      <w:r w:rsidR="00F2189E">
        <w:rPr>
          <w:rFonts w:hAnsi="Times New Roman" w:ascii="Times New Roman"/>
        </w:rPr>
        <w:t>6</w:t>
      </w:r>
      <w:r w:rsidR="00C7439B">
        <w:rPr>
          <w:rFonts w:hAnsi="Times New Roman" w:ascii="Times New Roman"/>
        </w:rPr>
        <w:t>. lipnja</w:t>
      </w:r>
      <w:r>
        <w:rPr>
          <w:rFonts w:hAnsi="Times New Roman" w:ascii="Times New Roman"/>
        </w:rPr>
        <w:t xml:space="preserve"> 201</w:t>
      </w:r>
      <w:r w:rsidR="00F2189E">
        <w:rPr>
          <w:rFonts w:hAnsi="Times New Roman" w:ascii="Times New Roman"/>
        </w:rPr>
        <w:t>9</w:t>
      </w:r>
      <w:r>
        <w:rPr>
          <w:rFonts w:hAnsi="Times New Roman" w:ascii="Times New Roman"/>
        </w:rPr>
        <w:t>., skupština vjerovnika je jed</w:t>
      </w:r>
      <w:r w:rsidR="00593C3E">
        <w:rPr>
          <w:rFonts w:hAnsi="Times New Roman" w:ascii="Times New Roman"/>
        </w:rPr>
        <w:t>noglasno donijela odluku o razr</w:t>
      </w:r>
      <w:r>
        <w:rPr>
          <w:rFonts w:hAnsi="Times New Roman" w:ascii="Times New Roman"/>
        </w:rPr>
        <w:t>ješenju steča</w:t>
      </w:r>
      <w:r w:rsidR="00F2591F">
        <w:rPr>
          <w:rFonts w:hAnsi="Times New Roman" w:ascii="Times New Roman"/>
        </w:rPr>
        <w:t>j</w:t>
      </w:r>
      <w:r>
        <w:rPr>
          <w:rFonts w:hAnsi="Times New Roman" w:ascii="Times New Roman"/>
        </w:rPr>
        <w:t xml:space="preserve">nog upravitelja </w:t>
      </w:r>
      <w:r w:rsidR="00F2189E" w:rsidRPr="00F2189E">
        <w:rPr>
          <w:rFonts w:hAnsi="Times New Roman" w:ascii="Times New Roman"/>
        </w:rPr>
        <w:t>Petar Popović, iz Zagreba, Mak</w:t>
      </w:r>
      <w:r w:rsidR="00F2189E">
        <w:rPr>
          <w:rFonts w:hAnsi="Times New Roman" w:ascii="Times New Roman"/>
        </w:rPr>
        <w:t>simirska c.88, OIB: 89375564266</w:t>
      </w:r>
      <w:r w:rsidR="00593C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imenovanju novog stečajnog upravitelja </w:t>
      </w:r>
      <w:r w:rsidR="00F2189E" w:rsidRPr="00F2189E">
        <w:rPr>
          <w:rFonts w:hAnsi="Times New Roman" w:ascii="Times New Roman"/>
        </w:rPr>
        <w:t>Ante Dragičević, Zagreb, Zadarska 77,</w:t>
      </w:r>
      <w:r w:rsidR="00ED6CE4">
        <w:rPr>
          <w:rFonts w:hAnsi="Times New Roman" w:ascii="Times New Roman"/>
        </w:rPr>
        <w:t xml:space="preserve"> </w:t>
      </w:r>
      <w:r w:rsidR="00F2189E" w:rsidRPr="00F2189E">
        <w:rPr>
          <w:rFonts w:hAnsi="Times New Roman" w:ascii="Times New Roman"/>
        </w:rPr>
        <w:t>OIB: 74126068971</w:t>
      </w:r>
      <w:r w:rsidR="00F2189E">
        <w:rPr>
          <w:rFonts w:hAnsi="Times New Roman" w:ascii="Times New Roman"/>
        </w:rPr>
        <w:t>.</w:t>
      </w:r>
    </w:p>
    <w:p w:rsidRDefault="00F2189E" w:rsidP="002E2C2C" w:rsidR="00F2189E">
      <w:pPr>
        <w:ind w:firstLine="720"/>
        <w:jc w:val="both"/>
        <w:rPr>
          <w:rFonts w:hAnsi="Times New Roman" w:ascii="Times New Roman"/>
        </w:rPr>
      </w:pPr>
    </w:p>
    <w:p w:rsidRDefault="00593C3E" w:rsidP="002E2C2C" w:rsidR="00593C3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</w:t>
      </w:r>
      <w:r w:rsidR="00212530">
        <w:rPr>
          <w:rFonts w:hAnsi="Times New Roman" w:ascii="Times New Roman"/>
        </w:rPr>
        <w:t>107</w:t>
      </w:r>
      <w:r>
        <w:rPr>
          <w:rFonts w:hAnsi="Times New Roman" w:ascii="Times New Roman"/>
        </w:rPr>
        <w:t xml:space="preserve">. </w:t>
      </w:r>
      <w:r w:rsidR="00212530">
        <w:rPr>
          <w:rFonts w:hAnsi="Times New Roman" w:ascii="Times New Roman"/>
        </w:rPr>
        <w:t>st. 1. toč. 2</w:t>
      </w:r>
      <w:r>
        <w:rPr>
          <w:rFonts w:hAnsi="Times New Roman" w:ascii="Times New Roman"/>
        </w:rPr>
        <w:t xml:space="preserve">. Stečajnog zakona </w:t>
      </w:r>
      <w:r w:rsidR="00212530" w:rsidRPr="00212530">
        <w:rPr>
          <w:rFonts w:hAnsi="Times New Roman" w:ascii="Times New Roman"/>
        </w:rPr>
        <w:t>("Nar</w:t>
      </w:r>
      <w:r w:rsidR="00212530">
        <w:rPr>
          <w:rFonts w:hAnsi="Times New Roman" w:ascii="Times New Roman"/>
        </w:rPr>
        <w:t>odne novine" broj 71/15, 104/17</w:t>
      </w:r>
      <w:r w:rsidRPr="00593C3E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propisano je da je skupština vjerovnika ovlaštena na izvještajnom ročištu ili kojem kasnijem ročištu imenovati novog stečajnog upravitelja. Sukladno čl. </w:t>
      </w:r>
      <w:r w:rsidR="00212530">
        <w:rPr>
          <w:rFonts w:hAnsi="Times New Roman" w:ascii="Times New Roman"/>
        </w:rPr>
        <w:t xml:space="preserve">87. st. 2. a u </w:t>
      </w:r>
      <w:r w:rsidR="00212530">
        <w:rPr>
          <w:rFonts w:hAnsi="Times New Roman" w:ascii="Times New Roman"/>
        </w:rPr>
        <w:lastRenderedPageBreak/>
        <w:t>svezi čl. 105.</w:t>
      </w:r>
      <w:r>
        <w:rPr>
          <w:rFonts w:hAnsi="Times New Roman" w:ascii="Times New Roman"/>
        </w:rPr>
        <w:t xml:space="preserve"> SZ-a druga osoba smatrat će se izabranom za stečajnog upravitelja, ako je za njezin izbor glasovala većina </w:t>
      </w:r>
      <w:r w:rsidR="00C97264">
        <w:rPr>
          <w:rFonts w:hAnsi="Times New Roman" w:ascii="Times New Roman"/>
        </w:rPr>
        <w:t xml:space="preserve">stečajnih vjerovnika pristunih na skupštini. U konkretnom slučaju </w:t>
      </w:r>
      <w:r w:rsidR="00370DAF">
        <w:rPr>
          <w:rFonts w:hAnsi="Times New Roman" w:ascii="Times New Roman"/>
        </w:rPr>
        <w:t>skupština vjerovnika je jednoglasno</w:t>
      </w:r>
      <w:r w:rsidR="00370DAF" w:rsidRPr="003245B5">
        <w:rPr>
          <w:rFonts w:hAnsi="Times New Roman" w:ascii="Times New Roman"/>
        </w:rPr>
        <w:t xml:space="preserve"> </w:t>
      </w:r>
      <w:r w:rsidR="00370DAF">
        <w:rPr>
          <w:rFonts w:hAnsi="Times New Roman" w:ascii="Times New Roman"/>
        </w:rPr>
        <w:t xml:space="preserve">donijela odluku da se umjesto ranijeg stečajnog upravitelja imenuje drugi stečajni upravitelj, a kako je to navedeno u izreci ovog rješenja. </w:t>
      </w:r>
    </w:p>
    <w:p w:rsidRDefault="00370DAF" w:rsidP="002E2C2C" w:rsidR="00370DAF">
      <w:pPr>
        <w:ind w:firstLine="720"/>
        <w:jc w:val="both"/>
        <w:rPr>
          <w:rFonts w:hAnsi="Times New Roman" w:ascii="Times New Roman"/>
        </w:rPr>
      </w:pPr>
    </w:p>
    <w:p w:rsidRDefault="00212530" w:rsidP="002E2C2C" w:rsidR="00370DA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87. st. 3.</w:t>
      </w:r>
      <w:r w:rsidR="00370DAF">
        <w:rPr>
          <w:rFonts w:hAnsi="Times New Roman" w:ascii="Times New Roman"/>
        </w:rPr>
        <w:t xml:space="preserve"> SZ-a propisano je stečajni sudac donosi rješenje kojim se potvrđuje imenovanje </w:t>
      </w:r>
      <w:r>
        <w:rPr>
          <w:rFonts w:hAnsi="Times New Roman" w:ascii="Times New Roman"/>
        </w:rPr>
        <w:t xml:space="preserve">dugoga </w:t>
      </w:r>
      <w:r w:rsidR="00370DAF">
        <w:rPr>
          <w:rFonts w:hAnsi="Times New Roman" w:ascii="Times New Roman"/>
        </w:rPr>
        <w:t>stečajnog upravitelja</w:t>
      </w:r>
      <w:r w:rsidR="002865C3">
        <w:rPr>
          <w:rFonts w:hAnsi="Times New Roman" w:ascii="Times New Roman"/>
        </w:rPr>
        <w:t>, dok je st. 7</w:t>
      </w:r>
      <w:r w:rsidR="00370DAF">
        <w:rPr>
          <w:rFonts w:hAnsi="Times New Roman" w:ascii="Times New Roman"/>
        </w:rPr>
        <w:t xml:space="preserve">. istog čl. propisano da je </w:t>
      </w:r>
      <w:r w:rsidR="002865C3">
        <w:rPr>
          <w:rFonts w:hAnsi="Times New Roman" w:ascii="Times New Roman"/>
        </w:rPr>
        <w:t>prijašnji</w:t>
      </w:r>
      <w:r w:rsidR="00370DAF">
        <w:rPr>
          <w:rFonts w:hAnsi="Times New Roman" w:ascii="Times New Roman"/>
        </w:rPr>
        <w:t xml:space="preserve"> stečajni upravitelj dužan </w:t>
      </w:r>
      <w:r w:rsidR="002865C3">
        <w:rPr>
          <w:rFonts w:hAnsi="Times New Roman" w:ascii="Times New Roman"/>
        </w:rPr>
        <w:t xml:space="preserve">predati </w:t>
      </w:r>
      <w:r w:rsidR="00370DAF">
        <w:rPr>
          <w:rFonts w:hAnsi="Times New Roman" w:ascii="Times New Roman"/>
        </w:rPr>
        <w:t>svoje dužnosti novom stečajnom</w:t>
      </w:r>
      <w:r w:rsidR="003245B5">
        <w:rPr>
          <w:rFonts w:hAnsi="Times New Roman" w:ascii="Times New Roman"/>
        </w:rPr>
        <w:t xml:space="preserve"> upravitelju u roku od tri dana</w:t>
      </w:r>
      <w:r w:rsidR="00370DAF">
        <w:rPr>
          <w:rFonts w:hAnsi="Times New Roman" w:ascii="Times New Roman"/>
        </w:rPr>
        <w:t xml:space="preserve">. </w:t>
      </w:r>
    </w:p>
    <w:p w:rsidRDefault="00370DAF" w:rsidP="002E2C2C" w:rsidR="00370DAF">
      <w:pPr>
        <w:ind w:firstLine="720"/>
        <w:jc w:val="both"/>
        <w:rPr>
          <w:rFonts w:hAnsi="Times New Roman" w:ascii="Times New Roman"/>
        </w:rPr>
      </w:pPr>
    </w:p>
    <w:p w:rsidRDefault="00370DAF" w:rsidP="002E2C2C" w:rsidR="00370DA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odlučeno je kao u izreci. </w:t>
      </w:r>
    </w:p>
    <w:p w:rsidRDefault="00DA17C2" w:rsidP="00370DAF" w:rsidR="00DA17C2">
      <w:pPr>
        <w:jc w:val="both"/>
        <w:rPr>
          <w:rFonts w:hAnsi="Times New Roman" w:ascii="Times New Roman"/>
        </w:rPr>
      </w:pPr>
    </w:p>
    <w:p w:rsidRDefault="002E2C2C" w:rsidP="00F62A45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F2189E">
        <w:rPr>
          <w:rFonts w:hAnsi="Times New Roman" w:ascii="Times New Roman"/>
        </w:rPr>
        <w:t>6</w:t>
      </w:r>
      <w:r w:rsidR="003245B5">
        <w:rPr>
          <w:rFonts w:hAnsi="Times New Roman" w:ascii="Times New Roman"/>
        </w:rPr>
        <w:t>. lipnja</w:t>
      </w:r>
      <w:r w:rsidRPr="002E2C2C">
        <w:rPr>
          <w:rFonts w:hAnsi="Times New Roman" w:ascii="Times New Roman"/>
        </w:rPr>
        <w:t xml:space="preserve"> 201</w:t>
      </w:r>
      <w:r w:rsidR="00F2189E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>.</w:t>
      </w:r>
    </w:p>
    <w:p w:rsidRDefault="002E2C2C" w:rsidP="00835CF7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8436F5">
        <w:rPr>
          <w:rFonts w:hAnsi="Times New Roman" w:ascii="Times New Roman"/>
        </w:rPr>
        <w:t>, v.r.</w:t>
      </w:r>
    </w:p>
    <w:p w:rsidRDefault="008436F5" w:rsidP="003A0B9B" w:rsidR="008436F5">
      <w:pPr>
        <w:ind w:firstLine="720"/>
        <w:jc w:val="right"/>
        <w:rPr>
          <w:rFonts w:hAnsi="Times New Roman" w:ascii="Times New Roman"/>
        </w:rPr>
      </w:pPr>
    </w:p>
    <w:p w:rsidRDefault="008436F5" w:rsidP="00C339BE" w:rsidR="008436F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8436F5" w:rsidP="003A0B9B" w:rsidR="008436F5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  <w:r>
        <w:rPr>
          <w:rFonts w:hAnsi="Times New Roman" w:ascii="Times New Roman"/>
        </w:rPr>
        <w:t xml:space="preserve"> 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0E1FE9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</w:t>
      </w:r>
      <w:r w:rsidR="000E1FE9">
        <w:rPr>
          <w:rFonts w:hAnsi="Times New Roman" w:ascii="Times New Roman"/>
        </w:rPr>
        <w:t>u roku od osam dana. Žalba se podnosi ovom sudu u dva primjerka za Visoki trgovački sud RH, a pravo na žalbu imaju samo stečajni vjerovnici</w:t>
      </w:r>
    </w:p>
    <w:p w:rsidRDefault="00835CF7" w:rsidP="00835CF7" w:rsidR="00835CF7">
      <w:pPr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6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89E" w:rsidP="00AF7971" w:rsidR="00AF7971">
    <w:pPr>
      <w:pStyle w:val="Zaglavlje"/>
      <w:jc w:val="right"/>
      <w:rPr>
        <w:rFonts w:hAnsi="Times New Roman" w:ascii="Times New Roman"/>
      </w:rPr>
    </w:pPr>
    <w:r w:rsidRPr="00F2189E">
      <w:rPr>
        <w:rFonts w:hAnsi="Times New Roman" w:ascii="Times New Roman"/>
      </w:rPr>
      <w:t>3 St-7106/2016-53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1B33F9"/>
    <w:multiLevelType w:val="hybridMultilevel"/>
    <w:tmpl w:val="975C24BE"/>
    <w:lvl w:tplc="F4BEC8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8"/>
  </w:num>
  <w:num w:numId="17">
    <w:abstractNumId w:val="12"/>
  </w:num>
  <w:num w:numId="18">
    <w:abstractNumId w:val="17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A57"/>
    <w:rsid w:val="0003454A"/>
    <w:rsid w:val="00034BB1"/>
    <w:rsid w:val="00034FD6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8CE"/>
    <w:rsid w:val="000C5116"/>
    <w:rsid w:val="000C6183"/>
    <w:rsid w:val="000E1FE9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12530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865C3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245B5"/>
    <w:rsid w:val="003365D2"/>
    <w:rsid w:val="00370DAF"/>
    <w:rsid w:val="003811DD"/>
    <w:rsid w:val="00381EBE"/>
    <w:rsid w:val="003A0B9B"/>
    <w:rsid w:val="003A0F56"/>
    <w:rsid w:val="003A572A"/>
    <w:rsid w:val="003B1E60"/>
    <w:rsid w:val="003D3109"/>
    <w:rsid w:val="003D4D2A"/>
    <w:rsid w:val="003E01D6"/>
    <w:rsid w:val="003F3EBF"/>
    <w:rsid w:val="003F5409"/>
    <w:rsid w:val="004019C5"/>
    <w:rsid w:val="00417564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93C3E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35CF7"/>
    <w:rsid w:val="008436F5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6D8E"/>
    <w:rsid w:val="00917783"/>
    <w:rsid w:val="009266CA"/>
    <w:rsid w:val="00926AB4"/>
    <w:rsid w:val="009432E4"/>
    <w:rsid w:val="0094725F"/>
    <w:rsid w:val="0094799B"/>
    <w:rsid w:val="00957BEF"/>
    <w:rsid w:val="009638E5"/>
    <w:rsid w:val="00992AB1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BB7994"/>
    <w:rsid w:val="00C07402"/>
    <w:rsid w:val="00C13094"/>
    <w:rsid w:val="00C156FD"/>
    <w:rsid w:val="00C5195E"/>
    <w:rsid w:val="00C54FBC"/>
    <w:rsid w:val="00C63B91"/>
    <w:rsid w:val="00C73C3B"/>
    <w:rsid w:val="00C7439B"/>
    <w:rsid w:val="00C77B87"/>
    <w:rsid w:val="00C97264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17C2"/>
    <w:rsid w:val="00DA448E"/>
    <w:rsid w:val="00DA6303"/>
    <w:rsid w:val="00DA72F6"/>
    <w:rsid w:val="00DB05C7"/>
    <w:rsid w:val="00DB5BC1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D6CE4"/>
    <w:rsid w:val="00EF065A"/>
    <w:rsid w:val="00EF18D0"/>
    <w:rsid w:val="00EF2258"/>
    <w:rsid w:val="00EF5EBA"/>
    <w:rsid w:val="00F11FB1"/>
    <w:rsid w:val="00F2189E"/>
    <w:rsid w:val="00F24042"/>
    <w:rsid w:val="00F2591F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3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6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3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6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33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Suzana Gabelica</item>
      <item>RH MF Porezna uprava Zagreb</item>
      <item>ŽDO u Zagrebu</item>
    </izvorni_sadrzaj>
    <derivirana_varijabla naziv="DomainObject.Predmet.SudioniciListNaziv_1">
      <item>MODA MAXIMA d.o.o.</item>
      <item>FINA Regionalni centar Zagreb</item>
      <item>Suzana Gabelica</item>
      <item>RH MF Porezna uprava Zagreb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26563531774</item>
      <item>, OIB 18683136487</item>
      <item>, OIB 16488001145</item>
    </izvorni_sadrzaj>
    <derivirana_varijabla naziv="DomainObject.Predmet.SudioniciListNazivOIB_1">
      <item>, OIB 43482713651</item>
      <item>, OIB 85821130368</item>
      <item>, OIB 26563531774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St-7106/2016-43</izvorni_sadrzaj>
    <derivirana_varijabla naziv="DomainObject.PredzadnjaOdlukaIzPredmeta.Oznaka_1">St-7106/2016-43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81285-9866-4D6B-A911-C9623E813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436</properties:Words>
  <properties:Characters>2442</properties:Characters>
  <properties:Lines>70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2019-06-06T10:20:00Z</dcterms:created>
  <dc:creator>x</dc:creator>
  <cp:lastModifiedBy>Gordana Cvitković</cp:lastModifiedBy>
  <cp:lastPrinted>2019-06-06T10:34:00Z</cp:lastPrinted>
  <dcterms:modified xmlns:xsi="http://www.w3.org/2001/XMLSchema-instance" xsi:type="dcterms:W3CDTF">2019-06-06T10:34:00Z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(St-7106-2016 rješenjae- imenovanje st. upr.-odluka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