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22a50" w14:paraId="1b22a50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7176DF">
        <w:t>1</w:t>
      </w:r>
      <w:r w:rsidR="007A41B6">
        <w:t>863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715A06" w:rsidP="0040522B" w:rsidR="0040522B">
      <w:pPr>
        <w:ind w:firstLine="708"/>
        <w:jc w:val="both"/>
      </w:pPr>
      <w:r>
        <w:t xml:space="preserve">Trgovački sud u Osijeku, po sucu mr.sc. Mirjani Baran, u stečajnom predmetu povodom zahtjeva Financijske agencije Regionalni centar Zagreb, Podružnica ZAGREB,  OIB: 85821130368, Zagreb, Trg svibanjskih žrtava 1995. 1, za pokretanje skraćenog stečajnog postupka nad dužnikom </w:t>
      </w:r>
      <w:r w:rsidR="007A41B6">
        <w:t xml:space="preserve">TOBERONI PRESS d.o.o., OIB: 88366207827, MBS: 080388393, Zagreb, Crvenog križa 17, </w:t>
      </w:r>
      <w:r>
        <w:t xml:space="preserve">temeljem članka 430. Stečajnog zakona („Narodne novine“ 71/15), </w:t>
      </w:r>
      <w:r w:rsidR="002F01CE">
        <w:t xml:space="preserve"> dana </w:t>
      </w:r>
      <w:r w:rsidR="007F4289">
        <w:t xml:space="preserve">9 </w:t>
      </w:r>
      <w:r>
        <w:t xml:space="preserve"> siječnja 2017</w:t>
      </w:r>
      <w:r w:rsidR="002F01CE">
        <w:t>. godine,</w:t>
      </w:r>
      <w:r w:rsidR="0040522B"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7A41B6">
        <w:t>TOBERONI PRESS d.o.o., OIB: 88366207827, MBS: 080388393, Zagreb, Crvenog križa 17</w:t>
      </w:r>
      <w:r w:rsidR="00AE6834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B64647">
        <w:t>NIKOLA BOJANIĆ</w:t>
      </w:r>
      <w:r w:rsidR="00230785">
        <w:t xml:space="preserve">, OIB: </w:t>
      </w:r>
      <w:r w:rsidR="00B64647">
        <w:t>32886956915</w:t>
      </w:r>
      <w:r w:rsidR="00230785">
        <w:t xml:space="preserve"> </w:t>
      </w:r>
      <w:r w:rsidR="00B64647">
        <w:t>Osijek, Bračka 179.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7A41B6">
        <w:t>TOBERONI PRESS d.o.o., OIB: 88366207827, MBS: 080388393, Zagreb, Crvenog križa 17</w:t>
      </w:r>
      <w:r w:rsidR="00AB72B3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B64647">
        <w:t>8</w:t>
      </w:r>
      <w:r w:rsidR="00715A06">
        <w:t>.</w:t>
      </w:r>
      <w:r w:rsidR="007F4289">
        <w:t xml:space="preserve"> </w:t>
      </w:r>
      <w:r w:rsidR="00715A06">
        <w:t>prosinca 2015</w:t>
      </w:r>
      <w:r>
        <w:t xml:space="preserve">. zahtjev </w:t>
      </w:r>
      <w:r w:rsidR="00D6035C">
        <w:t>broj Klasa: 110-07/1</w:t>
      </w:r>
      <w:r w:rsidR="007A41B6">
        <w:t>6</w:t>
      </w:r>
      <w:r w:rsidR="00D6035C">
        <w:t>-01/04, Ur. broj: 04-06-15-</w:t>
      </w:r>
      <w:r w:rsidR="007A41B6">
        <w:t xml:space="preserve">3645 </w:t>
      </w:r>
      <w:r w:rsidR="007176DF">
        <w:t>T</w:t>
      </w:r>
      <w:r w:rsidR="002F01CE">
        <w:t>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7A41B6">
        <w:t>TOBERONI PRESS d.o.o., OIB: 88366207827, MBS: 080388393, Zagreb, Crvenog križa 17</w:t>
      </w:r>
      <w:r w:rsidR="00715A06">
        <w:t>.</w:t>
      </w:r>
    </w:p>
    <w:p w:rsidRDefault="0040522B" w:rsidP="00230785" w:rsidR="002F01CE">
      <w:pPr>
        <w:pStyle w:val="Tijeloteksta"/>
        <w:ind w:firstLine="1416"/>
      </w:pPr>
      <w:r>
        <w:t xml:space="preserve">Trgovački sud u Osijeku je dana </w:t>
      </w:r>
      <w:r w:rsidR="007A41B6">
        <w:t>24. lipnja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7A41B6">
        <w:t>863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F7B76" w:rsidP="0040522B" w:rsidR="000F7B76">
      <w:pPr>
        <w:pStyle w:val="Tijeloteksta"/>
        <w:ind w:firstLine="708"/>
        <w:jc w:val="center"/>
      </w:pPr>
    </w:p>
    <w:p w:rsidRDefault="00384998" w:rsidP="0040522B" w:rsidR="00384998">
      <w:pPr>
        <w:pStyle w:val="Tijeloteksta"/>
        <w:ind w:firstLine="708"/>
        <w:jc w:val="center"/>
      </w:pPr>
    </w:p>
    <w:p w:rsidRDefault="00384998" w:rsidP="0040522B" w:rsidR="00384998">
      <w:pPr>
        <w:pStyle w:val="Tijeloteksta"/>
        <w:ind w:firstLine="708"/>
        <w:jc w:val="center"/>
      </w:pPr>
    </w:p>
    <w:p w:rsidRDefault="00B64647" w:rsidP="0040522B" w:rsidR="00B64647">
      <w:pPr>
        <w:pStyle w:val="Tijeloteksta"/>
        <w:ind w:firstLine="708"/>
        <w:jc w:val="center"/>
      </w:pPr>
    </w:p>
    <w:p w:rsidRDefault="00B64647" w:rsidP="0040522B" w:rsidR="00B64647">
      <w:pPr>
        <w:pStyle w:val="Tijeloteksta"/>
        <w:ind w:firstLine="708"/>
        <w:jc w:val="center"/>
      </w:pPr>
    </w:p>
    <w:p w:rsidRDefault="00384998" w:rsidP="0040522B" w:rsidR="00384998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7A41B6">
        <w:t>13</w:t>
      </w:r>
      <w:r w:rsidR="007F4289">
        <w:t>. siječnja 2017.</w:t>
      </w:r>
      <w:r w:rsidRPr="009F5B7A">
        <w:t xml:space="preserve">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AB72B3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715A06">
        <w:t>28/2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83FC8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30785">
      <w:t>1</w:t>
    </w:r>
    <w:r w:rsidR="007A41B6">
      <w:t>863</w:t>
    </w:r>
    <w:r w:rsidR="00230785">
      <w:t>/</w:t>
    </w:r>
    <w:r w:rsidR="00590A0E">
      <w:t>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30785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84998"/>
    <w:rsid w:val="003942B2"/>
    <w:rsid w:val="003B5A7F"/>
    <w:rsid w:val="003E69A5"/>
    <w:rsid w:val="0040522B"/>
    <w:rsid w:val="00423822"/>
    <w:rsid w:val="00437C48"/>
    <w:rsid w:val="004E11FB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15A06"/>
    <w:rsid w:val="007176DF"/>
    <w:rsid w:val="00785BDD"/>
    <w:rsid w:val="00792188"/>
    <w:rsid w:val="007A41B6"/>
    <w:rsid w:val="007F4289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B72B3"/>
    <w:rsid w:val="00AE6834"/>
    <w:rsid w:val="00B116BC"/>
    <w:rsid w:val="00B26C04"/>
    <w:rsid w:val="00B37C1E"/>
    <w:rsid w:val="00B62767"/>
    <w:rsid w:val="00B6464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83FC8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3F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83FC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83FC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FC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FC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3F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83FC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83FC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FC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FC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1863</izvorni_sadrzaj>
    <derivirana_varijabla naziv="DomainObject.Predmet.Broj_1">1863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St-1863/2016</izvorni_sadrzaj>
    <derivirana_varijabla naziv="DomainObject.Predmet.OznakaBroj_1">St-1863/2016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TOBERONI PRESS d.o.o.</izvorni_sadrzaj>
    <derivirana_varijabla naziv="DomainObject.Predmet.ProtustrankaFormated_1">  TOBERONI PRESS d.o.o.</derivirana_varijabla>
  </DomainObject.Predmet.ProtustrankaFormated>
  <DomainObject.Predmet.ProtustrankaFormatedOIB>
    <izvorni_sadrzaj>  TOBERONI PRESS d.o.o., OIB 88366207827</izvorni_sadrzaj>
    <derivirana_varijabla naziv="DomainObject.Predmet.ProtustrankaFormatedOIB_1">  TOBERONI PRESS d.o.o., OIB 88366207827</derivirana_varijabla>
  </DomainObject.Predmet.ProtustrankaFormatedOIB>
  <DomainObject.Predmet.ProtustrankaFormatedWithAdress>
    <izvorni_sadrzaj> TOBERONI PRESS d.o.o., Britanski trg 6, 10000 Zagreb</izvorni_sadrzaj>
    <derivirana_varijabla naziv="DomainObject.Predmet.ProtustrankaFormatedWithAdress_1"> TOBERONI PRESS d.o.o., Britanski trg 6, 10000 Zagreb</derivirana_varijabla>
  </DomainObject.Predmet.ProtustrankaFormatedWithAdress>
  <DomainObject.Predmet.ProtustrankaFormatedWithAdressOIB>
    <izvorni_sadrzaj> TOBERONI PRESS d.o.o., OIB 88366207827, Britanski trg 6, 10000 Zagreb</izvorni_sadrzaj>
    <derivirana_varijabla naziv="DomainObject.Predmet.ProtustrankaFormatedWithAdressOIB_1"> TOBERONI PRESS d.o.o., OIB 88366207827, Britanski trg 6, 10000 Zagreb</derivirana_varijabla>
  </DomainObject.Predmet.ProtustrankaFormatedWithAdressOIB>
  <DomainObject.Predmet.ProtustrankaWithAdress>
    <izvorni_sadrzaj>TOBERONI PRESS d.o.o. Britanski trg 6, 10000 Zagreb</izvorni_sadrzaj>
    <derivirana_varijabla naziv="DomainObject.Predmet.ProtustrankaWithAdress_1">TOBERONI PRESS d.o.o. Britanski trg 6, 10000 Zagreb</derivirana_varijabla>
  </DomainObject.Predmet.ProtustrankaWithAdress>
  <DomainObject.Predmet.ProtustrankaWithAdressOIB>
    <izvorni_sadrzaj>TOBERONI PRESS d.o.o., OIB 88366207827, Britanski trg 6, 10000 Zagreb</izvorni_sadrzaj>
    <derivirana_varijabla naziv="DomainObject.Predmet.ProtustrankaWithAdressOIB_1">TOBERONI PRESS d.o.o., OIB 88366207827, Britanski trg 6, 10000 Zagreb</derivirana_varijabla>
  </DomainObject.Predmet.ProtustrankaWithAdressOIB>
  <DomainObject.Predmet.ProtustrankaNazivFormated>
    <izvorni_sadrzaj>TOBERONI PRESS d.o.o.</izvorni_sadrzaj>
    <derivirana_varijabla naziv="DomainObject.Predmet.ProtustrankaNazivFormated_1">TOBERONI PRESS d.o.o.</derivirana_varijabla>
  </DomainObject.Predmet.ProtustrankaNazivFormated>
  <DomainObject.Predmet.ProtustrankaNazivFormatedOIB>
    <izvorni_sadrzaj>TOBERONI PRESS d.o.o., OIB 88366207827</izvorni_sadrzaj>
    <derivirana_varijabla naziv="DomainObject.Predmet.ProtustrankaNazivFormatedOIB_1">TOBERONI PRESS d.o.o., OIB 88366207827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TOBERONI PRESS d.o.o.</item>
    </izvorni_sadrzaj>
    <derivirana_varijabla naziv="DomainObject.Predmet.ProtuStrankaListFormated_1">
      <item>TOBERONI PRESS d.o.o.</item>
    </derivirana_varijabla>
  </DomainObject.Predmet.ProtuStrankaListFormated>
  <DomainObject.Predmet.ProtuStrankaListFormatedOIB>
    <izvorni_sadrzaj>
      <item>TOBERONI PRESS d.o.o., OIB 88366207827</item>
    </izvorni_sadrzaj>
    <derivirana_varijabla naziv="DomainObject.Predmet.ProtuStrankaListFormatedOIB_1">
      <item>TOBERONI PRESS d.o.o., OIB 88366207827</item>
    </derivirana_varijabla>
  </DomainObject.Predmet.ProtuStrankaListFormatedOIB>
  <DomainObject.Predmet.ProtuStrankaListFormatedWithAdress>
    <izvorni_sadrzaj>
      <item>TOBERONI PRESS d.o.o., Britanski trg 6, 10000 Zagreb</item>
    </izvorni_sadrzaj>
    <derivirana_varijabla naziv="DomainObject.Predmet.ProtuStrankaListFormatedWithAdress_1">
      <item>TOBERONI PRESS d.o.o., Britanski trg 6, 10000 Zagreb</item>
    </derivirana_varijabla>
  </DomainObject.Predmet.ProtuStrankaListFormatedWithAdress>
  <DomainObject.Predmet.ProtuStrankaListFormatedWithAdressOIB>
    <izvorni_sadrzaj>
      <item>TOBERONI PRESS d.o.o., OIB 88366207827, Britanski trg 6, 10000 Zagreb</item>
    </izvorni_sadrzaj>
    <derivirana_varijabla naziv="DomainObject.Predmet.ProtuStrankaListFormatedWithAdressOIB_1">
      <item>TOBERONI PRESS d.o.o., OIB 88366207827, Britanski trg 6, 10000 Zagreb</item>
    </derivirana_varijabla>
  </DomainObject.Predmet.ProtuStrankaListFormatedWithAdressOIB>
  <DomainObject.Predmet.ProtuStrankaListNazivFormated>
    <izvorni_sadrzaj>
      <item>TOBERONI PRESS d.o.o.</item>
    </izvorni_sadrzaj>
    <derivirana_varijabla naziv="DomainObject.Predmet.ProtuStrankaListNazivFormated_1">
      <item>TOBERONI PRESS d.o.o.</item>
    </derivirana_varijabla>
  </DomainObject.Predmet.ProtuStrankaListNazivFormated>
  <DomainObject.Predmet.ProtuStrankaListNazivFormatedOIB>
    <izvorni_sadrzaj>
      <item>TOBERONI PRESS d.o.o., OIB 88366207827</item>
    </izvorni_sadrzaj>
    <derivirana_varijabla naziv="DomainObject.Predmet.ProtuStrankaListNazivFormatedOIB_1">
      <item>TOBERONI PRESS d.o.o., OIB 88366207827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TOBERONI PRESS d.o.o.</izvorni_sadrzaj>
    <derivirana_varijabla naziv="DomainObject.Predmet.ProtustrankaIDrugi_1">TOBERONI PRESS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TOBERONI PRESS d.o.o., OIB 88366207827, Britanski trg 6, 10000 Zagreb</izvorni_sadrzaj>
    <derivirana_varijabla naziv="DomainObject.Predmet.ProtustrankaIDrugiAdressOIB_1">TOBERONI PRESS d.o.o., OIB 88366207827, Britanski trg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TOBERONI PRESS d.o.o.</item>
      <item>FINA Regionalni centar Zagreb</item>
    </izvorni_sadrzaj>
    <derivirana_varijabla naziv="DomainObject.Predmet.SudioniciListNaziv_1">
      <item>TOBERONI PRESS d.o.o.</item>
      <item>FINA Regionalni centar Zagreb</item>
    </derivirana_varijabla>
  </DomainObject.Predmet.SudioniciListNaziv>
  <DomainObject.Predmet.SudioniciListAdressOIB>
    <izvorni_sadrzaj>
      <item>TOBERONI PRESS d.o.o., OIB 88366207827, Britanski trg 6,10000 Zagreb</item>
      <item>FINA Regionalni centar Zagreb, OIB 85821130368, Trg svibanjskih žrtava 1995. br.1,10000 Zagreb</item>
    </izvorni_sadrzaj>
    <derivirana_varijabla naziv="DomainObject.Predmet.SudioniciListAdressOIB_1">
      <item>TOBERONI PRESS d.o.o., OIB 88366207827, Britanski trg 6,10000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88366207827</item>
      <item>, OIB 85821130368</item>
    </izvorni_sadrzaj>
    <derivirana_varijabla naziv="DomainObject.Predmet.SudioniciListNazivOIB_1">
      <item>, OIB 88366207827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37DB80-0DDB-4785-9619-93BAEE0B4B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432</properties:Words>
  <properties:Characters>2318</properties:Characters>
  <properties:Lines>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2017-01-13T13:10:00Z</dcterms:created>
  <dc:creator>korisnik</dc:creator>
  <cp:lastModifiedBy>Snježana Andrijanić</cp:lastModifiedBy>
  <cp:lastPrinted>2017-01-13T13:10:00Z</cp:lastPrinted>
  <dcterms:modified xmlns:xsi="http://www.w3.org/2001/XMLSchema-instance" xsi:type="dcterms:W3CDTF">2017-01-13T13:10:00Z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