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1671" w14:paraId="8711671" w:rsidRDefault="00616F9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6F9D" w:rsidP="00616F9D" w:rsidR="00AE649C">
      <w:pPr>
        <w:pStyle w:val="Bezproreda"/>
      </w:pPr>
      <w:r>
        <w:t xml:space="preserve">      Republika Hrvatska</w:t>
      </w:r>
    </w:p>
    <w:p w:rsidRDefault="00616F9D" w:rsidP="00616F9D" w:rsidR="00616F9D">
      <w:pPr>
        <w:pStyle w:val="Bezproreda"/>
      </w:pPr>
      <w:r>
        <w:t>Trgovački sud u Bjelovaru</w:t>
      </w:r>
    </w:p>
    <w:p w:rsidRDefault="00616F9D" w:rsidP="00616F9D" w:rsidR="00616F9D" w:rsidRPr="00616F9D">
      <w:pPr>
        <w:pStyle w:val="Bezproreda"/>
        <w:rPr>
          <w:sz w:val="18"/>
          <w:szCs w:val="18"/>
        </w:rPr>
      </w:pPr>
      <w:r w:rsidRPr="00616F9D">
        <w:rPr>
          <w:sz w:val="18"/>
          <w:szCs w:val="18"/>
        </w:rPr>
        <w:t xml:space="preserve">Bjelovar, Šetalište dr. I. </w:t>
      </w:r>
      <w:proofErr w:type="spellStart"/>
      <w:r w:rsidRPr="00616F9D">
        <w:rPr>
          <w:sz w:val="18"/>
          <w:szCs w:val="18"/>
        </w:rPr>
        <w:t>Lebovića</w:t>
      </w:r>
      <w:proofErr w:type="spellEnd"/>
      <w:r w:rsidRPr="00616F9D">
        <w:rPr>
          <w:sz w:val="18"/>
          <w:szCs w:val="18"/>
        </w:rPr>
        <w:t xml:space="preserve"> 42</w:t>
      </w:r>
    </w:p>
    <w:p w:rsidRDefault="00616F9D" w:rsidP="00616F9D" w:rsidR="00616F9D">
      <w:pPr>
        <w:pStyle w:val="Bezproreda"/>
        <w:jc w:val="right"/>
      </w:pPr>
      <w:r>
        <w:t>Poslovni broj: 6 St-454/2018-6</w:t>
      </w:r>
    </w:p>
    <w:p w:rsidRDefault="00616F9D" w:rsidP="00616F9D" w:rsidR="00616F9D">
      <w:pPr>
        <w:jc w:val="center"/>
        <w:rPr>
          <w:rFonts w:hAnsi="Times New Roman" w:ascii="Times New Roman"/>
        </w:rPr>
      </w:pPr>
    </w:p>
    <w:p w:rsidRDefault="00616F9D" w:rsidP="00616F9D" w:rsidR="00616F9D">
      <w:pPr>
        <w:jc w:val="center"/>
        <w:rPr>
          <w:rFonts w:hAnsi="Times New Roman" w:ascii="Times New Roman"/>
        </w:rPr>
      </w:pPr>
    </w:p>
    <w:p w:rsidRDefault="00616F9D" w:rsidP="00616F9D" w:rsidR="00616F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616F9D" w:rsidP="00616F9D" w:rsidR="00616F9D">
      <w:pPr>
        <w:jc w:val="center"/>
        <w:rPr>
          <w:rFonts w:hAnsi="Times New Roman" w:ascii="Times New Roman"/>
        </w:rPr>
      </w:pPr>
    </w:p>
    <w:p w:rsidRDefault="00616F9D" w:rsidP="00616F9D" w:rsidR="00616F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616F9D" w:rsidP="00616F9D" w:rsidR="00616F9D">
      <w:pPr>
        <w:rPr>
          <w:rFonts w:hAnsi="Times New Roman" w:ascii="Times New Roman"/>
        </w:rPr>
      </w:pP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Bjelovaru, po višem sudskom savjetniku Siniši </w:t>
      </w:r>
      <w:proofErr w:type="spellStart"/>
      <w:r>
        <w:rPr>
          <w:rFonts w:hAnsi="Times New Roman" w:ascii="Times New Roman"/>
        </w:rPr>
        <w:t>Rajnoviću</w:t>
      </w:r>
      <w:proofErr w:type="spellEnd"/>
      <w:r>
        <w:rPr>
          <w:rFonts w:hAnsi="Times New Roman" w:ascii="Times New Roman"/>
        </w:rPr>
        <w:t xml:space="preserve">, u skraćenom stečajnom postupku nad dužnikom ČEŠLJIĆ j.d.o.o. za usluge, </w:t>
      </w:r>
      <w:proofErr w:type="spellStart"/>
      <w:r>
        <w:rPr>
          <w:rFonts w:hAnsi="Times New Roman" w:ascii="Times New Roman"/>
        </w:rPr>
        <w:t>Kerestinec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Dukanići</w:t>
      </w:r>
      <w:proofErr w:type="spellEnd"/>
      <w:r>
        <w:rPr>
          <w:rFonts w:hAnsi="Times New Roman" w:ascii="Times New Roman"/>
        </w:rPr>
        <w:t xml:space="preserve"> 3. odvojak 23, MBS: 081003121, OIB: 09785408975, 24. listopada 2018.                                                                                                                                 </w:t>
      </w: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616F9D" w:rsidP="00616F9D" w:rsidR="00616F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616F9D" w:rsidP="00616F9D" w:rsidR="00616F9D">
      <w:pPr>
        <w:jc w:val="center"/>
        <w:rPr>
          <w:rFonts w:hAnsi="Times New Roman" w:ascii="Times New Roman"/>
        </w:rPr>
      </w:pPr>
    </w:p>
    <w:p w:rsidRDefault="00616F9D" w:rsidP="00616F9D" w:rsidR="00616F9D">
      <w:pPr>
        <w:ind w:hanging="705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Ispravlja se rješenje Trgovačkog suda u Bjelovaru poslovni broj St-454/2018-4 od 28. lipnja 2018., u uvodu, drugi red odozgo, točki 1. izreke, prvi red odozgo i točki 3. izreke, prvi red odozgo, tako da umjesto naziva dužnika "ČEŠLJIĆ d.o.o." ispravno treba pisati "ČEŠLJIĆ j.d.o.o.".</w:t>
      </w:r>
    </w:p>
    <w:p w:rsidRDefault="00616F9D" w:rsidP="00616F9D" w:rsidR="00616F9D">
      <w:pPr>
        <w:ind w:left="705"/>
        <w:jc w:val="both"/>
        <w:rPr>
          <w:rFonts w:hAnsi="Times New Roman" w:ascii="Times New Roman"/>
        </w:rPr>
      </w:pPr>
    </w:p>
    <w:p w:rsidRDefault="00616F9D" w:rsidP="00616F9D" w:rsidR="00616F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rješenju Trgovačkog suda u Bjelovaru poslovni broj St-454/2018-4 od 28. lipnja 2018. nastala je očita pogreška u pisanju pravnog statusa </w:t>
      </w:r>
      <w:proofErr w:type="spellStart"/>
      <w:r>
        <w:rPr>
          <w:rFonts w:hAnsi="Times New Roman" w:ascii="Times New Roman"/>
        </w:rPr>
        <w:t>ovršenika</w:t>
      </w:r>
      <w:proofErr w:type="spellEnd"/>
      <w:r>
        <w:rPr>
          <w:rFonts w:hAnsi="Times New Roman" w:ascii="Times New Roman"/>
        </w:rPr>
        <w:t>, pa je po službenoj dužnosti valjalo donijeti ovo rješenje, na temelju odredbe čl. 347. st. 1. i st. 2. Zakona o parničnom postupku («Narodne novine» broj 53/91, 91/92, 112/99, 88/01, 117/03, 88/05, 2/07, 84/08, 123/08, 57/11, 25/13 i 89/14 – u daljnjem tekstu ZPP) i čl. 10. Stečajnog zakona ("Narodne novine" broj 71/15 i 104/17 – u daljnjem tekstu SZ).</w:t>
      </w:r>
    </w:p>
    <w:p w:rsidRDefault="00616F9D" w:rsidP="00616F9D" w:rsidR="00616F9D">
      <w:pPr>
        <w:jc w:val="both"/>
        <w:rPr>
          <w:rFonts w:hAnsi="Times New Roman" w:ascii="Times New Roman"/>
        </w:rPr>
      </w:pP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 ispravljanju rješenja odlučeno je bez saslušanja stranaka (čl. </w:t>
      </w:r>
      <w:smartTag w:element="metricconverter" w:uri="urn:schemas-microsoft-com:office:smarttags">
        <w:smartTagPr>
          <w:attr w:val="342. st" w:name="ProductID"/>
        </w:smartTagPr>
        <w:r>
          <w:rPr>
            <w:rFonts w:hAnsi="Times New Roman" w:ascii="Times New Roman"/>
          </w:rPr>
          <w:t>342. st</w:t>
        </w:r>
      </w:smartTag>
      <w:r>
        <w:rPr>
          <w:rFonts w:hAnsi="Times New Roman" w:ascii="Times New Roman"/>
        </w:rPr>
        <w:t xml:space="preserve">. 4. ZPP i čl. 10. SZ). </w:t>
      </w: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16F9D" w:rsidP="00616F9D" w:rsidR="00616F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24. listopada 2018.</w:t>
      </w:r>
    </w:p>
    <w:p w:rsidRDefault="00616F9D" w:rsidP="00616F9D" w:rsidR="00616F9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  </w:t>
      </w:r>
      <w:r>
        <w:rPr>
          <w:rFonts w:hAnsi="Times New Roman" w:ascii="Times New Roman"/>
        </w:rPr>
        <w:t>Viši sudski savjetnik</w:t>
      </w: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Siniša Rajnović v.r.</w:t>
      </w:r>
    </w:p>
    <w:p w:rsidRDefault="00616F9D" w:rsidP="00616F9D" w:rsidR="00616F9D">
      <w:pPr>
        <w:jc w:val="both"/>
        <w:rPr>
          <w:rFonts w:hAnsi="Times New Roman" w:ascii="Times New Roman"/>
        </w:rPr>
      </w:pP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</w:t>
      </w: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Suzana Sabljić</w:t>
      </w:r>
    </w:p>
    <w:p w:rsidRDefault="00616F9D" w:rsidP="00616F9D" w:rsidR="00616F9D">
      <w:pPr>
        <w:jc w:val="both"/>
        <w:rPr>
          <w:rFonts w:hAnsi="Times New Roman" w:ascii="Times New Roman"/>
        </w:rPr>
      </w:pP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rješenja dopuštena je žalba u roku od 8 dana od dana dostave rješenja, a dostava se smatra obavljenom istekom osmog dana od dana objave rješenja na mrežnoj stranici e-oglasna ploča Trgovačkog suda u Bjelovaru. Žalba se podnosi ovome sudu u dva istovjetna primjerka, a o žalbi odlučuje Visoki trgovački sud Republike Hrvatske u Zagrebu. </w:t>
      </w:r>
    </w:p>
    <w:p w:rsidRDefault="00616F9D" w:rsidP="00616F9D" w:rsidR="00616F9D">
      <w:pPr>
        <w:jc w:val="both"/>
        <w:rPr>
          <w:rFonts w:hAnsi="Times New Roman" w:ascii="Times New Roman"/>
        </w:rPr>
      </w:pPr>
    </w:p>
    <w:p w:rsidRDefault="00616F9D" w:rsidP="00616F9D" w:rsidR="00616F9D">
      <w:pPr>
        <w:jc w:val="both"/>
        <w:rPr>
          <w:rFonts w:hAnsi="Times New Roman" w:ascii="Times New Roman"/>
        </w:rPr>
      </w:pPr>
    </w:p>
    <w:p w:rsidRDefault="00616F9D" w:rsidP="00616F9D" w:rsidR="00616F9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616F9D" w:rsidP="00616F9D" w:rsidR="00616F9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F9D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6F9D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6F9D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0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St-454/2018-7</izvorni_sadrzaj>
    <derivirana_varijabla naziv="DomainObject.Oznaka_1">St-454/2018-7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2018.</izvorni_sadrzaj>
    <derivirana_varijabla naziv="DomainObject.Predmet.DatumRjesavanja_1">28.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St-454/2018</izvorni_sadrzaj>
    <derivirana_varijabla naziv="DomainObject.Predmet.OznakaBroj_1">St-454/2018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ČEŠLJIĆ j.d.o.o.</izvorni_sadrzaj>
    <derivirana_varijabla naziv="DomainObject.Predmet.ProtustrankaFormated_1">  ČEŠLJIĆ j.d.o.o.</derivirana_varijabla>
  </DomainObject.Predmet.ProtustrankaFormated>
  <DomainObject.Predmet.ProtustrankaFormatedOIB>
    <izvorni_sadrzaj>  ČEŠLJIĆ j.d.o.o., OIB 09785408975</izvorni_sadrzaj>
    <derivirana_varijabla naziv="DomainObject.Predmet.ProtustrankaFormatedOIB_1">  ČEŠLJIĆ j.d.o.o., OIB 09785408975</derivirana_varijabla>
  </DomainObject.Predmet.ProtustrankaFormatedOIB>
  <DomainObject.Predmet.ProtustrankaFormatedWithAdress>
    <izvorni_sadrzaj> ČEŠLJIĆ j.d.o.o., Dekanići 3. odvojak 23, 10431 Kerestinec</izvorni_sadrzaj>
    <derivirana_varijabla naziv="DomainObject.Predmet.ProtustrankaFormatedWithAdress_1"> ČEŠLJIĆ j.d.o.o., Dekanići 3. odvojak 23, 10431 Kerestinec</derivirana_varijabla>
  </DomainObject.Predmet.ProtustrankaFormatedWithAdress>
  <DomainObject.Predmet.ProtustrankaFormatedWithAdressOIB>
    <izvorni_sadrzaj> ČEŠLJIĆ j.d.o.o., OIB 09785408975, Dekanići 3. odvojak 23, 10431 Kerestinec</izvorni_sadrzaj>
    <derivirana_varijabla naziv="DomainObject.Predmet.ProtustrankaFormatedWithAdressOIB_1"> ČEŠLJIĆ j.d.o.o., OIB 09785408975, Dekanići 3. odvojak 23, 10431 Kerestinec</derivirana_varijabla>
  </DomainObject.Predmet.ProtustrankaFormatedWithAdressOIB>
  <DomainObject.Predmet.ProtustrankaWithAdress>
    <izvorni_sadrzaj>ČEŠLJIĆ j.d.o.o. Dekanići 3. odvojak 23, 10431 Kerestinec</izvorni_sadrzaj>
    <derivirana_varijabla naziv="DomainObject.Predmet.ProtustrankaWithAdress_1">ČEŠLJIĆ j.d.o.o. Dekanići 3. odvojak 23, 10431 Kerestinec</derivirana_varijabla>
  </DomainObject.Predmet.ProtustrankaWithAdress>
  <DomainObject.Predmet.ProtustrankaWithAdressOIB>
    <izvorni_sadrzaj>ČEŠLJIĆ j.d.o.o., OIB 09785408975, Dekanići 3. odvojak 23, 10431 Kerestinec</izvorni_sadrzaj>
    <derivirana_varijabla naziv="DomainObject.Predmet.ProtustrankaWithAdressOIB_1">ČEŠLJIĆ j.d.o.o., OIB 09785408975, Dekanići 3. odvojak 23, 10431 Kerestinec</derivirana_varijabla>
  </DomainObject.Predmet.ProtustrankaWithAdressOIB>
  <DomainObject.Predmet.ProtustrankaNazivFormated>
    <izvorni_sadrzaj>ČEŠLJIĆ j.d.o.o.</izvorni_sadrzaj>
    <derivirana_varijabla naziv="DomainObject.Predmet.ProtustrankaNazivFormated_1">ČEŠLJIĆ j.d.o.o.</derivirana_varijabla>
  </DomainObject.Predmet.ProtustrankaNazivFormated>
  <DomainObject.Predmet.ProtustrankaNazivFormatedOIB>
    <izvorni_sadrzaj>ČEŠLJIĆ j.d.o.o., OIB 09785408975</izvorni_sadrzaj>
    <derivirana_varijabla naziv="DomainObject.Predmet.ProtustrankaNazivFormatedOIB_1">ČEŠLJIĆ j.d.o.o., OIB 09785408975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ČEŠLJIĆ j.d.o.o.</item>
    </izvorni_sadrzaj>
    <derivirana_varijabla naziv="DomainObject.Predmet.ProtuStrankaListFormated_1">
      <item>ČEŠLJIĆ j.d.o.o.</item>
    </derivirana_varijabla>
  </DomainObject.Predmet.ProtuStrankaListFormated>
  <DomainObject.Predmet.ProtuStrankaListFormatedOIB>
    <izvorni_sadrzaj>
      <item>ČEŠLJIĆ j.d.o.o., OIB 09785408975</item>
    </izvorni_sadrzaj>
    <derivirana_varijabla naziv="DomainObject.Predmet.ProtuStrankaListFormatedOIB_1">
      <item>ČEŠLJIĆ j.d.o.o., OIB 09785408975</item>
    </derivirana_varijabla>
  </DomainObject.Predmet.ProtuStrankaListFormatedOIB>
  <DomainObject.Predmet.ProtuStrankaListFormatedWithAdress>
    <izvorni_sadrzaj>
      <item>ČEŠLJIĆ j.d.o.o., Dekanići 3. odvojak 23, 10431 Kerestinec</item>
    </izvorni_sadrzaj>
    <derivirana_varijabla naziv="DomainObject.Predmet.ProtuStrankaListFormatedWithAdress_1">
      <item>ČEŠLJIĆ j.d.o.o., Dekanići 3. odvojak 23, 10431 Kerestinec</item>
    </derivirana_varijabla>
  </DomainObject.Predmet.ProtuStrankaListFormatedWithAdress>
  <DomainObject.Predmet.ProtuStrankaListFormatedWithAdressOIB>
    <izvorni_sadrzaj>
      <item>ČEŠLJIĆ j.d.o.o., OIB 09785408975, Dekanići 3. odvojak 23, 10431 Kerestinec</item>
    </izvorni_sadrzaj>
    <derivirana_varijabla naziv="DomainObject.Predmet.ProtuStrankaListFormatedWithAdressOIB_1">
      <item>ČEŠLJIĆ j.d.o.o., OIB 09785408975, Dekanići 3. odvojak 23, 10431 Kerestinec</item>
    </derivirana_varijabla>
  </DomainObject.Predmet.ProtuStrankaListFormatedWithAdressOIB>
  <DomainObject.Predmet.ProtuStrankaListNazivFormated>
    <izvorni_sadrzaj>
      <item>ČEŠLJIĆ j.d.o.o.</item>
    </izvorni_sadrzaj>
    <derivirana_varijabla naziv="DomainObject.Predmet.ProtuStrankaListNazivFormated_1">
      <item>ČEŠLJIĆ j.d.o.o.</item>
    </derivirana_varijabla>
  </DomainObject.Predmet.ProtuStrankaListNazivFormated>
  <DomainObject.Predmet.ProtuStrankaListNazivFormatedOIB>
    <izvorni_sadrzaj>
      <item>ČEŠLJIĆ j.d.o.o., OIB 09785408975</item>
    </izvorni_sadrzaj>
    <derivirana_varijabla naziv="DomainObject.Predmet.ProtuStrankaListNazivFormatedOIB_1">
      <item>ČEŠLJIĆ j.d.o.o., OIB 09785408975</item>
    </derivirana_varijabla>
  </DomainObject.Predmet.ProtuStrankaListNazivFormatedOIB>
  <DomainObject.Predmet.OstaliListFormated>
    <izvorni_sadrzaj>
      <item>IVANA BAIĆ</item>
    </izvorni_sadrzaj>
    <derivirana_varijabla naziv="DomainObject.Predmet.OstaliListFormated_1">
      <item>IVANA BAIĆ</item>
    </derivirana_varijabla>
  </DomainObject.Predmet.OstaliListFormated>
  <DomainObject.Predmet.OstaliListFormatedOIB>
    <izvorni_sadrzaj>
      <item>IVANA BAIĆ, OIB 82074094300</item>
    </izvorni_sadrzaj>
    <derivirana_varijabla naziv="DomainObject.Predmet.OstaliListFormatedOIB_1">
      <item>IVANA BAIĆ, OIB 82074094300</item>
    </derivirana_varijabla>
  </DomainObject.Predmet.OstaliListFormatedOIB>
  <DomainObject.Predmet.OstaliListFormatedWithAdress>
    <izvorni_sadrzaj>
      <item>IVANA BAIĆ, Dedanići 3. odvojak 23, 10431 Kerestinec</item>
    </izvorni_sadrzaj>
    <derivirana_varijabla naziv="DomainObject.Predmet.OstaliListFormatedWithAdress_1">
      <item>IVANA BAIĆ, Dedanići 3. odvojak 23, 10431 Kerestinec</item>
    </derivirana_varijabla>
  </DomainObject.Predmet.OstaliListFormatedWithAdress>
  <DomainObject.Predmet.OstaliListFormatedWithAdressOIB>
    <izvorni_sadrzaj>
      <item>IVANA BAIĆ, OIB 82074094300, Dedanići 3. odvojak 23, 10431 Kerestinec</item>
    </izvorni_sadrzaj>
    <derivirana_varijabla naziv="DomainObject.Predmet.OstaliListFormatedWithAdressOIB_1">
      <item>IVANA BAIĆ, OIB 82074094300, Dedanići 3. odvojak 23, 10431 Kerestinec</item>
    </derivirana_varijabla>
  </DomainObject.Predmet.OstaliListFormatedWithAdressOIB>
  <DomainObject.Predmet.OstaliListNazivFormated>
    <izvorni_sadrzaj>
      <item>IVANA BAIĆ</item>
    </izvorni_sadrzaj>
    <derivirana_varijabla naziv="DomainObject.Predmet.OstaliListNazivFormated_1">
      <item>IVANA BAIĆ</item>
    </derivirana_varijabla>
  </DomainObject.Predmet.OstaliListNazivFormated>
  <DomainObject.Predmet.OstaliListNazivFormatedOIB>
    <izvorni_sadrzaj>
      <item>IVANA BAIĆ, OIB 82074094300</item>
    </izvorni_sadrzaj>
    <derivirana_varijabla naziv="DomainObject.Predmet.OstaliListNazivFormatedOIB_1">
      <item>IVANA BAIĆ, OIB 82074094300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St-454/2018-7</izvorni_sadrzaj>
    <derivirana_varijabla naziv="DomainObject.PoslovniBrojDokumenta_1">St-454/2018-7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ČEŠLJIĆ j.d.o.o.</izvorni_sadrzaj>
    <derivirana_varijabla naziv="DomainObject.Predmet.ProtustrankaIDrugi_1">ČEŠLJIĆ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ČEŠLJIĆ j.d.o.o., OIB 09785408975, Dekanići 3. odvojak 23, 10431 Kerestinec</izvorni_sadrzaj>
    <derivirana_varijabla naziv="DomainObject.Predmet.ProtustrankaIDrugiAdressOIB_1">ČEŠLJIĆ j.d.o.o., OIB 09785408975, Dekanići 3. odvojak 23,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2018.</izvorni_sadrzaj>
    <derivirana_varijabla naziv="DomainObject.Predmet.OdlukaRjesenje.DatumDonosenjaOdluke_1">28.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St-454/2018-4</izvorni_sadrzaj>
    <derivirana_varijabla naziv="DomainObject.Predmet.OdlukaRjesenje.Oznaka_1">St-454/2018-4</derivirana_varijabla>
  </DomainObject.Predmet.OdlukaRjesenje.Oznaka>
  <DomainObject.Predmet.SudioniciListNaziv>
    <izvorni_sadrzaj>
      <item>ČEŠLJIĆ j.d.o.o.</item>
      <item>FINA Regionalni centar Zagreb</item>
      <item>IVANA BAIĆ</item>
    </izvorni_sadrzaj>
    <derivirana_varijabla naziv="DomainObject.Predmet.SudioniciListNaziv_1">
      <item>ČEŠLJIĆ j.d.o.o.</item>
      <item>FINA Regionalni centar Zagreb</item>
      <item>IVANA BAIĆ</item>
    </derivirana_varijabla>
  </DomainObject.Predmet.SudioniciListNaziv>
  <DomainObject.Predmet.SudioniciListAdressOIB>
    <izvorni_sadrzaj>
      <item>ČEŠLJIĆ j.d.o.o., OIB 09785408975, Dekanići 3. odvojak 23,10431 Kerestinec</item>
      <item>FINA Regionalni centar Zagreb, OIB 85821130368, Trg svibanjskih žrtava 1995. 1,10000 Zagreb</item>
      <item>IVANA BAIĆ, OIB 82074094300, Dedanići 3. odvojak 23,10431 Kerestinec</item>
    </izvorni_sadrzaj>
    <derivirana_varijabla naziv="DomainObject.Predmet.SudioniciListAdressOIB_1">
      <item>ČEŠLJIĆ j.d.o.o., OIB 09785408975, Dekanići 3. odvojak 23,10431 Kerestinec</item>
      <item>FINA Regionalni centar Zagreb, OIB 85821130368, Trg svibanjskih žrtava 1995. 1,10000 Zagreb</item>
      <item>IVANA BAIĆ, OIB 82074094300, Dedanići 3. odvojak 23,10431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A52E5-3BD7-4CE5-BB60-5AE29CE0D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1515</properties:Characters>
  <properties:Lines>51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2018-10-24T11:21:00Z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St-454/2018-7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