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06b1e" w14:paraId="7c06b1e" w:rsidRDefault="00D079C4" w:rsidP="00D079C4" w:rsidR="00D079C4" w:rsidRPr="001F2C4F">
      <w:pPr>
        <w:jc w:val="center"/>
        <w15:collapsed w:val="false"/>
        <w:rPr>
          <w:b/>
        </w:rPr>
      </w:pPr>
      <w:bookmarkStart w:name="_GoBack" w:id="0"/>
      <w:bookmarkEnd w:id="0"/>
      <w:r w:rsidRPr="001F2C4F">
        <w:rPr>
          <w:b/>
        </w:rPr>
        <w:t>Obrazac 20.</w:t>
      </w:r>
    </w:p>
    <w:p w:rsidRDefault="00D079C4" w:rsidP="00D079C4" w:rsidR="00D079C4" w:rsidRPr="001F2C4F">
      <w:pPr>
        <w:jc w:val="center"/>
        <w:rPr>
          <w:b/>
        </w:rPr>
      </w:pPr>
      <w:r w:rsidRPr="001F2C4F">
        <w:rPr>
          <w:b/>
        </w:rPr>
        <w:t>IZVJEŠĆE STEČAJNOGA UPRAVITELJA O TIJEKU STEČAJNOGA POSTUPKA I STANJU STEČAJNE MASE</w:t>
      </w:r>
    </w:p>
    <w:p w:rsidRDefault="00D079C4" w:rsidP="00D079C4" w:rsidR="00D079C4" w:rsidRPr="001F2C4F">
      <w:pPr>
        <w:jc w:val="center"/>
      </w:pPr>
    </w:p>
    <w:p w:rsidRDefault="00D079C4" w:rsidP="00D079C4" w:rsidR="00D079C4" w:rsidRPr="001F2C4F">
      <w:pPr>
        <w:jc w:val="center"/>
      </w:pPr>
    </w:p>
    <w:p w:rsidRDefault="00D079C4" w:rsidP="00D079C4" w:rsidR="00D079C4" w:rsidRPr="001F2C4F">
      <w:pPr>
        <w:jc w:val="center"/>
      </w:pPr>
    </w:p>
    <w:p w:rsidRDefault="00D079C4" w:rsidP="00D079C4" w:rsidR="00D079C4" w:rsidRPr="001F2C4F">
      <w:pPr>
        <w:jc w:val="center"/>
      </w:pPr>
    </w:p>
    <w:p w:rsidRDefault="00D079C4" w:rsidP="00D079C4" w:rsidR="00D079C4" w:rsidRPr="001F2C4F">
      <w:pPr>
        <w:jc w:val="both"/>
        <w:rPr>
          <w:b/>
          <w:u w:val="single"/>
        </w:rPr>
      </w:pPr>
      <w:r w:rsidRPr="001F2C4F">
        <w:t>Nadležni trgovački sud:</w:t>
      </w:r>
      <w:r w:rsidRPr="001F2C4F">
        <w:tab/>
      </w:r>
      <w:r w:rsidRPr="001F2C4F">
        <w:rPr>
          <w:b/>
          <w:u w:val="single"/>
        </w:rPr>
        <w:t>Trgovački sud u Zagrebu</w:t>
      </w:r>
    </w:p>
    <w:p w:rsidRDefault="00D079C4" w:rsidP="00D079C4" w:rsidR="00D079C4" w:rsidRPr="001F2C4F">
      <w:pPr>
        <w:jc w:val="both"/>
        <w:rPr>
          <w:b/>
          <w:bCs/>
          <w:u w:val="single"/>
        </w:rPr>
      </w:pPr>
      <w:r w:rsidRPr="001F2C4F">
        <w:rPr>
          <w:b/>
          <w:bCs/>
        </w:rPr>
        <w:tab/>
      </w:r>
      <w:r w:rsidRPr="001F2C4F">
        <w:rPr>
          <w:b/>
          <w:bCs/>
        </w:rPr>
        <w:tab/>
      </w:r>
      <w:r w:rsidRPr="001F2C4F">
        <w:rPr>
          <w:b/>
          <w:bCs/>
        </w:rPr>
        <w:tab/>
      </w:r>
      <w:r w:rsidRPr="001F2C4F">
        <w:rPr>
          <w:b/>
          <w:bCs/>
        </w:rPr>
        <w:tab/>
      </w:r>
      <w:r w:rsidRPr="001F2C4F">
        <w:rPr>
          <w:b/>
          <w:bCs/>
          <w:u w:val="single"/>
        </w:rPr>
        <w:t xml:space="preserve">Zagreb, Petrinjska 8 </w:t>
      </w:r>
    </w:p>
    <w:p w:rsidRDefault="00D079C4" w:rsidP="00D079C4" w:rsidR="00D079C4" w:rsidRPr="001F2C4F">
      <w:pPr>
        <w:jc w:val="both"/>
      </w:pPr>
      <w:r w:rsidRPr="001F2C4F">
        <w:t>Poslovni broj spisa:</w:t>
      </w:r>
      <w:r w:rsidRPr="001F2C4F">
        <w:tab/>
      </w:r>
      <w:r w:rsidRPr="001F2C4F">
        <w:tab/>
      </w:r>
      <w:r w:rsidRPr="001F2C4F">
        <w:rPr>
          <w:b/>
          <w:u w:val="single"/>
        </w:rPr>
        <w:t>7 St-</w:t>
      </w:r>
      <w:r>
        <w:rPr>
          <w:b/>
          <w:u w:val="single"/>
        </w:rPr>
        <w:t>734</w:t>
      </w:r>
      <w:r w:rsidRPr="001F2C4F">
        <w:rPr>
          <w:b/>
          <w:u w:val="single"/>
        </w:rPr>
        <w:t>/1</w:t>
      </w:r>
      <w:r>
        <w:rPr>
          <w:b/>
          <w:u w:val="single"/>
        </w:rPr>
        <w:t>2</w:t>
      </w:r>
    </w:p>
    <w:p w:rsidRDefault="00D079C4" w:rsidP="00D079C4" w:rsidR="00D079C4" w:rsidRPr="009D086E">
      <w:pPr>
        <w:jc w:val="both"/>
        <w:rPr>
          <w:b/>
          <w:bCs/>
        </w:rPr>
      </w:pPr>
      <w:r w:rsidRPr="001F2C4F">
        <w:t>Dužnik:</w:t>
      </w:r>
      <w:r w:rsidRPr="001F2C4F">
        <w:tab/>
      </w:r>
      <w:r>
        <w:tab/>
      </w:r>
      <w:r>
        <w:tab/>
      </w:r>
      <w:r w:rsidRPr="009D086E">
        <w:rPr>
          <w:b/>
          <w:bCs/>
        </w:rPr>
        <w:t>SAMOBOR BENZ  d.o.o.u stečaju</w:t>
      </w:r>
    </w:p>
    <w:p w:rsidRDefault="00D079C4" w:rsidP="00D079C4" w:rsidR="00D079C4" w:rsidRPr="009D086E">
      <w:pPr>
        <w:ind w:firstLine="708" w:left="2124"/>
        <w:jc w:val="both"/>
        <w:rPr>
          <w:b/>
          <w:bCs/>
        </w:rPr>
      </w:pPr>
      <w:r w:rsidRPr="009D086E">
        <w:rPr>
          <w:b/>
          <w:bCs/>
        </w:rPr>
        <w:t>Samobor, Mirka Bogovića 20</w:t>
      </w:r>
      <w:r>
        <w:rPr>
          <w:b/>
          <w:bCs/>
        </w:rPr>
        <w:t xml:space="preserve">, OIB </w:t>
      </w:r>
      <w:r w:rsidR="00DB1A55">
        <w:rPr>
          <w:b/>
          <w:bCs/>
        </w:rPr>
        <w:t>23833525806</w:t>
      </w:r>
    </w:p>
    <w:p w:rsidRDefault="00D079C4" w:rsidP="00D079C4" w:rsidR="00D079C4" w:rsidRPr="001F2C4F">
      <w:pPr>
        <w:jc w:val="center"/>
      </w:pPr>
    </w:p>
    <w:p w:rsidRDefault="00D079C4" w:rsidP="00D079C4" w:rsidR="00D079C4" w:rsidRPr="001F2C4F">
      <w:pPr>
        <w:jc w:val="center"/>
      </w:pPr>
    </w:p>
    <w:p w:rsidRDefault="00D079C4" w:rsidP="00D079C4" w:rsidR="00D079C4" w:rsidRPr="001F2C4F">
      <w:pPr>
        <w:ind w:hanging="705" w:left="705"/>
      </w:pPr>
      <w:r w:rsidRPr="001F2C4F">
        <w:t xml:space="preserve">I. TIJEK STEČAJNOGA POSTUPKA U RAZDOBLJU OD </w:t>
      </w:r>
      <w:r w:rsidR="00A2713A">
        <w:t>01.09.</w:t>
      </w:r>
      <w:r w:rsidR="00DB1A55">
        <w:t>201</w:t>
      </w:r>
      <w:r w:rsidR="00A2713A">
        <w:t>7</w:t>
      </w:r>
      <w:r w:rsidRPr="001F2C4F">
        <w:t>. DO 3</w:t>
      </w:r>
      <w:r w:rsidR="00A2713A">
        <w:t>0</w:t>
      </w:r>
      <w:r w:rsidRPr="001F2C4F">
        <w:t>.</w:t>
      </w:r>
      <w:r w:rsidR="00A2713A">
        <w:t>11</w:t>
      </w:r>
      <w:r>
        <w:t>.</w:t>
      </w:r>
      <w:r w:rsidRPr="001F2C4F">
        <w:t>201</w:t>
      </w:r>
      <w:r>
        <w:t>7</w:t>
      </w:r>
      <w:r w:rsidRPr="001F2C4F">
        <w:t>.</w:t>
      </w:r>
    </w:p>
    <w:p w:rsidRDefault="00D079C4" w:rsidP="009D086E" w:rsidR="00D079C4">
      <w:pPr>
        <w:jc w:val="both"/>
        <w:rPr>
          <w:b/>
          <w:bCs/>
        </w:rPr>
      </w:pPr>
    </w:p>
    <w:p w:rsidRDefault="00D805E6" w:rsidP="00D805E6" w:rsidR="00D805E6" w:rsidRPr="00D805E6">
      <w:pPr>
        <w:jc w:val="both"/>
        <w:rPr>
          <w:bCs/>
        </w:rPr>
      </w:pPr>
      <w:r w:rsidRPr="001F2C4F">
        <w:t xml:space="preserve">Sukladno odredbama čl. 89 st. 2 Stečajnog zakona, stečajni upravitelj izvješćuje o tijeku stečajnog postupka nad </w:t>
      </w:r>
      <w:r w:rsidRPr="00D805E6">
        <w:t>dužnikom</w:t>
      </w:r>
      <w:r w:rsidRPr="00D805E6">
        <w:rPr>
          <w:bCs/>
        </w:rPr>
        <w:t xml:space="preserve"> SAMOBOR BENZ  d.o.o. u stečaju,</w:t>
      </w:r>
      <w:r w:rsidR="005C6BFC">
        <w:rPr>
          <w:bCs/>
        </w:rPr>
        <w:t xml:space="preserve"> </w:t>
      </w:r>
      <w:r w:rsidRPr="00D805E6">
        <w:rPr>
          <w:bCs/>
        </w:rPr>
        <w:t>Samobor, Mirka Bogovića 20, OIB 23833525806</w:t>
      </w:r>
    </w:p>
    <w:p w:rsidRDefault="00D805E6" w:rsidP="00D805E6" w:rsidR="00D805E6" w:rsidRPr="00D805E6">
      <w:pPr>
        <w:jc w:val="both"/>
      </w:pPr>
      <w:r w:rsidRPr="00D805E6">
        <w:t xml:space="preserve"> </w:t>
      </w:r>
    </w:p>
    <w:p w:rsidRDefault="00D805E6" w:rsidP="00D805E6" w:rsidR="00D805E6">
      <w:pPr>
        <w:rPr>
          <w:bCs/>
        </w:rPr>
      </w:pPr>
      <w:r>
        <w:rPr>
          <w:bCs/>
        </w:rPr>
        <w:t>Prijedlog za otvaranje stečajnog postupka nad dužnikom Samobor benz d.o.o.</w:t>
      </w:r>
      <w:r w:rsidR="005C6BFC">
        <w:rPr>
          <w:bCs/>
        </w:rPr>
        <w:t xml:space="preserve"> </w:t>
      </w:r>
      <w:r>
        <w:rPr>
          <w:bCs/>
        </w:rPr>
        <w:t>dala je RH, Ministarstvo financija, zastupano po Županijskom državnom odvjetništvu u Velikoj Gorici dana  09.07.2012. godine.</w:t>
      </w:r>
    </w:p>
    <w:p w:rsidRDefault="00D805E6" w:rsidP="00D805E6" w:rsidR="00D805E6">
      <w:pPr>
        <w:rPr>
          <w:bCs/>
        </w:rPr>
      </w:pPr>
    </w:p>
    <w:p w:rsidRDefault="00D805E6" w:rsidP="00D805E6" w:rsidR="00D805E6">
      <w:pPr>
        <w:rPr>
          <w:bCs/>
        </w:rPr>
      </w:pPr>
      <w:r>
        <w:rPr>
          <w:bCs/>
        </w:rPr>
        <w:t>Rješenjem Trgovačkog suda u Zagrebu od 22. listopada 2012. godine pokrenut je prethodni postupak radi utvrđivanja uvjeta za otvaranje stečajnog postupka te je zakazano ročište za dan 16. studenog 2012. godine na kojem je dan prijedlog za otvaranje stečajnog postupka.</w:t>
      </w:r>
    </w:p>
    <w:p w:rsidRDefault="00D805E6" w:rsidP="00D805E6" w:rsidR="00D805E6">
      <w:pPr>
        <w:rPr>
          <w:bCs/>
        </w:rPr>
      </w:pPr>
    </w:p>
    <w:p w:rsidRDefault="00D805E6" w:rsidP="00D805E6" w:rsidR="00D805E6">
      <w:pPr>
        <w:rPr>
          <w:b/>
          <w:bCs/>
        </w:rPr>
      </w:pPr>
      <w:r w:rsidRPr="00DE410A">
        <w:rPr>
          <w:b/>
          <w:bCs/>
        </w:rPr>
        <w:t xml:space="preserve">Rješenjem  Trgovačkog suda u Zagrebu St- 734/2012 od 19. studenog 2012. godine otvoren je stečajni postupak </w:t>
      </w:r>
      <w:r>
        <w:rPr>
          <w:b/>
          <w:bCs/>
        </w:rPr>
        <w:t>.</w:t>
      </w:r>
    </w:p>
    <w:p w:rsidRDefault="00D805E6" w:rsidP="00D805E6" w:rsidR="00D805E6" w:rsidRPr="00DE410A">
      <w:pPr>
        <w:rPr>
          <w:b/>
          <w:bCs/>
        </w:rPr>
      </w:pPr>
      <w:r w:rsidRPr="00DE410A">
        <w:rPr>
          <w:b/>
          <w:bCs/>
        </w:rPr>
        <w:tab/>
      </w:r>
    </w:p>
    <w:p w:rsidRDefault="00D805E6" w:rsidP="00D805E6" w:rsidR="00D805E6" w:rsidRPr="00D805E6">
      <w:pPr>
        <w:rPr>
          <w:bCs/>
        </w:rPr>
      </w:pPr>
      <w:r w:rsidRPr="001F2C4F">
        <w:t xml:space="preserve">Tijekom stečajnog postupka održana su dva ispitna ročišta i </w:t>
      </w:r>
      <w:r w:rsidRPr="00D805E6">
        <w:t xml:space="preserve">to </w:t>
      </w:r>
      <w:r w:rsidRPr="00D805E6">
        <w:rPr>
          <w:bCs/>
        </w:rPr>
        <w:t>23. siječnj</w:t>
      </w:r>
      <w:r>
        <w:rPr>
          <w:bCs/>
        </w:rPr>
        <w:t>a 2013. godine. i p</w:t>
      </w:r>
      <w:r w:rsidRPr="00D805E6">
        <w:rPr>
          <w:bCs/>
        </w:rPr>
        <w:t xml:space="preserve">osebno  ispitno ročište održano </w:t>
      </w:r>
      <w:r>
        <w:rPr>
          <w:bCs/>
        </w:rPr>
        <w:t>je dana 04. srpnja 2013. godine,</w:t>
      </w:r>
      <w:r w:rsidRPr="00D805E6">
        <w:rPr>
          <w:bCs/>
        </w:rPr>
        <w:t xml:space="preserve"> </w:t>
      </w:r>
    </w:p>
    <w:p w:rsidRDefault="00D805E6" w:rsidP="00D805E6" w:rsidR="00D805E6" w:rsidRPr="001F2C4F">
      <w:pPr>
        <w:jc w:val="both"/>
      </w:pPr>
      <w:r w:rsidRPr="001F2C4F">
        <w:t xml:space="preserve"> na kojima </w:t>
      </w:r>
      <w:r>
        <w:t>je ispitano 1</w:t>
      </w:r>
      <w:r w:rsidRPr="001F2C4F">
        <w:t>3 prijavljen</w:t>
      </w:r>
      <w:r>
        <w:t>ih</w:t>
      </w:r>
      <w:r w:rsidRPr="001F2C4F">
        <w:t xml:space="preserve"> tražbine u ukupnom iznosu od </w:t>
      </w:r>
      <w:r w:rsidR="00DF3B38">
        <w:t>33.834.029,58</w:t>
      </w:r>
      <w:r w:rsidRPr="001F2C4F">
        <w:t xml:space="preserve"> kn, prema svojim iznosima i redu.</w:t>
      </w:r>
    </w:p>
    <w:p w:rsidRDefault="00D805E6" w:rsidP="00D805E6" w:rsidR="00D805E6" w:rsidRPr="001F2C4F">
      <w:pPr>
        <w:jc w:val="both"/>
      </w:pPr>
      <w:r w:rsidRPr="001F2C4F">
        <w:t xml:space="preserve">Nakon održanih ispitnih ročišta, rješenjima stečajnog suca Trgovačkog suda u Zagrebu, utvrđeno je tražbina u ukupnom iznosu od </w:t>
      </w:r>
      <w:r w:rsidR="00DF3B38">
        <w:t>33.768.692,58</w:t>
      </w:r>
      <w:r w:rsidRPr="001F2C4F">
        <w:t xml:space="preserve"> kn na način:</w:t>
      </w:r>
    </w:p>
    <w:p w:rsidRDefault="00D805E6" w:rsidP="00D805E6" w:rsidR="00D805E6" w:rsidRPr="001F2C4F">
      <w:pPr>
        <w:numPr>
          <w:ilvl w:val="0"/>
          <w:numId w:val="20"/>
        </w:numPr>
        <w:jc w:val="both"/>
      </w:pPr>
      <w:r w:rsidRPr="001F2C4F">
        <w:t>u I. višem isplatnom redu u iznosu od</w:t>
      </w:r>
      <w:r w:rsidRPr="001F2C4F">
        <w:tab/>
      </w:r>
      <w:r w:rsidRPr="001F2C4F">
        <w:tab/>
        <w:t>2</w:t>
      </w:r>
      <w:r w:rsidR="00DF3B38">
        <w:t>29.160,83</w:t>
      </w:r>
      <w:r w:rsidRPr="001F2C4F">
        <w:t xml:space="preserve"> kn</w:t>
      </w:r>
    </w:p>
    <w:p w:rsidRDefault="00D805E6" w:rsidP="00D805E6" w:rsidR="00D805E6" w:rsidRPr="001F2C4F">
      <w:pPr>
        <w:numPr>
          <w:ilvl w:val="0"/>
          <w:numId w:val="20"/>
        </w:numPr>
        <w:jc w:val="both"/>
      </w:pPr>
      <w:r w:rsidRPr="001F2C4F">
        <w:t>u II. višem isplatnom redu u izn</w:t>
      </w:r>
      <w:r w:rsidR="00DF3B38">
        <w:t xml:space="preserve">osu od </w:t>
      </w:r>
      <w:r w:rsidR="00DF3B38">
        <w:tab/>
        <w:t xml:space="preserve">         33.539.531,75</w:t>
      </w:r>
      <w:r w:rsidRPr="001F2C4F">
        <w:t xml:space="preserve"> kn</w:t>
      </w:r>
    </w:p>
    <w:p w:rsidRDefault="00D805E6" w:rsidP="00D805E6" w:rsidR="00D805E6" w:rsidRPr="001F2C4F">
      <w:pPr>
        <w:jc w:val="both"/>
      </w:pPr>
      <w:r w:rsidRPr="001F2C4F">
        <w:t xml:space="preserve">dok je </w:t>
      </w:r>
      <w:r w:rsidR="00DF3B38">
        <w:t>odbačeno</w:t>
      </w:r>
      <w:r w:rsidRPr="001F2C4F">
        <w:t xml:space="preserve"> prijavljenih tražbina u ukupnom iznosu od </w:t>
      </w:r>
      <w:r w:rsidR="00DF3B38">
        <w:t xml:space="preserve"> 7.978,01</w:t>
      </w:r>
      <w:r w:rsidRPr="001F2C4F">
        <w:t xml:space="preserve"> kn na način:</w:t>
      </w:r>
    </w:p>
    <w:p w:rsidRDefault="00D805E6" w:rsidP="00D805E6" w:rsidR="00D805E6" w:rsidRPr="001F2C4F">
      <w:pPr>
        <w:numPr>
          <w:ilvl w:val="0"/>
          <w:numId w:val="21"/>
        </w:numPr>
        <w:jc w:val="both"/>
      </w:pPr>
      <w:r w:rsidRPr="001F2C4F">
        <w:t>u I. višem isplat</w:t>
      </w:r>
      <w:r w:rsidR="00DF3B38">
        <w:t>nom redu u iznosu od</w:t>
      </w:r>
      <w:r w:rsidR="00DF3B38">
        <w:tab/>
        <w:t xml:space="preserve">           </w:t>
      </w:r>
      <w:r w:rsidR="00DF3B38">
        <w:tab/>
        <w:t>0,00</w:t>
      </w:r>
      <w:r w:rsidRPr="001F2C4F">
        <w:t xml:space="preserve"> kn</w:t>
      </w:r>
    </w:p>
    <w:p w:rsidRDefault="00D805E6" w:rsidP="00D805E6" w:rsidR="00D805E6">
      <w:pPr>
        <w:numPr>
          <w:ilvl w:val="0"/>
          <w:numId w:val="21"/>
        </w:numPr>
        <w:jc w:val="both"/>
      </w:pPr>
      <w:r w:rsidRPr="001F2C4F">
        <w:t>u II. višem isplatnom</w:t>
      </w:r>
      <w:r w:rsidR="00DF3B38">
        <w:t xml:space="preserve"> redu u iznosu od </w:t>
      </w:r>
      <w:r w:rsidR="00DF3B38">
        <w:tab/>
        <w:t xml:space="preserve">       7.978,01</w:t>
      </w:r>
      <w:r w:rsidRPr="001F2C4F">
        <w:t>kn</w:t>
      </w:r>
    </w:p>
    <w:p w:rsidRDefault="00D22336" w:rsidP="00D22336" w:rsidR="00D22336">
      <w:pPr>
        <w:ind w:left="720"/>
        <w:jc w:val="both"/>
      </w:pPr>
    </w:p>
    <w:tbl>
      <w:tblPr>
        <w:tblW w:type="dxa" w:w="8982"/>
        <w:tblInd w:type="dxa" w:w="93"/>
        <w:tblLook w:val="04A0" w:noVBand="1" w:noHBand="0" w:lastColumn="0" w:firstColumn="1" w:lastRow="0" w:firstRow="1"/>
      </w:tblPr>
      <w:tblGrid>
        <w:gridCol w:w="7386"/>
        <w:gridCol w:w="1596"/>
      </w:tblGrid>
      <w:tr w:rsidTr="009B001E" w:rsidR="00D22336" w:rsidRPr="007061BE">
        <w:trPr>
          <w:trHeight w:val="315"/>
        </w:trPr>
        <w:tc>
          <w:tcPr>
            <w:tcW w:type="dxa" w:w="7386"/>
            <w:shd w:fill="auto" w:color="auto" w:val="clear"/>
            <w:noWrap/>
            <w:vAlign w:val="center"/>
          </w:tcPr>
          <w:p w:rsidRDefault="00D22336" w:rsidP="009B001E" w:rsidR="00D22336">
            <w:pPr>
              <w:rPr>
                <w:bCs/>
                <w:color w:val="000000"/>
              </w:rPr>
            </w:pPr>
            <w:r w:rsidRPr="007061BE">
              <w:rPr>
                <w:bCs/>
                <w:color w:val="000000"/>
              </w:rPr>
              <w:t xml:space="preserve">Iz ostvarenih prihoda </w:t>
            </w:r>
            <w:r>
              <w:rPr>
                <w:bCs/>
                <w:color w:val="000000"/>
              </w:rPr>
              <w:t>unovčenjem nekretnina na kojima su imali razlučno pravo, djelomično su namireni razlučni vjerovnici iznosom od 2.848.199,01 kunu na način:</w:t>
            </w:r>
          </w:p>
          <w:p w:rsidRDefault="00D22336" w:rsidP="009B001E" w:rsidR="00D22336">
            <w:pPr>
              <w:rPr>
                <w:bCs/>
                <w:color w:val="000000"/>
              </w:rPr>
            </w:pPr>
            <w:r>
              <w:rPr>
                <w:bCs/>
                <w:color w:val="000000"/>
              </w:rPr>
              <w:t>-razlučni vjerovnik Podravska banka d.d. 846.473,11 kn</w:t>
            </w:r>
          </w:p>
          <w:p w:rsidRDefault="00D22336" w:rsidP="009B001E" w:rsidR="00D22336">
            <w:pPr>
              <w:rPr>
                <w:bCs/>
                <w:color w:val="000000"/>
              </w:rPr>
            </w:pPr>
            <w:r>
              <w:rPr>
                <w:bCs/>
                <w:color w:val="000000"/>
              </w:rPr>
              <w:t>- razlučni vjerovnik H-abduco d.o.o. 2.001.725,90 kn</w:t>
            </w:r>
          </w:p>
          <w:p w:rsidRDefault="00D22336" w:rsidP="009B001E" w:rsidR="00D22336">
            <w:pPr>
              <w:rPr>
                <w:bCs/>
                <w:color w:val="000000"/>
              </w:rPr>
            </w:pPr>
          </w:p>
          <w:p w:rsidRDefault="00D22336" w:rsidP="009B001E" w:rsidR="00D22336">
            <w:pPr>
              <w:rPr>
                <w:bCs/>
                <w:color w:val="000000"/>
              </w:rPr>
            </w:pPr>
            <w:r>
              <w:rPr>
                <w:bCs/>
                <w:color w:val="000000"/>
              </w:rPr>
              <w:t>Iz prikupljenih sredstava tijekom stečajnog postupka</w:t>
            </w:r>
          </w:p>
          <w:p w:rsidRDefault="00D22336" w:rsidP="009B001E" w:rsidR="00D22336">
            <w:pPr>
              <w:rPr>
                <w:bCs/>
                <w:color w:val="000000"/>
              </w:rPr>
            </w:pPr>
            <w:r>
              <w:rPr>
                <w:bCs/>
                <w:color w:val="000000"/>
              </w:rPr>
              <w:lastRenderedPageBreak/>
              <w:t>Izvršena je isplata tražbina na teret troškova stečajnog postupka (otkazni rok) u iznosu od 12.567,86 kuna.</w:t>
            </w:r>
          </w:p>
          <w:p w:rsidRDefault="00D22336" w:rsidP="009B001E" w:rsidR="00D22336" w:rsidRPr="007061BE">
            <w:pPr>
              <w:rPr>
                <w:bCs/>
                <w:color w:val="000000"/>
              </w:rPr>
            </w:pPr>
          </w:p>
        </w:tc>
        <w:tc>
          <w:tcPr>
            <w:tcW w:type="dxa" w:w="1596"/>
            <w:shd w:fill="auto" w:color="auto" w:val="clear"/>
            <w:noWrap/>
            <w:vAlign w:val="center"/>
          </w:tcPr>
          <w:p w:rsidRDefault="00D22336" w:rsidP="009B001E" w:rsidR="00D22336" w:rsidRPr="007061BE">
            <w:pPr>
              <w:jc w:val="right"/>
              <w:rPr>
                <w:bCs/>
                <w:color w:val="000000"/>
              </w:rPr>
            </w:pPr>
          </w:p>
        </w:tc>
      </w:tr>
    </w:tbl>
    <w:p w:rsidRDefault="00D22336" w:rsidP="00D22336" w:rsidR="00D22336">
      <w:pPr>
        <w:ind w:left="360"/>
        <w:jc w:val="both"/>
      </w:pPr>
      <w:r>
        <w:lastRenderedPageBreak/>
        <w:t>Izvršena je isplata tražbina vjerovnika I višeg isplatnog reda u 100% iznosu od 229.160,83 kn.</w:t>
      </w:r>
    </w:p>
    <w:p w:rsidRDefault="00D805E6" w:rsidP="00D805E6" w:rsidR="00D805E6" w:rsidRPr="001F2C4F">
      <w:pPr>
        <w:jc w:val="both"/>
      </w:pPr>
    </w:p>
    <w:p w:rsidRDefault="00400514" w:rsidP="00400514" w:rsidR="00400514" w:rsidRPr="001F2C4F">
      <w:r w:rsidRPr="001F2C4F">
        <w:t>II. STANJE STEČAJNE MASE</w:t>
      </w:r>
    </w:p>
    <w:p w:rsidRDefault="00135680" w:rsidP="0037787F" w:rsidR="00135680">
      <w:pPr>
        <w:jc w:val="both"/>
        <w:rPr>
          <w:b/>
          <w:bCs/>
        </w:rPr>
      </w:pPr>
    </w:p>
    <w:p w:rsidRDefault="00DF3B38" w:rsidP="00DF3B38" w:rsidR="00DF3B38" w:rsidRPr="001F2C4F">
      <w:pPr>
        <w:jc w:val="both"/>
      </w:pPr>
      <w:r w:rsidRPr="001F2C4F">
        <w:t>Stečajni upravitelj daje popis unovčene i neunovčene imovine stečajnog dužnika</w:t>
      </w:r>
      <w:r w:rsidR="0027193B">
        <w:t xml:space="preserve"> tijekom stečajnog postupka.</w:t>
      </w:r>
    </w:p>
    <w:p w:rsidRDefault="00DF3B38" w:rsidP="00DF3B38" w:rsidR="00DF3B38">
      <w:pPr>
        <w:rPr>
          <w:rFonts w:hAnsi="CRO_Swiss-Normal" w:ascii="CRO_Swiss-Normal"/>
          <w:b/>
        </w:rPr>
      </w:pPr>
    </w:p>
    <w:p w:rsidRDefault="00F35517" w:rsidP="00222422" w:rsidR="00222422">
      <w:pPr>
        <w:ind w:right="-625" w:left="360"/>
        <w:rPr>
          <w:rFonts w:hAnsi="CRO_Swiss-Normal" w:ascii="CRO_Swiss-Normal"/>
          <w:b/>
        </w:rPr>
      </w:pPr>
      <w:r>
        <w:rPr>
          <w:rFonts w:hAnsi="CRO_Swiss-Normal" w:ascii="CRO_Swiss-Normal"/>
          <w:b/>
        </w:rPr>
        <w:t xml:space="preserve">Unovčena imovina  stečajnog dužnika: </w:t>
      </w:r>
    </w:p>
    <w:p w:rsidRDefault="00B27E6C" w:rsidP="00B27E6C" w:rsidR="00B27E6C">
      <w:pPr>
        <w:ind w:right="-625" w:left="360"/>
        <w:rPr>
          <w:rFonts w:hAnsi="CRO_Swiss-Normal" w:ascii="CRO_Swiss-Normal"/>
          <w:b/>
        </w:rPr>
      </w:pPr>
    </w:p>
    <w:p w:rsidRDefault="00B27E6C" w:rsidP="00B27E6C" w:rsidR="00B27E6C">
      <w:pPr>
        <w:ind w:right="-625"/>
        <w:rPr>
          <w:rFonts w:hAnsi="CRO_Swiss-Normal" w:ascii="CRO_Swiss-Normal"/>
          <w:b/>
        </w:rPr>
      </w:pPr>
      <w:r>
        <w:rPr>
          <w:rFonts w:hAnsi="CRO_Swiss-Normal" w:ascii="CRO_Swiss-Normal"/>
          <w:b/>
        </w:rPr>
        <w:t xml:space="preserve">- financijska imovina                                         </w:t>
      </w:r>
      <w:r w:rsidR="00F35517">
        <w:rPr>
          <w:rFonts w:hAnsi="CRO_Swiss-Normal" w:ascii="CRO_Swiss-Normal"/>
          <w:b/>
        </w:rPr>
        <w:t xml:space="preserve">       </w:t>
      </w:r>
      <w:r w:rsidR="00F35517">
        <w:rPr>
          <w:rFonts w:hAnsi="CRO_Swiss-Normal" w:ascii="CRO_Swiss-Normal"/>
          <w:b/>
        </w:rPr>
        <w:tab/>
        <w:t xml:space="preserve">                </w:t>
      </w:r>
    </w:p>
    <w:p w:rsidRDefault="00B27E6C" w:rsidP="00B27E6C" w:rsidR="00B27E6C">
      <w:pPr>
        <w:ind w:right="-625"/>
        <w:rPr>
          <w:rFonts w:hAnsi="CRO_Swiss-Normal" w:ascii="CRO_Swiss-Normal"/>
          <w:b/>
        </w:rPr>
      </w:pPr>
    </w:p>
    <w:p w:rsidRDefault="00B27E6C" w:rsidP="00B27E6C" w:rsidR="00B27E6C" w:rsidRPr="00A915CC">
      <w:pPr>
        <w:ind w:right="-625"/>
        <w:rPr>
          <w:rFonts w:hAnsi="CRO_Swiss-Normal" w:ascii="CRO_Swiss-Normal"/>
        </w:rPr>
      </w:pPr>
      <w:r w:rsidRPr="00A915CC">
        <w:rPr>
          <w:rFonts w:hAnsi="CRO_Swiss-Normal" w:ascii="CRO_Swiss-Normal"/>
        </w:rPr>
        <w:t>Odnosi se na udjele u investicijskim fondovima HPB Investa.</w:t>
      </w:r>
    </w:p>
    <w:p w:rsidRDefault="00B27E6C" w:rsidP="00B27E6C" w:rsidR="00B27E6C" w:rsidRPr="00A915CC">
      <w:pPr>
        <w:ind w:right="-625"/>
        <w:rPr>
          <w:rFonts w:hAnsi="CRO_Swiss-Normal" w:ascii="CRO_Swiss-Normal"/>
        </w:rPr>
      </w:pPr>
      <w:r w:rsidRPr="00A915CC">
        <w:rPr>
          <w:rFonts w:hAnsi="CRO_Swiss-Normal" w:ascii="CRO_Swiss-Normal"/>
        </w:rPr>
        <w:t>Prema podacima HPB Investa d.o.o. vrijednost udjela na dan 31.12.2012. godine iznosi</w:t>
      </w:r>
    </w:p>
    <w:p w:rsidRDefault="00B27E6C" w:rsidP="00B27E6C" w:rsidR="00B27E6C">
      <w:pPr>
        <w:ind w:right="-625"/>
        <w:rPr>
          <w:rFonts w:hAnsi="CRO_Swiss-Normal" w:ascii="CRO_Swiss-Normal"/>
        </w:rPr>
      </w:pPr>
      <w:r w:rsidRPr="00A915CC">
        <w:rPr>
          <w:rFonts w:hAnsi="CRO_Swiss-Normal" w:ascii="CRO_Swiss-Normal"/>
        </w:rPr>
        <w:t>27.657,39 kuna.</w:t>
      </w:r>
    </w:p>
    <w:p w:rsidRDefault="00A915CC" w:rsidP="00B27E6C" w:rsidR="00A915CC" w:rsidRPr="00A915CC">
      <w:pPr>
        <w:ind w:right="-625"/>
        <w:rPr>
          <w:rFonts w:hAnsi="CRO_Swiss-Normal" w:ascii="CRO_Swiss-Normal"/>
        </w:rPr>
      </w:pPr>
    </w:p>
    <w:p w:rsidRDefault="00A915CC" w:rsidP="00B27E6C" w:rsidR="00B27E6C">
      <w:pPr>
        <w:ind w:right="-625"/>
        <w:rPr>
          <w:rFonts w:hAnsi="CRO_Swiss-Normal" w:ascii="CRO_Swiss-Normal"/>
          <w:b/>
        </w:rPr>
      </w:pPr>
      <w:r>
        <w:rPr>
          <w:rFonts w:hAnsi="CRO_Swiss-Normal" w:ascii="CRO_Swiss-Normal"/>
          <w:b/>
        </w:rPr>
        <w:t>Udjeli prodani za iznos od 27.930,28 kuna.</w:t>
      </w:r>
      <w:r w:rsidR="00B27E6C">
        <w:rPr>
          <w:rFonts w:hAnsi="CRO_Swiss-Normal" w:ascii="CRO_Swiss-Normal"/>
          <w:b/>
        </w:rPr>
        <w:t xml:space="preserve">           </w:t>
      </w:r>
    </w:p>
    <w:p w:rsidRDefault="00222422" w:rsidP="00222422" w:rsidR="00222422">
      <w:pPr>
        <w:ind w:right="-625"/>
        <w:rPr>
          <w:rFonts w:hAnsi="CRO_Swiss-Normal" w:ascii="CRO_Swiss-Normal"/>
          <w:b/>
        </w:rPr>
      </w:pPr>
    </w:p>
    <w:p w:rsidRDefault="00F35517" w:rsidP="00222422" w:rsidR="00222422">
      <w:pPr>
        <w:ind w:right="-625"/>
        <w:rPr>
          <w:rFonts w:hAnsi="CRO_Swiss-Normal" w:ascii="CRO_Swiss-Normal"/>
          <w:b/>
        </w:rPr>
      </w:pPr>
      <w:r>
        <w:rPr>
          <w:rFonts w:hAnsi="CRO_Swiss-Normal" w:ascii="CRO_Swiss-Normal"/>
          <w:b/>
        </w:rPr>
        <w:t xml:space="preserve"> N</w:t>
      </w:r>
      <w:r w:rsidR="00222422">
        <w:rPr>
          <w:rFonts w:hAnsi="CRO_Swiss-Normal" w:ascii="CRO_Swiss-Normal"/>
          <w:b/>
        </w:rPr>
        <w:t>ekretnine:</w:t>
      </w:r>
    </w:p>
    <w:p w:rsidRDefault="00222422" w:rsidP="00222422" w:rsidR="00222422" w:rsidRPr="00EE2654"/>
    <w:p w:rsidRDefault="00222422" w:rsidP="00222422" w:rsidR="00222422" w:rsidRPr="00EE2654">
      <w:pPr>
        <w:pStyle w:val="Odlomakpopisa"/>
        <w:numPr>
          <w:ilvl w:val="0"/>
          <w:numId w:val="19"/>
        </w:numPr>
        <w:spacing w:after="0"/>
        <w:ind w:firstLine="0" w:left="426"/>
        <w:rPr>
          <w:rFonts w:hAnsi="Times New Roman" w:ascii="Times New Roman"/>
          <w:sz w:val="24"/>
          <w:szCs w:val="24"/>
        </w:rPr>
      </w:pPr>
      <w:r w:rsidRPr="00EE2654">
        <w:rPr>
          <w:rFonts w:hAnsi="Times New Roman" w:ascii="Times New Roman"/>
          <w:sz w:val="24"/>
          <w:szCs w:val="24"/>
        </w:rPr>
        <w:t>OPĆINSKI SUD U PULI</w:t>
      </w:r>
    </w:p>
    <w:p w:rsidRDefault="00222422" w:rsidP="00222422" w:rsidR="00222422">
      <w:pPr>
        <w:ind w:firstLine="720"/>
      </w:pPr>
      <w:r>
        <w:t xml:space="preserve">  k.o.Galižana,</w:t>
      </w:r>
      <w:r w:rsidRPr="00EE2654">
        <w:t xml:space="preserve"> zk.ul.2061 </w:t>
      </w:r>
      <w:r>
        <w:t xml:space="preserve">, poduložak 3,4,5,6,7,8,9,12,13,14,15 i 16, kčbr. </w:t>
      </w:r>
    </w:p>
    <w:p w:rsidRDefault="00222422" w:rsidP="00222422" w:rsidR="00222422">
      <w:pPr>
        <w:ind w:firstLine="720"/>
      </w:pPr>
      <w:r>
        <w:t xml:space="preserve">  527/6</w:t>
      </w:r>
      <w:r w:rsidR="00DE410A">
        <w:t>-  (8 stanova i 4 spremišta</w:t>
      </w:r>
      <w:r w:rsidR="001122FB">
        <w:t>)</w:t>
      </w:r>
    </w:p>
    <w:p w:rsidRDefault="00DE410A" w:rsidP="00222422" w:rsidR="00DE410A">
      <w:pPr>
        <w:ind w:firstLine="720"/>
      </w:pPr>
    </w:p>
    <w:p w:rsidRDefault="00222422" w:rsidP="00222422" w:rsidR="00222422">
      <w:pPr>
        <w:ind w:firstLine="720"/>
      </w:pPr>
      <w:r>
        <w:t>Na navedenim nekretninama upisana je hipoteka pod br. 1.Hypo Alpe</w:t>
      </w:r>
    </w:p>
    <w:p w:rsidRDefault="00222422" w:rsidP="00222422" w:rsidR="00222422">
      <w:pPr>
        <w:ind w:firstLine="720"/>
      </w:pPr>
      <w:r>
        <w:t xml:space="preserve"> Adra bank d.d. i pod br. 2. RH- Ministarstvo financija</w:t>
      </w:r>
    </w:p>
    <w:p w:rsidRDefault="00DE410A" w:rsidP="00222422" w:rsidR="00DE410A">
      <w:pPr>
        <w:ind w:firstLine="720"/>
      </w:pPr>
    </w:p>
    <w:p w:rsidRDefault="00222422" w:rsidP="00222422" w:rsidR="004A1146">
      <w:pPr>
        <w:ind w:firstLine="720"/>
      </w:pPr>
      <w:r w:rsidRPr="00EE2654">
        <w:t xml:space="preserve"> </w:t>
      </w:r>
      <w:r>
        <w:t xml:space="preserve">U zemljišnim knjigama </w:t>
      </w:r>
      <w:r w:rsidR="004A1146">
        <w:t xml:space="preserve">u momentu otvaranja stečajnog postupka bila je </w:t>
      </w:r>
    </w:p>
    <w:p w:rsidRDefault="00222422" w:rsidP="00222422" w:rsidR="001122FB">
      <w:pPr>
        <w:ind w:firstLine="720"/>
      </w:pPr>
      <w:r>
        <w:t>upisana zabilježba pokretanja ovrhe od strane Hypo Alpe Adria bank d.d.</w:t>
      </w:r>
    </w:p>
    <w:p w:rsidRDefault="001122FB" w:rsidP="00222422" w:rsidR="001122FB">
      <w:pPr>
        <w:ind w:firstLine="720"/>
      </w:pPr>
    </w:p>
    <w:p w:rsidRDefault="001122FB" w:rsidP="00222422" w:rsidR="00222422">
      <w:pPr>
        <w:ind w:firstLine="720"/>
      </w:pPr>
      <w:r>
        <w:t>Razlučni vjerovnik nastavio je ovrhu na Općinskom sudu u Puli.</w:t>
      </w:r>
      <w:r w:rsidR="00222422">
        <w:t xml:space="preserve"> </w:t>
      </w:r>
    </w:p>
    <w:p w:rsidRDefault="00DE410A" w:rsidP="00222422" w:rsidR="00DE410A">
      <w:pPr>
        <w:ind w:firstLine="720"/>
      </w:pPr>
    </w:p>
    <w:p w:rsidRDefault="00461493" w:rsidP="00222422" w:rsidR="004A1146">
      <w:pPr>
        <w:ind w:firstLine="720"/>
        <w:rPr>
          <w:b/>
        </w:rPr>
      </w:pPr>
      <w:r>
        <w:rPr>
          <w:b/>
        </w:rPr>
        <w:t>Navedene nekretnine</w:t>
      </w:r>
      <w:r w:rsidR="004A1146">
        <w:rPr>
          <w:b/>
        </w:rPr>
        <w:t xml:space="preserve"> – stanovi su prodani u ovršnom postupku </w:t>
      </w:r>
    </w:p>
    <w:p w:rsidRDefault="004A1146" w:rsidP="00222422" w:rsidR="004A1146">
      <w:pPr>
        <w:ind w:firstLine="720"/>
        <w:rPr>
          <w:b/>
        </w:rPr>
      </w:pPr>
      <w:r>
        <w:rPr>
          <w:b/>
        </w:rPr>
        <w:t>na Općinskom sudu u Puli za iznos od 2.672.511,47 kuna</w:t>
      </w:r>
      <w:r w:rsidR="00DE410A">
        <w:rPr>
          <w:b/>
        </w:rPr>
        <w:t>.</w:t>
      </w:r>
    </w:p>
    <w:p w:rsidRDefault="00DE410A" w:rsidP="00222422" w:rsidR="00DE410A">
      <w:pPr>
        <w:ind w:firstLine="720"/>
        <w:rPr>
          <w:b/>
        </w:rPr>
      </w:pPr>
    </w:p>
    <w:p w:rsidRDefault="00DE410A" w:rsidP="00222422" w:rsidR="004A1146">
      <w:pPr>
        <w:ind w:firstLine="720"/>
        <w:rPr>
          <w:b/>
        </w:rPr>
      </w:pPr>
      <w:r>
        <w:rPr>
          <w:b/>
        </w:rPr>
        <w:t>S</w:t>
      </w:r>
      <w:r w:rsidR="004A1146">
        <w:rPr>
          <w:b/>
        </w:rPr>
        <w:t>premišta su prodana u stečajnom postupku za iznos od 102.000,00 kuna.</w:t>
      </w:r>
    </w:p>
    <w:p w:rsidRDefault="00DE410A" w:rsidP="00222422" w:rsidR="00DE410A">
      <w:pPr>
        <w:ind w:firstLine="720"/>
        <w:rPr>
          <w:b/>
        </w:rPr>
      </w:pPr>
    </w:p>
    <w:p w:rsidRDefault="004A1146" w:rsidP="00222422" w:rsidR="004A1146">
      <w:pPr>
        <w:ind w:firstLine="720"/>
        <w:rPr>
          <w:b/>
        </w:rPr>
      </w:pPr>
      <w:r>
        <w:rPr>
          <w:b/>
        </w:rPr>
        <w:t>Donijeto je rješenje o namirenju 06.travnja 2017. s tim da se po pravomoćnosti</w:t>
      </w:r>
    </w:p>
    <w:p w:rsidRDefault="004A1146" w:rsidP="00222422" w:rsidR="00A13B3C">
      <w:pPr>
        <w:ind w:firstLine="720"/>
        <w:rPr>
          <w:b/>
        </w:rPr>
      </w:pPr>
      <w:r>
        <w:rPr>
          <w:b/>
        </w:rPr>
        <w:t>rješenja  isplati stečajnom dužniku</w:t>
      </w:r>
      <w:r w:rsidR="00A13B3C">
        <w:rPr>
          <w:b/>
        </w:rPr>
        <w:t xml:space="preserve"> na ime troškova unovčenja </w:t>
      </w:r>
      <w:r>
        <w:rPr>
          <w:b/>
        </w:rPr>
        <w:t>iznos od 37.759,10</w:t>
      </w:r>
    </w:p>
    <w:p w:rsidRDefault="004A1146" w:rsidP="00222422" w:rsidR="00A13B3C">
      <w:pPr>
        <w:ind w:firstLine="720"/>
        <w:rPr>
          <w:b/>
        </w:rPr>
      </w:pPr>
      <w:r>
        <w:rPr>
          <w:b/>
        </w:rPr>
        <w:t xml:space="preserve"> kuna na žiro račun </w:t>
      </w:r>
      <w:r w:rsidR="00A13B3C">
        <w:rPr>
          <w:b/>
        </w:rPr>
        <w:t>otvoren kod PBZ IBAN: HR 2723400091190021060</w:t>
      </w:r>
    </w:p>
    <w:p w:rsidRDefault="00A13B3C" w:rsidP="00222422" w:rsidR="00A13B3C">
      <w:pPr>
        <w:ind w:firstLine="720"/>
        <w:rPr>
          <w:b/>
        </w:rPr>
      </w:pPr>
      <w:r>
        <w:rPr>
          <w:b/>
        </w:rPr>
        <w:t>a preostali iznos od 64.240,90 kuna razlučnom vjerovniku H-ABDUCO d.o.o.</w:t>
      </w:r>
    </w:p>
    <w:p w:rsidRDefault="00A13B3C" w:rsidP="00222422" w:rsidR="00A826E6">
      <w:pPr>
        <w:ind w:firstLine="720"/>
        <w:rPr>
          <w:b/>
        </w:rPr>
      </w:pPr>
      <w:r>
        <w:rPr>
          <w:b/>
        </w:rPr>
        <w:t>na žiro račun  IBAN: HR 9125000091101386086</w:t>
      </w:r>
      <w:r w:rsidR="00A826E6">
        <w:rPr>
          <w:b/>
        </w:rPr>
        <w:t xml:space="preserve"> model 05 poziv na broj</w:t>
      </w:r>
    </w:p>
    <w:p w:rsidRDefault="00A826E6" w:rsidP="00222422" w:rsidR="00A826E6">
      <w:pPr>
        <w:ind w:firstLine="720"/>
        <w:rPr>
          <w:b/>
        </w:rPr>
      </w:pPr>
      <w:r>
        <w:rPr>
          <w:b/>
        </w:rPr>
        <w:t>100140610-610013312</w:t>
      </w:r>
    </w:p>
    <w:p w:rsidRDefault="00A826E6" w:rsidP="00222422" w:rsidR="00A826E6">
      <w:pPr>
        <w:ind w:firstLine="720"/>
        <w:rPr>
          <w:b/>
        </w:rPr>
      </w:pPr>
    </w:p>
    <w:p w:rsidRDefault="00A826E6" w:rsidP="00222422" w:rsidR="00461493">
      <w:pPr>
        <w:ind w:firstLine="720"/>
        <w:rPr>
          <w:b/>
        </w:rPr>
      </w:pPr>
      <w:r>
        <w:rPr>
          <w:b/>
        </w:rPr>
        <w:t>DO DANAS NIJE IZVRŠENA ISPLATA</w:t>
      </w:r>
      <w:r w:rsidR="00461493">
        <w:rPr>
          <w:b/>
        </w:rPr>
        <w:t xml:space="preserve"> </w:t>
      </w:r>
    </w:p>
    <w:p w:rsidRDefault="00400514" w:rsidP="00222422" w:rsidR="00400514" w:rsidRPr="00EE2654">
      <w:pPr>
        <w:ind w:firstLine="720"/>
        <w:rPr>
          <w:b/>
        </w:rPr>
      </w:pPr>
    </w:p>
    <w:p w:rsidRDefault="00222422" w:rsidP="00222422" w:rsidR="00222422" w:rsidRPr="00EE2654">
      <w:pPr>
        <w:ind w:firstLine="720"/>
      </w:pPr>
    </w:p>
    <w:p w:rsidRDefault="00222422" w:rsidP="00222422" w:rsidR="00222422" w:rsidRPr="00EE2654">
      <w:pPr>
        <w:pStyle w:val="Odlomakpopisa"/>
        <w:numPr>
          <w:ilvl w:val="0"/>
          <w:numId w:val="18"/>
        </w:numPr>
        <w:spacing w:lineRule="auto" w:line="240" w:after="0"/>
        <w:rPr>
          <w:rFonts w:hAnsi="Times New Roman" w:ascii="Times New Roman"/>
          <w:sz w:val="24"/>
          <w:szCs w:val="24"/>
        </w:rPr>
      </w:pPr>
      <w:r w:rsidRPr="00EE2654">
        <w:rPr>
          <w:rFonts w:hAnsi="Times New Roman" w:ascii="Times New Roman"/>
          <w:sz w:val="24"/>
          <w:szCs w:val="24"/>
        </w:rPr>
        <w:lastRenderedPageBreak/>
        <w:t>OPĆINSKI SUD U SAMOBORU</w:t>
      </w:r>
    </w:p>
    <w:p w:rsidRDefault="00222422" w:rsidP="00222422" w:rsidR="00222422" w:rsidRPr="00EE2654">
      <w:pPr>
        <w:pStyle w:val="Odlomakpopisa"/>
        <w:spacing w:lineRule="auto" w:line="240" w:after="0"/>
        <w:contextualSpacing w:val="false"/>
        <w:rPr>
          <w:rFonts w:hAnsi="Times New Roman" w:ascii="Times New Roman"/>
          <w:sz w:val="24"/>
          <w:szCs w:val="24"/>
        </w:rPr>
      </w:pPr>
    </w:p>
    <w:p w:rsidRDefault="00222422" w:rsidP="00222422" w:rsidR="00222422" w:rsidRPr="00A826E6">
      <w:pPr>
        <w:pStyle w:val="Odlomakpopisa"/>
        <w:spacing w:lineRule="auto" w:line="240" w:after="0"/>
        <w:contextualSpacing w:val="false"/>
        <w:rPr>
          <w:rFonts w:hAnsi="Times New Roman" w:ascii="Times New Roman"/>
          <w:sz w:val="24"/>
          <w:szCs w:val="24"/>
        </w:rPr>
      </w:pPr>
      <w:r w:rsidRPr="00A826E6">
        <w:rPr>
          <w:rFonts w:hAnsi="Times New Roman" w:ascii="Times New Roman"/>
          <w:sz w:val="24"/>
          <w:szCs w:val="24"/>
        </w:rPr>
        <w:t>k.o. Perivoj,  zk.ul.326 , kčbr.374</w:t>
      </w:r>
    </w:p>
    <w:p w:rsidRDefault="00222422" w:rsidP="00222422" w:rsidR="00222422" w:rsidRPr="00A826E6">
      <w:pPr>
        <w:pStyle w:val="Odlomakpopisa"/>
        <w:spacing w:lineRule="auto" w:line="240" w:after="0"/>
        <w:contextualSpacing w:val="false"/>
        <w:rPr>
          <w:rFonts w:hAnsi="Times New Roman" w:ascii="Times New Roman"/>
          <w:sz w:val="24"/>
          <w:szCs w:val="24"/>
        </w:rPr>
      </w:pPr>
      <w:r w:rsidRPr="00A826E6">
        <w:rPr>
          <w:rFonts w:hAnsi="Times New Roman" w:ascii="Times New Roman"/>
          <w:sz w:val="24"/>
          <w:szCs w:val="24"/>
        </w:rPr>
        <w:t>kuća u Samoboru</w:t>
      </w:r>
      <w:r w:rsidR="00A826E6">
        <w:rPr>
          <w:rFonts w:hAnsi="Times New Roman" w:ascii="Times New Roman"/>
          <w:sz w:val="24"/>
          <w:szCs w:val="24"/>
        </w:rPr>
        <w:t xml:space="preserve"> pri otvaranju stečajnog postupka </w:t>
      </w:r>
      <w:r w:rsidRPr="00A826E6">
        <w:rPr>
          <w:rFonts w:hAnsi="Times New Roman" w:ascii="Times New Roman"/>
          <w:sz w:val="24"/>
          <w:szCs w:val="24"/>
        </w:rPr>
        <w:t xml:space="preserve"> u tijeku je </w:t>
      </w:r>
      <w:r w:rsidR="00A826E6" w:rsidRPr="00A826E6">
        <w:rPr>
          <w:rFonts w:hAnsi="Times New Roman" w:ascii="Times New Roman"/>
          <w:sz w:val="24"/>
          <w:szCs w:val="24"/>
        </w:rPr>
        <w:t xml:space="preserve">bila </w:t>
      </w:r>
      <w:r w:rsidRPr="00A826E6">
        <w:rPr>
          <w:rFonts w:hAnsi="Times New Roman" w:ascii="Times New Roman"/>
          <w:sz w:val="24"/>
          <w:szCs w:val="24"/>
        </w:rPr>
        <w:t xml:space="preserve">ovrha na Općinskom sudu u Samoboru pod brojem Ovr-1294/12, održana I javna dražba nije bilo kupaca, procijenjena vrijednost nekretnine je 2.503.122,33 kune. </w:t>
      </w:r>
    </w:p>
    <w:p w:rsidRDefault="00222422" w:rsidP="00222422" w:rsidR="00222422" w:rsidRPr="00A826E6">
      <w:pPr>
        <w:pStyle w:val="Odlomakpopisa"/>
        <w:spacing w:lineRule="auto" w:line="240" w:after="0"/>
        <w:contextualSpacing w:val="false"/>
        <w:rPr>
          <w:rFonts w:hAnsi="Times New Roman" w:ascii="Times New Roman"/>
          <w:sz w:val="24"/>
          <w:szCs w:val="24"/>
        </w:rPr>
      </w:pPr>
      <w:r w:rsidRPr="00A826E6">
        <w:rPr>
          <w:rFonts w:hAnsi="Times New Roman" w:ascii="Times New Roman"/>
          <w:sz w:val="24"/>
          <w:szCs w:val="24"/>
        </w:rPr>
        <w:t>Na navedenoj nekretnini upisana je hipoteka 1. Podravske banke d.d. i</w:t>
      </w:r>
    </w:p>
    <w:p w:rsidRDefault="00222422" w:rsidP="00222422" w:rsidR="00222422">
      <w:pPr>
        <w:pStyle w:val="Odlomakpopisa"/>
        <w:spacing w:lineRule="auto" w:line="240" w:after="0"/>
        <w:contextualSpacing w:val="false"/>
        <w:rPr>
          <w:rFonts w:hAnsi="Times New Roman" w:ascii="Times New Roman"/>
          <w:sz w:val="24"/>
          <w:szCs w:val="24"/>
        </w:rPr>
      </w:pPr>
      <w:r w:rsidRPr="00A826E6">
        <w:rPr>
          <w:rFonts w:hAnsi="Times New Roman" w:ascii="Times New Roman"/>
          <w:sz w:val="24"/>
          <w:szCs w:val="24"/>
        </w:rPr>
        <w:t>2.RH-Ministarstvo financija</w:t>
      </w:r>
    </w:p>
    <w:p w:rsidRDefault="00A915CC" w:rsidP="00222422" w:rsidR="00A915CC" w:rsidRPr="00A826E6">
      <w:pPr>
        <w:pStyle w:val="Odlomakpopisa"/>
        <w:spacing w:lineRule="auto" w:line="240" w:after="0"/>
        <w:contextualSpacing w:val="false"/>
        <w:rPr>
          <w:rFonts w:hAnsi="Times New Roman" w:ascii="Times New Roman"/>
          <w:sz w:val="24"/>
          <w:szCs w:val="24"/>
        </w:rPr>
      </w:pPr>
    </w:p>
    <w:p w:rsidRDefault="00222422" w:rsidP="00222422" w:rsidR="00222422">
      <w:pPr>
        <w:pStyle w:val="Odlomakpopisa"/>
        <w:spacing w:lineRule="auto" w:line="240" w:after="0"/>
        <w:ind w:left="0"/>
        <w:contextualSpacing w:val="false"/>
        <w:rPr>
          <w:rFonts w:hAnsi="Times New Roman" w:ascii="Times New Roman"/>
          <w:b/>
          <w:sz w:val="24"/>
          <w:szCs w:val="24"/>
        </w:rPr>
      </w:pPr>
      <w:r>
        <w:rPr>
          <w:rFonts w:hAnsi="Times New Roman" w:ascii="Times New Roman"/>
          <w:b/>
          <w:sz w:val="24"/>
          <w:szCs w:val="24"/>
        </w:rPr>
        <w:t xml:space="preserve">   </w:t>
      </w:r>
      <w:r w:rsidR="00A826E6">
        <w:rPr>
          <w:rFonts w:hAnsi="Times New Roman" w:ascii="Times New Roman"/>
          <w:b/>
          <w:sz w:val="24"/>
          <w:szCs w:val="24"/>
        </w:rPr>
        <w:tab/>
        <w:t>Na II javnoj dražbi nekretnina je prodana za iznos od 950.000,00 kuna.</w:t>
      </w:r>
    </w:p>
    <w:p w:rsidRDefault="00222422" w:rsidP="00222422" w:rsidR="00222422">
      <w:pPr>
        <w:pStyle w:val="Odlomakpopisa"/>
        <w:spacing w:lineRule="auto" w:line="240" w:after="0"/>
        <w:ind w:left="0"/>
        <w:contextualSpacing w:val="false"/>
        <w:rPr>
          <w:rFonts w:hAnsi="Times New Roman" w:ascii="Times New Roman"/>
          <w:b/>
          <w:sz w:val="24"/>
          <w:szCs w:val="24"/>
        </w:rPr>
      </w:pPr>
    </w:p>
    <w:p w:rsidRDefault="00222422" w:rsidP="00222422" w:rsidR="00222422" w:rsidRPr="00244700">
      <w:pPr>
        <w:pStyle w:val="Odlomakpopisa"/>
        <w:spacing w:lineRule="auto" w:line="240" w:after="0"/>
        <w:ind w:left="0"/>
        <w:contextualSpacing w:val="false"/>
        <w:rPr>
          <w:rFonts w:hAnsi="Times New Roman" w:ascii="Times New Roman"/>
          <w:b/>
          <w:sz w:val="24"/>
          <w:szCs w:val="24"/>
        </w:rPr>
      </w:pPr>
    </w:p>
    <w:p w:rsidRDefault="00222422" w:rsidP="00222422" w:rsidR="00222422" w:rsidRPr="00F9795B">
      <w:pPr>
        <w:pStyle w:val="Odlomakpopisa"/>
        <w:spacing w:lineRule="auto" w:line="240" w:after="0"/>
        <w:ind w:left="0"/>
        <w:contextualSpacing w:val="false"/>
        <w:rPr>
          <w:rFonts w:hAnsi="Times New Roman" w:ascii="Times New Roman"/>
          <w:sz w:val="24"/>
          <w:szCs w:val="24"/>
        </w:rPr>
      </w:pPr>
    </w:p>
    <w:p w:rsidRDefault="00222422" w:rsidP="00222422" w:rsidR="00222422">
      <w:pPr>
        <w:pStyle w:val="Odlomakpopisa"/>
        <w:numPr>
          <w:ilvl w:val="0"/>
          <w:numId w:val="18"/>
        </w:numPr>
        <w:spacing w:lineRule="auto" w:line="240" w:after="0"/>
        <w:contextualSpacing w:val="false"/>
        <w:rPr>
          <w:rFonts w:hAnsi="Times New Roman" w:ascii="Times New Roman"/>
          <w:sz w:val="24"/>
          <w:szCs w:val="24"/>
        </w:rPr>
      </w:pPr>
      <w:r>
        <w:rPr>
          <w:rFonts w:hAnsi="Times New Roman" w:ascii="Times New Roman"/>
          <w:sz w:val="24"/>
          <w:szCs w:val="24"/>
        </w:rPr>
        <w:t>OPĆINSKI SUD U PULI</w:t>
      </w:r>
    </w:p>
    <w:p w:rsidRDefault="00222422" w:rsidP="00222422" w:rsidR="00222422">
      <w:pPr>
        <w:pStyle w:val="Odlomakpopisa"/>
        <w:spacing w:lineRule="auto" w:line="240" w:after="0"/>
        <w:contextualSpacing w:val="false"/>
        <w:rPr>
          <w:rFonts w:hAnsi="Times New Roman" w:ascii="Times New Roman"/>
          <w:sz w:val="24"/>
          <w:szCs w:val="24"/>
        </w:rPr>
      </w:pPr>
    </w:p>
    <w:p w:rsidRDefault="00222422" w:rsidP="00222422" w:rsidR="00222422" w:rsidRPr="004A7C99">
      <w:pPr>
        <w:pStyle w:val="Odlomakpopisa"/>
        <w:spacing w:lineRule="auto" w:line="240" w:after="0"/>
        <w:contextualSpacing w:val="false"/>
        <w:rPr>
          <w:rFonts w:hAnsi="Times New Roman" w:ascii="Times New Roman"/>
          <w:b/>
          <w:sz w:val="24"/>
          <w:szCs w:val="24"/>
        </w:rPr>
      </w:pPr>
      <w:r>
        <w:rPr>
          <w:rFonts w:hAnsi="Times New Roman" w:ascii="Times New Roman"/>
          <w:b/>
          <w:sz w:val="24"/>
          <w:szCs w:val="24"/>
        </w:rPr>
        <w:t>k.o. Peroj, zk.ul. 3154, k.č.br. 938, šuma površine 938 m2</w:t>
      </w:r>
    </w:p>
    <w:p w:rsidRDefault="00222422" w:rsidP="00222422" w:rsidR="00222422">
      <w:pPr>
        <w:pStyle w:val="Odlomakpopisa"/>
        <w:spacing w:lineRule="auto" w:line="240" w:after="0"/>
        <w:contextualSpacing w:val="false"/>
        <w:rPr>
          <w:rFonts w:hAnsi="Times New Roman" w:ascii="Times New Roman"/>
          <w:sz w:val="24"/>
          <w:szCs w:val="24"/>
        </w:rPr>
      </w:pPr>
    </w:p>
    <w:p w:rsidRDefault="00222422" w:rsidP="00222422" w:rsidR="00222422" w:rsidRPr="009D7EE7">
      <w:pPr>
        <w:pStyle w:val="Odlomakpopisa"/>
        <w:spacing w:lineRule="auto" w:line="240" w:after="0"/>
        <w:contextualSpacing w:val="false"/>
        <w:rPr>
          <w:rFonts w:hAnsi="Times New Roman" w:ascii="Times New Roman"/>
          <w:b/>
          <w:sz w:val="24"/>
          <w:szCs w:val="24"/>
        </w:rPr>
      </w:pPr>
      <w:r>
        <w:rPr>
          <w:rFonts w:hAnsi="Times New Roman" w:ascii="Times New Roman"/>
          <w:sz w:val="24"/>
          <w:szCs w:val="24"/>
        </w:rPr>
        <w:t xml:space="preserve">Navedena nekretnina u zemljišnim knjigama </w:t>
      </w:r>
      <w:r w:rsidR="00A826E6">
        <w:rPr>
          <w:rFonts w:hAnsi="Times New Roman" w:ascii="Times New Roman"/>
          <w:sz w:val="24"/>
          <w:szCs w:val="24"/>
        </w:rPr>
        <w:t xml:space="preserve">u momentu otvaranja stečajnog postupka u zemljišnim knjigama </w:t>
      </w:r>
      <w:r>
        <w:rPr>
          <w:rFonts w:hAnsi="Times New Roman" w:ascii="Times New Roman"/>
          <w:sz w:val="24"/>
          <w:szCs w:val="24"/>
        </w:rPr>
        <w:t>nije</w:t>
      </w:r>
      <w:r w:rsidR="00A826E6">
        <w:rPr>
          <w:rFonts w:hAnsi="Times New Roman" w:ascii="Times New Roman"/>
          <w:sz w:val="24"/>
          <w:szCs w:val="24"/>
        </w:rPr>
        <w:t xml:space="preserve"> bila </w:t>
      </w:r>
      <w:r>
        <w:rPr>
          <w:rFonts w:hAnsi="Times New Roman" w:ascii="Times New Roman"/>
          <w:sz w:val="24"/>
          <w:szCs w:val="24"/>
        </w:rPr>
        <w:t xml:space="preserve"> upisana na stečajnog dužnika</w:t>
      </w:r>
    </w:p>
    <w:p w:rsidRDefault="00222422" w:rsidP="00222422" w:rsidR="00222422" w:rsidRPr="00A826E6">
      <w:pPr>
        <w:ind w:right="-625"/>
        <w:rPr>
          <w:rFonts w:hAnsi="CRO_Swiss-Normal" w:ascii="CRO_Swiss-Normal"/>
        </w:rPr>
      </w:pPr>
      <w:r w:rsidRPr="00A826E6">
        <w:rPr>
          <w:rFonts w:hAnsi="CRO_Swiss-Normal" w:ascii="CRO_Swiss-Normal"/>
        </w:rPr>
        <w:tab/>
        <w:t>U knjigovodstvu zatečena faktura ali nema kupoprodajnog ugovora.</w:t>
      </w:r>
    </w:p>
    <w:p w:rsidRDefault="00F35517" w:rsidP="00222422" w:rsidR="00244700" w:rsidRPr="00A826E6">
      <w:pPr>
        <w:ind w:right="-625"/>
        <w:rPr>
          <w:rFonts w:hAnsi="CRO_Swiss-Normal" w:ascii="CRO_Swiss-Normal"/>
        </w:rPr>
      </w:pPr>
      <w:r>
        <w:rPr>
          <w:rFonts w:hAnsi="CRO_Swiss-Normal" w:ascii="CRO_Swiss-Normal"/>
        </w:rPr>
        <w:tab/>
      </w:r>
    </w:p>
    <w:p w:rsidRDefault="00A915CC" w:rsidP="00222422" w:rsidR="00B27E6C" w:rsidRPr="00A915CC">
      <w:pPr>
        <w:ind w:right="-625"/>
        <w:rPr>
          <w:rFonts w:hAnsi="CRO_Swiss-Normal" w:ascii="CRO_Swiss-Normal"/>
          <w:b/>
        </w:rPr>
      </w:pPr>
      <w:r>
        <w:rPr>
          <w:rFonts w:hAnsi="CRO_Swiss-Normal" w:ascii="CRO_Swiss-Normal"/>
          <w:b/>
        </w:rPr>
        <w:tab/>
      </w:r>
      <w:r w:rsidRPr="00A915CC">
        <w:rPr>
          <w:rFonts w:hAnsi="CRO_Swiss-Normal" w:ascii="CRO_Swiss-Normal"/>
          <w:b/>
        </w:rPr>
        <w:t>Nekretnina je prodana</w:t>
      </w:r>
      <w:r w:rsidR="00244700">
        <w:rPr>
          <w:rFonts w:hAnsi="CRO_Swiss-Normal" w:ascii="CRO_Swiss-Normal"/>
          <w:b/>
        </w:rPr>
        <w:t xml:space="preserve"> u stečajnom postupku</w:t>
      </w:r>
      <w:r w:rsidRPr="00A915CC">
        <w:rPr>
          <w:rFonts w:hAnsi="CRO_Swiss-Normal" w:ascii="CRO_Swiss-Normal"/>
          <w:b/>
        </w:rPr>
        <w:t xml:space="preserve"> za iznos od 230.000,00 kuna.</w:t>
      </w:r>
    </w:p>
    <w:p w:rsidRDefault="00B27E6C" w:rsidP="00B27E6C" w:rsidR="00B27E6C">
      <w:pPr>
        <w:ind w:right="-625"/>
        <w:rPr>
          <w:rFonts w:hAnsi="CRO_Swiss-Normal" w:ascii="CRO_Swiss-Normal"/>
          <w:b/>
        </w:rPr>
      </w:pPr>
    </w:p>
    <w:p w:rsidRDefault="00B2373F" w:rsidP="005737B7" w:rsidR="00B2373F" w:rsidRPr="00B2373F">
      <w:pPr>
        <w:ind w:firstLine="708" w:right="-625"/>
        <w:rPr>
          <w:rFonts w:hAnsi="CRO_Swiss-Normal" w:ascii="CRO_Swiss-Normal"/>
          <w:b/>
        </w:rPr>
      </w:pPr>
      <w:r w:rsidRPr="00B2373F">
        <w:rPr>
          <w:rFonts w:hAnsi="CRO_Swiss-Normal" w:ascii="CRO_Swiss-Normal"/>
          <w:b/>
        </w:rPr>
        <w:t>Pokretnine:</w:t>
      </w:r>
    </w:p>
    <w:p w:rsidRDefault="00B2373F" w:rsidP="005737B7" w:rsidR="00B2373F" w:rsidRPr="00B2373F">
      <w:pPr>
        <w:ind w:firstLine="708" w:right="-625"/>
        <w:rPr>
          <w:rFonts w:hAnsi="CRO_Swiss-Normal" w:ascii="CRO_Swiss-Normal"/>
          <w:b/>
        </w:rPr>
      </w:pPr>
    </w:p>
    <w:p w:rsidRDefault="00B2373F" w:rsidP="005737B7" w:rsidR="005737B7">
      <w:pPr>
        <w:ind w:firstLine="708" w:right="-625"/>
        <w:rPr>
          <w:rFonts w:hAnsi="CRO_Swiss-Normal" w:ascii="CRO_Swiss-Normal"/>
        </w:rPr>
      </w:pPr>
      <w:r>
        <w:rPr>
          <w:rFonts w:hAnsi="CRO_Swiss-Normal" w:ascii="CRO_Swiss-Normal"/>
        </w:rPr>
        <w:t>D</w:t>
      </w:r>
      <w:r w:rsidR="00B27E6C" w:rsidRPr="005737B7">
        <w:rPr>
          <w:rFonts w:hAnsi="CRO_Swiss-Normal" w:ascii="CRO_Swiss-Normal"/>
        </w:rPr>
        <w:t xml:space="preserve">ugotrajnu imovinu namijenjenu prodaji </w:t>
      </w:r>
      <w:r w:rsidR="005737B7">
        <w:rPr>
          <w:rFonts w:hAnsi="CRO_Swiss-Normal" w:ascii="CRO_Swiss-Normal"/>
        </w:rPr>
        <w:t xml:space="preserve">u momentu otvaranja stečajnog postupka </w:t>
      </w:r>
    </w:p>
    <w:p w:rsidRDefault="00B27E6C" w:rsidP="005737B7" w:rsidR="00B27E6C" w:rsidRPr="005737B7">
      <w:pPr>
        <w:ind w:firstLine="708" w:right="-625"/>
        <w:rPr>
          <w:rFonts w:hAnsi="CRO_Swiss-Normal" w:ascii="CRO_Swiss-Normal"/>
        </w:rPr>
      </w:pPr>
      <w:r w:rsidRPr="005737B7">
        <w:rPr>
          <w:rFonts w:hAnsi="CRO_Swiss-Normal" w:ascii="CRO_Swiss-Normal"/>
        </w:rPr>
        <w:t>čini</w:t>
      </w:r>
      <w:r w:rsidR="005737B7">
        <w:rPr>
          <w:rFonts w:hAnsi="CRO_Swiss-Normal" w:ascii="CRO_Swiss-Normal"/>
        </w:rPr>
        <w:t xml:space="preserve">o je </w:t>
      </w:r>
      <w:r w:rsidRPr="005737B7">
        <w:rPr>
          <w:rFonts w:hAnsi="CRO_Swiss-Normal" w:ascii="CRO_Swiss-Normal"/>
        </w:rPr>
        <w:t xml:space="preserve"> tiskarski stroj koji je </w:t>
      </w:r>
      <w:r w:rsidR="005737B7">
        <w:rPr>
          <w:rFonts w:hAnsi="CRO_Swiss-Normal" w:ascii="CRO_Swiss-Normal"/>
        </w:rPr>
        <w:t xml:space="preserve">bio </w:t>
      </w:r>
      <w:r w:rsidRPr="005737B7">
        <w:rPr>
          <w:rFonts w:hAnsi="CRO_Swiss-Normal" w:ascii="CRO_Swiss-Normal"/>
        </w:rPr>
        <w:t>o smješten u trgovačkom društvu Engram d.o.o. u Osijeku.</w:t>
      </w:r>
    </w:p>
    <w:p w:rsidRDefault="005737B7" w:rsidP="005737B7" w:rsidR="005737B7">
      <w:pPr>
        <w:ind w:firstLine="708" w:right="-625"/>
        <w:rPr>
          <w:rFonts w:hAnsi="CRO_Swiss-Normal" w:ascii="CRO_Swiss-Normal"/>
        </w:rPr>
      </w:pPr>
    </w:p>
    <w:p w:rsidRDefault="005737B7" w:rsidP="005737B7" w:rsidR="005737B7" w:rsidRPr="005737B7">
      <w:pPr>
        <w:ind w:firstLine="708" w:right="-625"/>
        <w:rPr>
          <w:rFonts w:hAnsi="CRO_Swiss-Normal" w:ascii="CRO_Swiss-Normal"/>
          <w:b/>
        </w:rPr>
      </w:pPr>
      <w:r w:rsidRPr="005737B7">
        <w:rPr>
          <w:rFonts w:hAnsi="CRO_Swiss-Normal" w:ascii="CRO_Swiss-Normal"/>
          <w:b/>
        </w:rPr>
        <w:t>Tiskarski stroj je prodan u stečajnom postupku za iznos od 39.062,50 kuna.</w:t>
      </w:r>
    </w:p>
    <w:p w:rsidRDefault="00222422" w:rsidP="00222422" w:rsidR="00222422">
      <w:pPr>
        <w:ind w:right="-625"/>
        <w:rPr>
          <w:rFonts w:hAnsi="CRO_Swiss-Normal" w:ascii="CRO_Swiss-Normal"/>
          <w:b/>
        </w:rPr>
      </w:pPr>
      <w:r>
        <w:rPr>
          <w:rFonts w:hAnsi="CRO_Swiss-Normal" w:ascii="CRO_Swiss-Normal"/>
          <w:b/>
        </w:rPr>
        <w:t xml:space="preserve">     </w:t>
      </w:r>
      <w:r w:rsidR="00350EBD">
        <w:rPr>
          <w:rFonts w:hAnsi="CRO_Swiss-Normal" w:ascii="CRO_Swiss-Normal"/>
          <w:b/>
        </w:rPr>
        <w:t xml:space="preserve">       </w:t>
      </w:r>
    </w:p>
    <w:p w:rsidRDefault="005737B7" w:rsidP="00222422" w:rsidR="00B2373F">
      <w:pPr>
        <w:ind w:right="-1475"/>
        <w:rPr>
          <w:rFonts w:hAnsi="CRO_Swiss-Normal" w:ascii="CRO_Swiss-Normal"/>
          <w:b/>
        </w:rPr>
      </w:pPr>
      <w:r>
        <w:rPr>
          <w:rFonts w:hAnsi="CRO_Swiss-Normal" w:ascii="CRO_Swiss-Normal"/>
          <w:b/>
        </w:rPr>
        <w:tab/>
      </w:r>
      <w:r w:rsidR="00CE1B4A">
        <w:rPr>
          <w:rFonts w:hAnsi="CRO_Swiss-Normal" w:ascii="CRO_Swiss-Normal"/>
          <w:b/>
        </w:rPr>
        <w:t>Naplaćena su p</w:t>
      </w:r>
      <w:r w:rsidR="00222422">
        <w:rPr>
          <w:rFonts w:hAnsi="CRO_Swiss-Normal" w:ascii="CRO_Swiss-Normal"/>
          <w:b/>
        </w:rPr>
        <w:t>otraživanja od kupaca</w:t>
      </w:r>
      <w:r w:rsidR="00CE1B4A">
        <w:rPr>
          <w:rFonts w:hAnsi="CRO_Swiss-Normal" w:ascii="CRO_Swiss-Normal"/>
          <w:b/>
        </w:rPr>
        <w:t xml:space="preserve"> </w:t>
      </w:r>
      <w:r>
        <w:rPr>
          <w:rFonts w:hAnsi="CRO_Swiss-Normal" w:ascii="CRO_Swiss-Normal"/>
          <w:b/>
        </w:rPr>
        <w:t>prije stečaja</w:t>
      </w:r>
      <w:r w:rsidR="00CE1B4A">
        <w:rPr>
          <w:rFonts w:hAnsi="CRO_Swiss-Normal" w:ascii="CRO_Swiss-Normal"/>
          <w:b/>
        </w:rPr>
        <w:t xml:space="preserve"> u iznosu od </w:t>
      </w:r>
      <w:r>
        <w:rPr>
          <w:rFonts w:hAnsi="CRO_Swiss-Normal" w:ascii="CRO_Swiss-Normal"/>
          <w:b/>
        </w:rPr>
        <w:t>1.056.435,64 kune.</w:t>
      </w:r>
      <w:r w:rsidR="00222422">
        <w:rPr>
          <w:rFonts w:hAnsi="CRO_Swiss-Normal" w:ascii="CRO_Swiss-Normal"/>
          <w:b/>
        </w:rPr>
        <w:tab/>
      </w:r>
    </w:p>
    <w:p w:rsidRDefault="00B2373F" w:rsidP="00222422" w:rsidR="00B2373F">
      <w:pPr>
        <w:ind w:right="-1475"/>
        <w:rPr>
          <w:rFonts w:hAnsi="CRO_Swiss-Normal" w:ascii="CRO_Swiss-Normal"/>
          <w:b/>
        </w:rPr>
      </w:pPr>
    </w:p>
    <w:p w:rsidRDefault="00B2373F" w:rsidP="00222422" w:rsidR="00B2373F">
      <w:pPr>
        <w:ind w:right="-1475"/>
        <w:rPr>
          <w:rFonts w:hAnsi="CRO_Swiss-Normal" w:ascii="CRO_Swiss-Normal"/>
          <w:b/>
        </w:rPr>
      </w:pPr>
    </w:p>
    <w:p w:rsidRDefault="00B2373F" w:rsidP="00222422" w:rsidR="004E1A61">
      <w:pPr>
        <w:ind w:right="-1475"/>
        <w:rPr>
          <w:rFonts w:hAnsi="CRO_Swiss-Normal" w:ascii="CRO_Swiss-Normal"/>
          <w:b/>
        </w:rPr>
      </w:pPr>
      <w:r>
        <w:rPr>
          <w:rFonts w:hAnsi="CRO_Swiss-Normal" w:ascii="CRO_Swiss-Normal"/>
          <w:b/>
        </w:rPr>
        <w:t>Neunovčena imovina stečajnog dužnika:</w:t>
      </w:r>
      <w:r w:rsidR="00222422">
        <w:rPr>
          <w:rFonts w:hAnsi="CRO_Swiss-Normal" w:ascii="CRO_Swiss-Normal"/>
          <w:b/>
        </w:rPr>
        <w:tab/>
      </w:r>
    </w:p>
    <w:p w:rsidRDefault="00222422" w:rsidP="00F35517" w:rsidR="00B2373F">
      <w:pPr>
        <w:ind w:hanging="5040" w:right="-625" w:left="5040"/>
        <w:rPr>
          <w:rFonts w:hAnsi="CRO_Swiss-Normal" w:ascii="CRO_Swiss-Normal"/>
          <w:b/>
        </w:rPr>
      </w:pPr>
      <w:r>
        <w:rPr>
          <w:rFonts w:hAnsi="CRO_Swiss-Normal" w:ascii="CRO_Swiss-Normal"/>
          <w:b/>
        </w:rPr>
        <w:tab/>
      </w:r>
    </w:p>
    <w:p w:rsidRDefault="00F35517" w:rsidP="00F35517" w:rsidR="00F35517" w:rsidRPr="00DA733F">
      <w:pPr>
        <w:ind w:hanging="5040" w:right="-625" w:left="5040"/>
        <w:rPr>
          <w:rFonts w:hAnsi="CRO_Swiss-Normal" w:ascii="CRO_Swiss-Normal"/>
          <w:b/>
        </w:rPr>
      </w:pPr>
      <w:r w:rsidRPr="00DA733F">
        <w:rPr>
          <w:rFonts w:hAnsi="CRO_Swiss-Normal" w:ascii="CRO_Swiss-Normal"/>
        </w:rPr>
        <w:t xml:space="preserve"> </w:t>
      </w:r>
      <w:r w:rsidRPr="00DA733F">
        <w:rPr>
          <w:rFonts w:hAnsi="CRO_Swiss-Normal" w:ascii="CRO_Swiss-Normal"/>
          <w:b/>
        </w:rPr>
        <w:t xml:space="preserve">                         </w:t>
      </w:r>
    </w:p>
    <w:p w:rsidRDefault="00400514" w:rsidP="00F35517" w:rsidR="00F35517" w:rsidRPr="00DA733F">
      <w:pPr>
        <w:tabs>
          <w:tab w:pos="6946" w:val="left"/>
        </w:tabs>
        <w:ind w:right="-625"/>
        <w:rPr>
          <w:rFonts w:hAnsi="CRO_Swiss-Normal" w:ascii="CRO_Swiss-Normal"/>
          <w:b/>
        </w:rPr>
      </w:pPr>
      <w:r>
        <w:rPr>
          <w:rFonts w:hAnsi="CRO_Swiss-Normal" w:ascii="CRO_Swiss-Normal"/>
          <w:b/>
        </w:rPr>
        <w:t>1. OPĆINSKI SUD U ŠIBENIKU</w:t>
      </w:r>
      <w:r w:rsidR="00F35517">
        <w:rPr>
          <w:rFonts w:hAnsi="CRO_Swiss-Normal" w:ascii="CRO_Swiss-Normal"/>
          <w:b/>
        </w:rPr>
        <w:tab/>
      </w:r>
      <w:r w:rsidR="00F35517">
        <w:rPr>
          <w:rFonts w:hAnsi="CRO_Swiss-Normal" w:ascii="CRO_Swiss-Normal"/>
          <w:b/>
        </w:rPr>
        <w:tab/>
      </w:r>
      <w:r w:rsidR="00F35517">
        <w:rPr>
          <w:rFonts w:hAnsi="CRO_Swiss-Normal" w:ascii="CRO_Swiss-Normal"/>
          <w:b/>
        </w:rPr>
        <w:tab/>
      </w:r>
      <w:r w:rsidR="00F35517">
        <w:rPr>
          <w:rFonts w:hAnsi="CRO_Swiss-Normal" w:ascii="CRO_Swiss-Normal"/>
          <w:b/>
        </w:rPr>
        <w:tab/>
      </w:r>
    </w:p>
    <w:p w:rsidRDefault="00400514" w:rsidP="00F35517" w:rsidR="00F35517">
      <w:pPr>
        <w:ind w:right="-1192"/>
        <w:rPr>
          <w:rFonts w:hAnsi="CRO_Swiss-Normal" w:ascii="CRO_Swiss-Normal"/>
        </w:rPr>
      </w:pPr>
      <w:r>
        <w:rPr>
          <w:rFonts w:hAnsi="CRO_Swiss-Normal" w:ascii="CRO_Swiss-Normal"/>
          <w:b/>
        </w:rPr>
        <w:t xml:space="preserve">  </w:t>
      </w:r>
      <w:r w:rsidR="00F35517">
        <w:rPr>
          <w:rFonts w:hAnsi="CRO_Swiss-Normal" w:ascii="CRO_Swiss-Normal"/>
          <w:b/>
        </w:rPr>
        <w:t>- zemljišta Brodarica</w:t>
      </w:r>
      <w:r w:rsidR="00F35517">
        <w:rPr>
          <w:rFonts w:hAnsi="CRO_Swiss-Normal" w:ascii="CRO_Swiss-Normal"/>
          <w:b/>
        </w:rPr>
        <w:tab/>
      </w:r>
      <w:r w:rsidR="00F35517">
        <w:rPr>
          <w:rFonts w:hAnsi="CRO_Swiss-Normal" w:ascii="CRO_Swiss-Normal"/>
          <w:b/>
        </w:rPr>
        <w:tab/>
      </w:r>
      <w:r w:rsidR="00F35517">
        <w:rPr>
          <w:rFonts w:hAnsi="CRO_Swiss-Normal" w:ascii="CRO_Swiss-Normal"/>
          <w:b/>
        </w:rPr>
        <w:tab/>
        <w:t xml:space="preserve">               </w:t>
      </w:r>
      <w:r w:rsidR="00D22336">
        <w:rPr>
          <w:rFonts w:hAnsi="CRO_Swiss-Normal" w:ascii="CRO_Swiss-Normal"/>
          <w:b/>
        </w:rPr>
        <w:t xml:space="preserve">                       </w:t>
      </w:r>
      <w:r w:rsidR="00F35517">
        <w:rPr>
          <w:rFonts w:hAnsi="CRO_Swiss-Normal" w:ascii="CRO_Swiss-Normal"/>
          <w:b/>
        </w:rPr>
        <w:tab/>
      </w:r>
      <w:r w:rsidR="00F35517" w:rsidRPr="002F32F0">
        <w:rPr>
          <w:rFonts w:hAnsi="CRO_Swiss-Normal" w:ascii="CRO_Swiss-Normal"/>
        </w:rPr>
        <w:t xml:space="preserve">         </w:t>
      </w:r>
    </w:p>
    <w:p w:rsidRDefault="00F35517" w:rsidP="00F35517" w:rsidR="00F35517">
      <w:pPr>
        <w:ind w:right="-1192"/>
        <w:rPr>
          <w:rFonts w:hAnsi="CRO_Swiss-Normal" w:ascii="CRO_Swiss-Normal"/>
        </w:rPr>
      </w:pPr>
    </w:p>
    <w:p w:rsidRDefault="00F35517" w:rsidP="00F35517" w:rsidR="00F35517">
      <w:pPr>
        <w:ind w:right="-1192"/>
        <w:rPr>
          <w:rFonts w:hAnsi="CRO_Swiss-Normal" w:ascii="CRO_Swiss-Normal"/>
        </w:rPr>
      </w:pPr>
      <w:r>
        <w:rPr>
          <w:rFonts w:hAnsi="CRO_Swiss-Normal" w:ascii="CRO_Swiss-Normal"/>
        </w:rPr>
        <w:t>Upisano u z.k.ul. br. 6018, kčbr. 3116/28 pašnjak, površine 3062 m2 i kčbr. 3116/29</w:t>
      </w:r>
    </w:p>
    <w:p w:rsidRDefault="00F35517" w:rsidP="00F35517" w:rsidR="00F35517">
      <w:pPr>
        <w:ind w:right="-1192"/>
        <w:rPr>
          <w:rFonts w:hAnsi="CRO_Swiss-Normal" w:ascii="CRO_Swiss-Normal"/>
        </w:rPr>
      </w:pPr>
      <w:r>
        <w:rPr>
          <w:rFonts w:hAnsi="CRO_Swiss-Normal" w:ascii="CRO_Swiss-Normal"/>
        </w:rPr>
        <w:t>Pašnjak površine 366 m2, k.o. Donje polje, pri Općinskom sudu u Šibeniku.</w:t>
      </w:r>
    </w:p>
    <w:p w:rsidRDefault="00F35517" w:rsidP="00F35517" w:rsidR="00F35517">
      <w:pPr>
        <w:ind w:right="-1192"/>
        <w:rPr>
          <w:rFonts w:hAnsi="CRO_Swiss-Normal" w:ascii="CRO_Swiss-Normal"/>
        </w:rPr>
      </w:pPr>
      <w:r>
        <w:rPr>
          <w:rFonts w:hAnsi="CRO_Swiss-Normal" w:ascii="CRO_Swiss-Normal"/>
        </w:rPr>
        <w:t>Na navedenom zemljištu upisana je hipoteka od strane Hrvatske poštanske banke d.d.</w:t>
      </w:r>
    </w:p>
    <w:p w:rsidRDefault="00F35517" w:rsidP="00F35517" w:rsidR="00F35517">
      <w:pPr>
        <w:ind w:right="-1192"/>
        <w:rPr>
          <w:rFonts w:hAnsi="CRO_Swiss-Normal" w:ascii="CRO_Swiss-Normal"/>
        </w:rPr>
      </w:pPr>
      <w:r>
        <w:rPr>
          <w:rFonts w:hAnsi="CRO_Swiss-Normal" w:ascii="CRO_Swiss-Normal"/>
        </w:rPr>
        <w:t xml:space="preserve">Na navedenim nekretninama u momentu otvaranja stečajnog postupka u tijeku je </w:t>
      </w:r>
    </w:p>
    <w:p w:rsidRDefault="00F35517" w:rsidP="00F35517" w:rsidR="00F35517">
      <w:pPr>
        <w:ind w:right="-1192"/>
        <w:rPr>
          <w:rFonts w:hAnsi="CRO_Swiss-Normal" w:ascii="CRO_Swiss-Normal"/>
        </w:rPr>
      </w:pPr>
      <w:r>
        <w:rPr>
          <w:rFonts w:hAnsi="CRO_Swiss-Normal" w:ascii="CRO_Swiss-Normal"/>
        </w:rPr>
        <w:t>bila ovrha na Općinskom sudu u Šibeniku pod brojem  Ovr-1340 /2011 od strane</w:t>
      </w:r>
    </w:p>
    <w:p w:rsidRDefault="00F35517" w:rsidP="00F35517" w:rsidR="00F35517">
      <w:pPr>
        <w:ind w:right="-1192"/>
        <w:rPr>
          <w:rFonts w:hAnsi="CRO_Swiss-Normal" w:ascii="CRO_Swiss-Normal"/>
        </w:rPr>
      </w:pPr>
      <w:r>
        <w:rPr>
          <w:rFonts w:hAnsi="CRO_Swiss-Normal" w:ascii="CRO_Swiss-Normal"/>
        </w:rPr>
        <w:t xml:space="preserve"> trgovačkog društva LUKOIL Croatia d.o.o.</w:t>
      </w:r>
    </w:p>
    <w:p w:rsidRDefault="00F35517" w:rsidP="00F35517" w:rsidR="00F35517">
      <w:pPr>
        <w:ind w:right="-1192"/>
        <w:rPr>
          <w:rFonts w:hAnsi="CRO_Swiss-Normal" w:ascii="CRO_Swiss-Normal"/>
        </w:rPr>
      </w:pPr>
      <w:r>
        <w:rPr>
          <w:rFonts w:hAnsi="CRO_Swiss-Normal" w:ascii="CRO_Swiss-Normal"/>
        </w:rPr>
        <w:t>Procjena nekretnine je bila  2.497.000,00 kuna.</w:t>
      </w:r>
    </w:p>
    <w:p w:rsidRDefault="00400514" w:rsidP="00400514" w:rsidR="00400514">
      <w:pPr>
        <w:rPr>
          <w:rFonts w:hAnsi="CRO_Swiss-Normal" w:ascii="CRO_Swiss-Normal"/>
        </w:rPr>
      </w:pPr>
    </w:p>
    <w:p w:rsidRDefault="00400514" w:rsidP="00F35517" w:rsidR="00400514">
      <w:pPr>
        <w:ind w:right="-1192"/>
        <w:rPr>
          <w:rFonts w:hAnsi="CRO_Swiss-Normal" w:ascii="CRO_Swiss-Normal"/>
        </w:rPr>
      </w:pPr>
    </w:p>
    <w:p w:rsidRDefault="00F35517" w:rsidP="00F35517" w:rsidR="00F35517">
      <w:pPr>
        <w:ind w:right="-1192"/>
        <w:rPr>
          <w:rFonts w:hAnsi="CRO_Swiss-Normal" w:ascii="CRO_Swiss-Normal"/>
        </w:rPr>
      </w:pPr>
      <w:r w:rsidRPr="005E6187">
        <w:rPr>
          <w:rFonts w:hAnsi="CRO_Swiss-Normal" w:ascii="CRO_Swiss-Normal"/>
        </w:rPr>
        <w:t>Održana</w:t>
      </w:r>
      <w:r>
        <w:rPr>
          <w:rFonts w:hAnsi="CRO_Swiss-Normal" w:ascii="CRO_Swiss-Normal"/>
        </w:rPr>
        <w:t xml:space="preserve"> je i</w:t>
      </w:r>
      <w:r w:rsidRPr="005E6187">
        <w:rPr>
          <w:rFonts w:hAnsi="CRO_Swiss-Normal" w:ascii="CRO_Swiss-Normal"/>
        </w:rPr>
        <w:t xml:space="preserve"> I</w:t>
      </w:r>
      <w:r>
        <w:rPr>
          <w:rFonts w:hAnsi="CRO_Swiss-Normal" w:ascii="CRO_Swiss-Normal"/>
        </w:rPr>
        <w:t xml:space="preserve"> i  II </w:t>
      </w:r>
      <w:r w:rsidRPr="005E6187">
        <w:rPr>
          <w:rFonts w:hAnsi="CRO_Swiss-Normal" w:ascii="CRO_Swiss-Normal"/>
        </w:rPr>
        <w:t>javna dr</w:t>
      </w:r>
      <w:r>
        <w:rPr>
          <w:rFonts w:hAnsi="CRO_Swiss-Normal" w:ascii="CRO_Swiss-Normal"/>
        </w:rPr>
        <w:t xml:space="preserve">ažba na kojoj nije bilo kupaca, nakon čega je Općinski sud </w:t>
      </w:r>
    </w:p>
    <w:p w:rsidRDefault="00F35517" w:rsidP="00F35517" w:rsidR="00F35517" w:rsidRPr="005E6187">
      <w:pPr>
        <w:ind w:right="-1192"/>
        <w:rPr>
          <w:rFonts w:hAnsi="CRO_Swiss-Normal" w:ascii="CRO_Swiss-Normal"/>
        </w:rPr>
      </w:pPr>
      <w:r>
        <w:rPr>
          <w:rFonts w:hAnsi="CRO_Swiss-Normal" w:ascii="CRO_Swiss-Normal"/>
        </w:rPr>
        <w:t>u Šibeniku obustavio ovrhu.</w:t>
      </w:r>
    </w:p>
    <w:p w:rsidRDefault="00400514" w:rsidP="00400514" w:rsidR="00400514">
      <w:pPr>
        <w:ind w:right="-1192"/>
        <w:rPr>
          <w:rFonts w:hAnsi="CRO_Swiss-Normal" w:ascii="CRO_Swiss-Normal"/>
        </w:rPr>
      </w:pPr>
      <w:r w:rsidRPr="005E6187">
        <w:rPr>
          <w:rFonts w:hAnsi="CRO_Swiss-Normal" w:ascii="CRO_Swiss-Normal"/>
        </w:rPr>
        <w:lastRenderedPageBreak/>
        <w:t>Na navedenom zemljištu upisana je hipoteka od strane Hrvatske poštanske banke d.d.</w:t>
      </w:r>
    </w:p>
    <w:p w:rsidRDefault="00400514" w:rsidP="00400514" w:rsidR="00400514">
      <w:pPr>
        <w:ind w:right="-1192"/>
        <w:rPr>
          <w:rFonts w:hAnsi="CRO_Swiss-Normal" w:ascii="CRO_Swiss-Normal"/>
        </w:rPr>
      </w:pPr>
      <w:r>
        <w:rPr>
          <w:rFonts w:hAnsi="CRO_Swiss-Normal" w:ascii="CRO_Swiss-Normal"/>
        </w:rPr>
        <w:t>i</w:t>
      </w:r>
      <w:r w:rsidRPr="00400514">
        <w:rPr>
          <w:rFonts w:hAnsi="CRO_Swiss-Normal" w:ascii="CRO_Swiss-Normal"/>
        </w:rPr>
        <w:t xml:space="preserve"> </w:t>
      </w:r>
      <w:r>
        <w:rPr>
          <w:rFonts w:hAnsi="CRO_Swiss-Normal" w:ascii="CRO_Swiss-Normal"/>
        </w:rPr>
        <w:t>Likoil Croatia d.o.o.</w:t>
      </w:r>
    </w:p>
    <w:p w:rsidRDefault="00F35517" w:rsidP="00F35517" w:rsidR="00F35517">
      <w:pPr>
        <w:rPr>
          <w:rFonts w:hAnsi="CRO_Swiss-Normal" w:ascii="CRO_Swiss-Normal"/>
        </w:rPr>
      </w:pPr>
    </w:p>
    <w:p w:rsidRDefault="00F35517" w:rsidP="00F35517" w:rsidR="00F35517">
      <w:pPr>
        <w:rPr>
          <w:rFonts w:hAnsi="CRO_Swiss-Normal" w:ascii="CRO_Swiss-Normal"/>
        </w:rPr>
      </w:pPr>
      <w:r>
        <w:rPr>
          <w:rFonts w:hAnsi="CRO_Swiss-Normal" w:ascii="CRO_Swiss-Normal"/>
        </w:rPr>
        <w:t>Nakon obustave ovrhe izvršen je upis vlasništva stečajnog dužnika s novim nazivom, obzirom da je  u zemljišnim knjigama kao vlasnik bio upisan stečajni dužnik s starim nazivom.</w:t>
      </w:r>
    </w:p>
    <w:p w:rsidRDefault="00D22336" w:rsidP="00F35517" w:rsidR="00D22336">
      <w:pPr>
        <w:rPr>
          <w:rFonts w:hAnsi="CRO_Swiss-Normal" w:ascii="CRO_Swiss-Normal"/>
        </w:rPr>
      </w:pPr>
      <w:r>
        <w:rPr>
          <w:rFonts w:hAnsi="CRO_Swiss-Normal" w:ascii="CRO_Swiss-Normal"/>
        </w:rPr>
        <w:t xml:space="preserve">Dana 11.listopada 2017. godine donijeto je rješenje o prodaji nekretnina stečajnog dužnika u stečajnom postupku. </w:t>
      </w:r>
    </w:p>
    <w:p w:rsidRDefault="00F35517" w:rsidP="00F35517" w:rsidR="00F35517">
      <w:pPr>
        <w:rPr>
          <w:rFonts w:hAnsi="CRO_Swiss-Normal" w:ascii="CRO_Swiss-Normal"/>
        </w:rPr>
      </w:pPr>
    </w:p>
    <w:p w:rsidRDefault="00222422" w:rsidP="00222422" w:rsidR="000C45BB">
      <w:pPr>
        <w:ind w:right="-1475"/>
        <w:rPr>
          <w:rFonts w:hAnsi="CRO_Swiss-Normal" w:ascii="CRO_Swiss-Normal"/>
          <w:b/>
        </w:rPr>
      </w:pPr>
      <w:r>
        <w:rPr>
          <w:rFonts w:hAnsi="CRO_Swiss-Normal" w:ascii="CRO_Swiss-Normal"/>
          <w:b/>
        </w:rPr>
        <w:t xml:space="preserve">  </w:t>
      </w:r>
      <w:r w:rsidR="00B2373F">
        <w:rPr>
          <w:rFonts w:hAnsi="CRO_Swiss-Normal" w:ascii="CRO_Swiss-Normal"/>
          <w:b/>
        </w:rPr>
        <w:t>Dana 11.listopada 2017. godine donijeto je rješenje kojim se određuje ročište za utvrđivanje vrijednosti nekretnine za dan 14. veljače 2018. godine u 10 sati.</w:t>
      </w:r>
      <w:r>
        <w:rPr>
          <w:rFonts w:hAnsi="CRO_Swiss-Normal" w:ascii="CRO_Swiss-Normal"/>
          <w:b/>
        </w:rPr>
        <w:t xml:space="preserve">     </w:t>
      </w:r>
    </w:p>
    <w:p w:rsidRDefault="000C45BB" w:rsidP="00222422" w:rsidR="000C45BB">
      <w:pPr>
        <w:ind w:right="-1475"/>
        <w:rPr>
          <w:rFonts w:hAnsi="CRO_Swiss-Normal" w:ascii="CRO_Swiss-Normal"/>
          <w:b/>
        </w:rPr>
      </w:pPr>
    </w:p>
    <w:p w:rsidRDefault="000C45BB" w:rsidP="00222422" w:rsidR="00222422" w:rsidRPr="000C45BB">
      <w:pPr>
        <w:ind w:right="-1475"/>
        <w:rPr>
          <w:rFonts w:hAnsi="CRO_Swiss-Normal" w:ascii="CRO_Swiss-Normal"/>
        </w:rPr>
      </w:pPr>
      <w:r w:rsidRPr="000C45BB">
        <w:rPr>
          <w:rFonts w:hAnsi="CRO_Swiss-Normal" w:ascii="CRO_Swiss-Normal"/>
        </w:rPr>
        <w:t>Prilog</w:t>
      </w:r>
      <w:r>
        <w:rPr>
          <w:rFonts w:hAnsi="CRO_Swiss-Normal" w:ascii="CRO_Swiss-Normal"/>
        </w:rPr>
        <w:t>: Kopija vl.lista</w:t>
      </w:r>
      <w:r w:rsidR="00222422" w:rsidRPr="000C45BB">
        <w:rPr>
          <w:rFonts w:hAnsi="CRO_Swiss-Normal" w:ascii="CRO_Swiss-Normal"/>
        </w:rPr>
        <w:t xml:space="preserve">  </w:t>
      </w:r>
      <w:r w:rsidR="00222422" w:rsidRPr="000C45BB">
        <w:rPr>
          <w:rFonts w:hAnsi="CRO_Swiss-Normal" w:ascii="CRO_Swiss-Normal"/>
        </w:rPr>
        <w:tab/>
        <w:t xml:space="preserve">    </w:t>
      </w:r>
    </w:p>
    <w:p w:rsidRDefault="00F35517" w:rsidP="00F35517" w:rsidR="00F35517" w:rsidRPr="000C45BB">
      <w:pPr>
        <w:pStyle w:val="Odlomakpopisa"/>
        <w:spacing w:lineRule="auto" w:line="240" w:after="0"/>
        <w:ind w:left="0"/>
        <w:contextualSpacing w:val="false"/>
        <w:rPr>
          <w:rFonts w:hAnsi="Times New Roman" w:ascii="Times New Roman"/>
          <w:sz w:val="24"/>
          <w:szCs w:val="24"/>
        </w:rPr>
      </w:pPr>
    </w:p>
    <w:p w:rsidRDefault="00F35517" w:rsidP="00F35517" w:rsidR="00F35517">
      <w:pPr>
        <w:pStyle w:val="Odlomakpopisa"/>
        <w:numPr>
          <w:ilvl w:val="0"/>
          <w:numId w:val="28"/>
        </w:numPr>
        <w:spacing w:lineRule="auto" w:line="240" w:after="0"/>
        <w:contextualSpacing w:val="false"/>
        <w:rPr>
          <w:rFonts w:hAnsi="Times New Roman" w:ascii="Times New Roman"/>
          <w:sz w:val="24"/>
          <w:szCs w:val="24"/>
        </w:rPr>
      </w:pPr>
      <w:r>
        <w:rPr>
          <w:rFonts w:hAnsi="Times New Roman" w:ascii="Times New Roman"/>
          <w:sz w:val="24"/>
          <w:szCs w:val="24"/>
        </w:rPr>
        <w:t>OPĆINSKI SUD U RIJECI</w:t>
      </w:r>
    </w:p>
    <w:p w:rsidRDefault="00F35517" w:rsidP="00F35517" w:rsidR="00F35517">
      <w:pPr>
        <w:pStyle w:val="Odlomakpopisa"/>
        <w:spacing w:lineRule="auto" w:line="240" w:after="0"/>
        <w:contextualSpacing w:val="false"/>
        <w:rPr>
          <w:rFonts w:hAnsi="Times New Roman" w:ascii="Times New Roman"/>
          <w:sz w:val="24"/>
          <w:szCs w:val="24"/>
        </w:rPr>
      </w:pPr>
      <w:r>
        <w:rPr>
          <w:rFonts w:hAnsi="Times New Roman" w:ascii="Times New Roman"/>
          <w:sz w:val="24"/>
          <w:szCs w:val="24"/>
        </w:rPr>
        <w:t>ZEMLJIŠNOKNJIŽNI ODJEL CRIKVENICA</w:t>
      </w:r>
    </w:p>
    <w:p w:rsidRDefault="00F35517" w:rsidP="00F35517" w:rsidR="00F35517">
      <w:pPr>
        <w:pStyle w:val="Odlomakpopisa"/>
        <w:spacing w:lineRule="auto" w:line="240" w:after="0"/>
        <w:contextualSpacing w:val="false"/>
        <w:rPr>
          <w:rFonts w:hAnsi="Times New Roman" w:ascii="Times New Roman"/>
          <w:sz w:val="24"/>
          <w:szCs w:val="24"/>
        </w:rPr>
      </w:pPr>
    </w:p>
    <w:p w:rsidRDefault="00F35517" w:rsidP="00F35517" w:rsidR="00F35517">
      <w:pPr>
        <w:pStyle w:val="Odlomakpopisa"/>
        <w:spacing w:lineRule="auto" w:line="240" w:after="0"/>
        <w:contextualSpacing w:val="false"/>
        <w:rPr>
          <w:rFonts w:hAnsi="Times New Roman" w:ascii="Times New Roman"/>
          <w:b/>
          <w:sz w:val="24"/>
          <w:szCs w:val="24"/>
        </w:rPr>
      </w:pPr>
      <w:r>
        <w:rPr>
          <w:rFonts w:hAnsi="Times New Roman" w:ascii="Times New Roman"/>
          <w:b/>
          <w:sz w:val="24"/>
          <w:szCs w:val="24"/>
        </w:rPr>
        <w:t>k.o. Belgrad, z.k.ul. 2035, kčbr. 2179 kuća broj 18 i gospodarska zgrada u Pećca selu površine 83 čhv</w:t>
      </w:r>
    </w:p>
    <w:p w:rsidRDefault="00F35517" w:rsidP="00F35517" w:rsidR="00F35517">
      <w:r>
        <w:tab/>
        <w:t>Knjigovodstvena vrijednost 1.575.000,00 kuna</w:t>
      </w:r>
    </w:p>
    <w:p w:rsidRDefault="00F35517" w:rsidP="00F35517" w:rsidR="00F35517" w:rsidRPr="00A915CC">
      <w:pPr>
        <w:pStyle w:val="Odlomakpopisa"/>
        <w:spacing w:lineRule="auto" w:line="240" w:after="0"/>
        <w:contextualSpacing w:val="false"/>
        <w:rPr>
          <w:rFonts w:hAnsi="Times New Roman" w:ascii="Times New Roman"/>
          <w:sz w:val="24"/>
          <w:szCs w:val="24"/>
        </w:rPr>
      </w:pPr>
      <w:r w:rsidRPr="00A915CC">
        <w:rPr>
          <w:rFonts w:hAnsi="Times New Roman" w:ascii="Times New Roman"/>
          <w:sz w:val="24"/>
          <w:szCs w:val="24"/>
        </w:rPr>
        <w:t>Navedena nekretnina u zemljišnim knjigama</w:t>
      </w:r>
      <w:r>
        <w:rPr>
          <w:rFonts w:hAnsi="Times New Roman" w:ascii="Times New Roman"/>
          <w:sz w:val="24"/>
          <w:szCs w:val="24"/>
        </w:rPr>
        <w:t xml:space="preserve"> u momentu otvaranja stečajnog postupka </w:t>
      </w:r>
      <w:r w:rsidRPr="00A915CC">
        <w:rPr>
          <w:rFonts w:hAnsi="Times New Roman" w:ascii="Times New Roman"/>
          <w:sz w:val="24"/>
          <w:szCs w:val="24"/>
        </w:rPr>
        <w:t xml:space="preserve"> nije</w:t>
      </w:r>
      <w:r>
        <w:rPr>
          <w:rFonts w:hAnsi="Times New Roman" w:ascii="Times New Roman"/>
          <w:sz w:val="24"/>
          <w:szCs w:val="24"/>
        </w:rPr>
        <w:t xml:space="preserve"> bila </w:t>
      </w:r>
      <w:r w:rsidRPr="00A915CC">
        <w:rPr>
          <w:rFonts w:hAnsi="Times New Roman" w:ascii="Times New Roman"/>
          <w:sz w:val="24"/>
          <w:szCs w:val="24"/>
        </w:rPr>
        <w:t xml:space="preserve"> upisana na stečajnog dužnika sukladno kupoprodajnom ugovoru od 24.12.2010. godine</w:t>
      </w:r>
      <w:r>
        <w:rPr>
          <w:rFonts w:hAnsi="Times New Roman" w:ascii="Times New Roman"/>
          <w:sz w:val="24"/>
          <w:szCs w:val="24"/>
        </w:rPr>
        <w:t>. U tijeku je bila ovrha na Općinskom sudu u Crikvenici od strane razlučnog vjerovnika</w:t>
      </w:r>
      <w:r w:rsidRPr="00A915CC">
        <w:rPr>
          <w:rFonts w:hAnsi="Times New Roman" w:ascii="Times New Roman"/>
          <w:sz w:val="24"/>
          <w:szCs w:val="24"/>
        </w:rPr>
        <w:t xml:space="preserve">. </w:t>
      </w:r>
      <w:r w:rsidR="00400514">
        <w:rPr>
          <w:rFonts w:hAnsi="Times New Roman" w:ascii="Times New Roman"/>
          <w:sz w:val="24"/>
          <w:szCs w:val="24"/>
        </w:rPr>
        <w:t>H-ABDUCO o.o.</w:t>
      </w:r>
    </w:p>
    <w:p w:rsidRDefault="00F35517" w:rsidP="00F35517" w:rsidR="00F35517" w:rsidRPr="00A915CC">
      <w:pPr>
        <w:pStyle w:val="Odlomakpopisa"/>
        <w:spacing w:lineRule="auto" w:line="240" w:after="0"/>
        <w:contextualSpacing w:val="false"/>
        <w:rPr>
          <w:rFonts w:hAnsi="Times New Roman" w:ascii="Times New Roman"/>
          <w:sz w:val="24"/>
          <w:szCs w:val="24"/>
        </w:rPr>
      </w:pPr>
      <w:r>
        <w:rPr>
          <w:rFonts w:hAnsi="Times New Roman" w:ascii="Times New Roman"/>
          <w:sz w:val="24"/>
          <w:szCs w:val="24"/>
        </w:rPr>
        <w:t>Nekretnina nije prodana u ovršnom postupku</w:t>
      </w:r>
    </w:p>
    <w:p w:rsidRDefault="00F35517" w:rsidP="00F35517" w:rsidR="00F35517">
      <w:pPr>
        <w:ind w:left="708"/>
        <w:rPr>
          <w:rFonts w:hAnsi="CRO_Swiss-Normal" w:ascii="CRO_Swiss-Normal"/>
        </w:rPr>
      </w:pPr>
      <w:r>
        <w:rPr>
          <w:rFonts w:hAnsi="CRO_Swiss-Normal" w:ascii="CRO_Swiss-Normal"/>
        </w:rPr>
        <w:t>Nakon obustavljanja ovrhe  izvršen je  upis vlasništva u zemljišne knjige.(Nekretnina je bila upisana na prethodnog vlasnika kada je pokrenuta ovrha od strane razlučnog vjerovnika H-ABDUCO d.o.o. Zagreb.)</w:t>
      </w:r>
    </w:p>
    <w:p w:rsidRDefault="00F35517" w:rsidP="00F35517" w:rsidR="00F35517">
      <w:pPr>
        <w:rPr>
          <w:rFonts w:hAnsi="CRO_Swiss-Normal" w:ascii="CRO_Swiss-Normal"/>
        </w:rPr>
      </w:pPr>
      <w:r>
        <w:rPr>
          <w:rFonts w:hAnsi="CRO_Swiss-Normal" w:ascii="CRO_Swiss-Normal"/>
        </w:rPr>
        <w:tab/>
      </w:r>
    </w:p>
    <w:p w:rsidRDefault="00F35517" w:rsidP="00F35517" w:rsidR="00F35517" w:rsidRPr="00D22336">
      <w:pPr>
        <w:pStyle w:val="Odlomakpopisa"/>
        <w:spacing w:lineRule="auto" w:line="240" w:after="0"/>
        <w:contextualSpacing w:val="false"/>
        <w:rPr>
          <w:rFonts w:hAnsi="Times New Roman" w:ascii="Times New Roman"/>
          <w:sz w:val="24"/>
          <w:szCs w:val="24"/>
        </w:rPr>
      </w:pPr>
      <w:r w:rsidRPr="00D22336">
        <w:rPr>
          <w:rFonts w:hAnsi="Times New Roman" w:ascii="Times New Roman"/>
          <w:sz w:val="24"/>
          <w:szCs w:val="24"/>
        </w:rPr>
        <w:t>Dana 17. srpnja 2017. godine donijeto je rješenje o prodaji navede nekretnine</w:t>
      </w:r>
    </w:p>
    <w:p w:rsidRDefault="00F35517" w:rsidP="00F35517" w:rsidR="00F35517" w:rsidRPr="00D22336">
      <w:pPr>
        <w:pStyle w:val="Odlomakpopisa"/>
        <w:spacing w:lineRule="auto" w:line="240" w:after="0"/>
        <w:contextualSpacing w:val="false"/>
        <w:rPr>
          <w:rFonts w:hAnsi="Times New Roman" w:ascii="Times New Roman"/>
          <w:sz w:val="24"/>
          <w:szCs w:val="24"/>
        </w:rPr>
      </w:pPr>
      <w:r w:rsidRPr="00D22336">
        <w:rPr>
          <w:rFonts w:hAnsi="Times New Roman" w:ascii="Times New Roman"/>
          <w:sz w:val="24"/>
          <w:szCs w:val="24"/>
        </w:rPr>
        <w:t>u stečajnom postupku.</w:t>
      </w:r>
    </w:p>
    <w:p w:rsidRDefault="00B2373F" w:rsidP="00B2373F" w:rsidR="00B2373F">
      <w:pPr>
        <w:rPr>
          <w:rFonts w:hAnsi="CRO_Swiss-Normal" w:ascii="CRO_Swiss-Normal"/>
        </w:rPr>
      </w:pPr>
    </w:p>
    <w:p w:rsidRDefault="00B2373F" w:rsidP="00B2373F" w:rsidR="00B2373F">
      <w:pPr>
        <w:ind w:right="-1475"/>
        <w:rPr>
          <w:rFonts w:hAnsi="CRO_Swiss-Normal" w:ascii="CRO_Swiss-Normal"/>
          <w:b/>
        </w:rPr>
      </w:pPr>
      <w:r>
        <w:rPr>
          <w:rFonts w:hAnsi="CRO_Swiss-Normal" w:ascii="CRO_Swiss-Normal"/>
          <w:b/>
        </w:rPr>
        <w:t xml:space="preserve"> </w:t>
      </w:r>
      <w:r>
        <w:rPr>
          <w:rFonts w:hAnsi="CRO_Swiss-Normal" w:ascii="CRO_Swiss-Normal"/>
          <w:b/>
        </w:rPr>
        <w:tab/>
        <w:t xml:space="preserve"> Dana 11.listopada 2017. godine donijeto je rješenje kojim se određuje ročište</w:t>
      </w:r>
    </w:p>
    <w:p w:rsidRDefault="00B2373F" w:rsidP="00B2373F" w:rsidR="000C45BB">
      <w:pPr>
        <w:ind w:firstLine="708" w:right="-1475"/>
        <w:rPr>
          <w:rFonts w:hAnsi="CRO_Swiss-Normal" w:ascii="CRO_Swiss-Normal"/>
          <w:b/>
        </w:rPr>
      </w:pPr>
      <w:r>
        <w:rPr>
          <w:rFonts w:hAnsi="CRO_Swiss-Normal" w:ascii="CRO_Swiss-Normal"/>
          <w:b/>
        </w:rPr>
        <w:t xml:space="preserve"> za utvrđivanje vrijednosti nekretnine za dan 14. veljače 2018. godine u 10 sati.</w:t>
      </w:r>
    </w:p>
    <w:p w:rsidRDefault="00B2373F" w:rsidP="00B2373F" w:rsidR="00B2373F">
      <w:pPr>
        <w:ind w:firstLine="708" w:right="-1475"/>
        <w:rPr>
          <w:rFonts w:hAnsi="CRO_Swiss-Normal" w:ascii="CRO_Swiss-Normal"/>
          <w:b/>
        </w:rPr>
      </w:pPr>
      <w:r>
        <w:rPr>
          <w:rFonts w:hAnsi="CRO_Swiss-Normal" w:ascii="CRO_Swiss-Normal"/>
          <w:b/>
        </w:rPr>
        <w:t xml:space="preserve">       </w:t>
      </w:r>
      <w:r>
        <w:rPr>
          <w:rFonts w:hAnsi="CRO_Swiss-Normal" w:ascii="CRO_Swiss-Normal"/>
          <w:b/>
        </w:rPr>
        <w:tab/>
        <w:t xml:space="preserve">    </w:t>
      </w:r>
    </w:p>
    <w:tbl>
      <w:tblPr>
        <w:tblW w:type="dxa" w:w="9204"/>
        <w:tblInd w:type="dxa" w:w="93"/>
        <w:tblLook w:val="04A0" w:noVBand="1" w:noHBand="0" w:lastColumn="0" w:firstColumn="1" w:lastRow="0" w:firstRow="1"/>
      </w:tblPr>
      <w:tblGrid>
        <w:gridCol w:w="7386"/>
        <w:gridCol w:w="1596"/>
        <w:gridCol w:w="222"/>
      </w:tblGrid>
      <w:tr w:rsidTr="000C45BB" w:rsidR="000C45BB" w:rsidRPr="00995568">
        <w:trPr>
          <w:trHeight w:val="315"/>
        </w:trPr>
        <w:tc>
          <w:tcPr>
            <w:tcW w:type="dxa" w:w="7386"/>
            <w:shd w:fill="auto" w:color="auto" w:val="clear"/>
            <w:noWrap/>
            <w:vAlign w:val="center"/>
          </w:tcPr>
          <w:p w:rsidRDefault="000C45BB" w:rsidP="000274F6" w:rsidR="000C45BB" w:rsidRPr="00995568">
            <w:pPr>
              <w:rPr>
                <w:bCs/>
                <w:color w:val="000000"/>
              </w:rPr>
            </w:pPr>
            <w:r>
              <w:rPr>
                <w:bCs/>
                <w:color w:val="000000"/>
              </w:rPr>
              <w:t xml:space="preserve">Prilog: Kopija vl.list </w:t>
            </w:r>
          </w:p>
          <w:p w:rsidRDefault="00BF3A7B" w:rsidP="000274F6" w:rsidR="000C45BB">
            <w:pPr>
              <w:rPr>
                <w:bCs/>
                <w:color w:val="000000"/>
              </w:rPr>
            </w:pPr>
            <w:r>
              <w:rPr>
                <w:bCs/>
                <w:color w:val="000000"/>
              </w:rPr>
              <w:t xml:space="preserve">U izvještajnom razdoblju ostvaren je  </w:t>
            </w:r>
            <w:r w:rsidR="00C80A0B">
              <w:rPr>
                <w:bCs/>
                <w:color w:val="000000"/>
              </w:rPr>
              <w:t>slijedeći priljev i odljev sa žiro računa stečajnog dužnika:</w:t>
            </w:r>
          </w:p>
          <w:p w:rsidRDefault="00C80A0B" w:rsidP="000274F6" w:rsidR="00C80A0B">
            <w:pPr>
              <w:rPr>
                <w:bCs/>
                <w:color w:val="000000"/>
              </w:rPr>
            </w:pPr>
            <w:r>
              <w:rPr>
                <w:bCs/>
                <w:color w:val="000000"/>
              </w:rPr>
              <w:t>Stanje na dan 30.08.2017. – 445.711,17 kuna</w:t>
            </w:r>
          </w:p>
          <w:p w:rsidRDefault="00C80A0B" w:rsidP="000274F6" w:rsidR="00C80A0B">
            <w:pPr>
              <w:rPr>
                <w:bCs/>
                <w:color w:val="000000"/>
              </w:rPr>
            </w:pPr>
            <w:r>
              <w:rPr>
                <w:bCs/>
                <w:color w:val="000000"/>
              </w:rPr>
              <w:t>Priljev sredstava – 4.582,25 kuna</w:t>
            </w:r>
          </w:p>
          <w:p w:rsidRDefault="00C80A0B" w:rsidP="00C80A0B" w:rsidR="00C80A0B">
            <w:pPr>
              <w:numPr>
                <w:ilvl w:val="0"/>
                <w:numId w:val="29"/>
              </w:numPr>
              <w:rPr>
                <w:bCs/>
                <w:color w:val="000000"/>
              </w:rPr>
            </w:pPr>
            <w:r>
              <w:rPr>
                <w:bCs/>
                <w:color w:val="000000"/>
              </w:rPr>
              <w:t>kamate – 11,24</w:t>
            </w:r>
          </w:p>
          <w:p w:rsidRDefault="00C80A0B" w:rsidP="00C80A0B" w:rsidR="00C80A0B">
            <w:pPr>
              <w:numPr>
                <w:ilvl w:val="0"/>
                <w:numId w:val="29"/>
              </w:numPr>
              <w:rPr>
                <w:bCs/>
                <w:color w:val="000000"/>
              </w:rPr>
            </w:pPr>
            <w:r>
              <w:rPr>
                <w:bCs/>
                <w:color w:val="000000"/>
              </w:rPr>
              <w:t>kupci prije stečaja – 1.330,64</w:t>
            </w:r>
          </w:p>
          <w:p w:rsidRDefault="00D909FC" w:rsidP="00C80A0B" w:rsidR="00C80A0B">
            <w:pPr>
              <w:numPr>
                <w:ilvl w:val="0"/>
                <w:numId w:val="29"/>
              </w:numPr>
              <w:rPr>
                <w:bCs/>
                <w:color w:val="000000"/>
              </w:rPr>
            </w:pPr>
            <w:r>
              <w:rPr>
                <w:bCs/>
                <w:color w:val="000000"/>
              </w:rPr>
              <w:t>Po</w:t>
            </w:r>
            <w:r w:rsidR="00B00B39">
              <w:rPr>
                <w:bCs/>
                <w:color w:val="000000"/>
              </w:rPr>
              <w:t>vrv-5602/15 – 3.240,37</w:t>
            </w:r>
          </w:p>
          <w:p w:rsidRDefault="00B00B39" w:rsidP="000274F6" w:rsidR="00BF3A7B">
            <w:pPr>
              <w:rPr>
                <w:bCs/>
                <w:color w:val="000000"/>
              </w:rPr>
            </w:pPr>
            <w:r>
              <w:rPr>
                <w:bCs/>
                <w:color w:val="000000"/>
              </w:rPr>
              <w:t>Odljev sredstava – 14.086,52 kune</w:t>
            </w:r>
          </w:p>
          <w:p w:rsidRDefault="00B00B39" w:rsidP="00B00B39" w:rsidR="00B00B39">
            <w:pPr>
              <w:numPr>
                <w:ilvl w:val="0"/>
                <w:numId w:val="29"/>
              </w:numPr>
              <w:rPr>
                <w:bCs/>
                <w:color w:val="000000"/>
              </w:rPr>
            </w:pPr>
            <w:r>
              <w:rPr>
                <w:bCs/>
                <w:color w:val="000000"/>
              </w:rPr>
              <w:t>troškovi banke -336,52</w:t>
            </w:r>
          </w:p>
          <w:p w:rsidRDefault="00B00B39" w:rsidP="00B00B39" w:rsidR="00B00B39">
            <w:pPr>
              <w:numPr>
                <w:ilvl w:val="0"/>
                <w:numId w:val="29"/>
              </w:numPr>
              <w:rPr>
                <w:bCs/>
                <w:color w:val="000000"/>
              </w:rPr>
            </w:pPr>
            <w:r>
              <w:rPr>
                <w:bCs/>
                <w:color w:val="000000"/>
              </w:rPr>
              <w:t>knjig. i adm. usluge – 11.250,00</w:t>
            </w:r>
          </w:p>
          <w:p w:rsidRDefault="00B00B39" w:rsidP="00B00B39" w:rsidR="00B00B39">
            <w:pPr>
              <w:numPr>
                <w:ilvl w:val="0"/>
                <w:numId w:val="29"/>
              </w:numPr>
              <w:rPr>
                <w:bCs/>
                <w:color w:val="000000"/>
              </w:rPr>
            </w:pPr>
            <w:r>
              <w:rPr>
                <w:bCs/>
                <w:color w:val="000000"/>
              </w:rPr>
              <w:t xml:space="preserve">odvjetničke usluge </w:t>
            </w:r>
            <w:r w:rsidR="00D909FC">
              <w:rPr>
                <w:bCs/>
                <w:color w:val="000000"/>
              </w:rPr>
              <w:t>Po</w:t>
            </w:r>
            <w:r>
              <w:rPr>
                <w:bCs/>
                <w:color w:val="000000"/>
              </w:rPr>
              <w:t>vrv-5602/15 -2.500,00</w:t>
            </w:r>
          </w:p>
          <w:p w:rsidRDefault="00B00B39" w:rsidP="00B00B39" w:rsidR="00B00B39">
            <w:pPr>
              <w:rPr>
                <w:bCs/>
                <w:color w:val="000000"/>
              </w:rPr>
            </w:pPr>
            <w:r>
              <w:rPr>
                <w:bCs/>
                <w:color w:val="000000"/>
              </w:rPr>
              <w:t>Stanje na dan 30.11.2017. – 436.206,90 kuna</w:t>
            </w:r>
          </w:p>
          <w:p w:rsidRDefault="00BF3A7B" w:rsidP="000274F6" w:rsidR="00BF3A7B" w:rsidRPr="00995568">
            <w:pPr>
              <w:rPr>
                <w:bCs/>
                <w:color w:val="000000"/>
              </w:rPr>
            </w:pPr>
          </w:p>
        </w:tc>
        <w:tc>
          <w:tcPr>
            <w:tcW w:type="dxa" w:w="1596"/>
            <w:shd w:fill="auto" w:color="auto" w:val="clear"/>
            <w:noWrap/>
            <w:vAlign w:val="center"/>
          </w:tcPr>
          <w:p w:rsidRDefault="000C45BB" w:rsidP="00C80A0B" w:rsidR="000C45BB" w:rsidRPr="00995568">
            <w:pPr>
              <w:rPr>
                <w:bCs/>
                <w:color w:val="000000"/>
              </w:rPr>
            </w:pPr>
          </w:p>
        </w:tc>
        <w:tc>
          <w:tcPr>
            <w:tcW w:type="dxa" w:w="222"/>
          </w:tcPr>
          <w:p w:rsidRDefault="000C45BB" w:rsidP="000274F6" w:rsidR="000C45BB" w:rsidRPr="00995568">
            <w:pPr>
              <w:jc w:val="right"/>
              <w:rPr>
                <w:bCs/>
                <w:color w:val="000000"/>
              </w:rPr>
            </w:pPr>
          </w:p>
        </w:tc>
      </w:tr>
    </w:tbl>
    <w:p w:rsidRDefault="00697108" w:rsidP="00697108" w:rsidR="00697108" w:rsidRPr="001F2C4F"/>
    <w:p w:rsidRDefault="00697108" w:rsidP="00697108" w:rsidR="00697108" w:rsidRPr="001F2C4F">
      <w:r w:rsidRPr="001F2C4F">
        <w:t>III. RADNJE KOJE ĆE SE PODUZETI U NAREDNOM RAZDOBLJU</w:t>
      </w:r>
    </w:p>
    <w:p w:rsidRDefault="00697108" w:rsidP="00697108" w:rsidR="00697108" w:rsidRPr="001F2C4F">
      <w:pPr>
        <w:jc w:val="both"/>
      </w:pPr>
    </w:p>
    <w:p w:rsidRDefault="00697108" w:rsidP="00697108" w:rsidR="00697108" w:rsidRPr="001F2C4F">
      <w:pPr>
        <w:jc w:val="both"/>
      </w:pPr>
      <w:r w:rsidRPr="001F2C4F">
        <w:t>U narednom razdoblju stečajni upravitelj će poduzeti slijedeće radnje:</w:t>
      </w:r>
    </w:p>
    <w:p w:rsidRDefault="00697108" w:rsidP="00697108" w:rsidR="00697108" w:rsidRPr="001F2C4F">
      <w:pPr>
        <w:jc w:val="both"/>
      </w:pPr>
      <w:r w:rsidRPr="001F2C4F">
        <w:t>1. U zakonskom roku predati sva zako</w:t>
      </w:r>
      <w:r>
        <w:t>nom propisana izvješća i obrasce</w:t>
      </w:r>
      <w:r w:rsidR="00347BE3">
        <w:t xml:space="preserve"> nadležnim institucijama </w:t>
      </w:r>
    </w:p>
    <w:p w:rsidRDefault="00697108" w:rsidP="00697108" w:rsidR="00697108" w:rsidRPr="001F2C4F">
      <w:pPr>
        <w:jc w:val="both"/>
      </w:pPr>
      <w:r w:rsidRPr="001F2C4F">
        <w:t xml:space="preserve">2. Nastaviti </w:t>
      </w:r>
      <w:r w:rsidR="00347BE3">
        <w:t>voditi brigu o neunovčenim nekretninama i nenaplaćenim potraživanjima</w:t>
      </w:r>
      <w:r w:rsidRPr="001F2C4F">
        <w:t>.</w:t>
      </w:r>
    </w:p>
    <w:p w:rsidRDefault="00697108" w:rsidP="00697108" w:rsidR="00697108" w:rsidRPr="001F2C4F">
      <w:pPr>
        <w:jc w:val="both"/>
      </w:pPr>
      <w:r w:rsidRPr="001F2C4F">
        <w:t xml:space="preserve">3. Nastaviti </w:t>
      </w:r>
      <w:r w:rsidR="00347BE3">
        <w:t>sudjelovati u unovčenju preostalih nekretnina</w:t>
      </w:r>
      <w:r w:rsidRPr="001F2C4F">
        <w:t>.</w:t>
      </w:r>
    </w:p>
    <w:p w:rsidRDefault="00697108" w:rsidP="00697108" w:rsidR="00697108" w:rsidRPr="001F2C4F">
      <w:pPr>
        <w:jc w:val="both"/>
      </w:pPr>
    </w:p>
    <w:p w:rsidRDefault="00697108" w:rsidP="00697108" w:rsidR="00697108" w:rsidRPr="001F2C4F">
      <w:pPr>
        <w:jc w:val="both"/>
      </w:pPr>
    </w:p>
    <w:p w:rsidRDefault="001C248E" w:rsidP="005E1C47" w:rsidR="001C248E" w:rsidRPr="001F2C4F">
      <w:pPr>
        <w:jc w:val="both"/>
      </w:pPr>
    </w:p>
    <w:p w:rsidRDefault="00C43CAB" w:rsidP="005E1C47" w:rsidR="005E1C47" w:rsidRPr="001F2C4F">
      <w:pPr>
        <w:jc w:val="both"/>
      </w:pPr>
      <w:r>
        <w:t>U Zagrebu 04.12.2017.</w:t>
      </w:r>
    </w:p>
    <w:p w:rsidRDefault="00C11C14" w:rsidP="00C11C14" w:rsidR="00C11C14" w:rsidRPr="00970056">
      <w:pPr>
        <w:pStyle w:val="Tijeloteksta"/>
        <w:rPr>
          <w:rFonts w:hAnsi="Times New Roman" w:ascii="Times New Roman"/>
          <w:sz w:val="24"/>
          <w:szCs w:val="24"/>
          <w:lang w:val="hr-HR"/>
        </w:rPr>
      </w:pPr>
      <w:r w:rsidRPr="00970056">
        <w:rPr>
          <w:rFonts w:hAnsi="Times New Roman" w:ascii="Times New Roman"/>
          <w:b/>
          <w:sz w:val="24"/>
          <w:szCs w:val="24"/>
          <w:lang w:val="hr-HR"/>
        </w:rPr>
        <w:tab/>
      </w:r>
      <w:r w:rsidRPr="00970056">
        <w:rPr>
          <w:rFonts w:hAnsi="Times New Roman" w:ascii="Times New Roman"/>
          <w:b/>
          <w:sz w:val="24"/>
          <w:szCs w:val="24"/>
          <w:lang w:val="hr-HR"/>
        </w:rPr>
        <w:tab/>
      </w:r>
      <w:r w:rsidRPr="00970056">
        <w:rPr>
          <w:rFonts w:hAnsi="Times New Roman" w:ascii="Times New Roman"/>
          <w:b/>
          <w:sz w:val="24"/>
          <w:szCs w:val="24"/>
          <w:lang w:val="hr-HR"/>
        </w:rPr>
        <w:tab/>
      </w:r>
      <w:r w:rsidRPr="00970056">
        <w:rPr>
          <w:rFonts w:hAnsi="Times New Roman" w:ascii="Times New Roman"/>
          <w:b/>
          <w:sz w:val="24"/>
          <w:szCs w:val="24"/>
          <w:lang w:val="hr-HR"/>
        </w:rPr>
        <w:tab/>
      </w:r>
      <w:r w:rsidRPr="00970056">
        <w:rPr>
          <w:rFonts w:hAnsi="Times New Roman" w:ascii="Times New Roman"/>
          <w:b/>
          <w:sz w:val="24"/>
          <w:szCs w:val="24"/>
          <w:lang w:val="hr-HR"/>
        </w:rPr>
        <w:tab/>
      </w:r>
      <w:r w:rsidRPr="00970056">
        <w:rPr>
          <w:rFonts w:hAnsi="Times New Roman" w:ascii="Times New Roman"/>
          <w:b/>
          <w:sz w:val="24"/>
          <w:szCs w:val="24"/>
          <w:lang w:val="hr-HR"/>
        </w:rPr>
        <w:tab/>
      </w:r>
      <w:r w:rsidRPr="00970056">
        <w:rPr>
          <w:rFonts w:hAnsi="Times New Roman" w:ascii="Times New Roman"/>
          <w:b/>
          <w:sz w:val="24"/>
          <w:szCs w:val="24"/>
          <w:lang w:val="hr-HR"/>
        </w:rPr>
        <w:tab/>
      </w:r>
      <w:r w:rsidRPr="00970056">
        <w:rPr>
          <w:rFonts w:hAnsi="Times New Roman" w:ascii="Times New Roman"/>
          <w:sz w:val="24"/>
          <w:szCs w:val="24"/>
          <w:lang w:val="hr-HR"/>
        </w:rPr>
        <w:t xml:space="preserve">   Stečajni upravitelj:</w:t>
      </w:r>
    </w:p>
    <w:p w:rsidRDefault="00C25891" w:rsidP="00C11C14" w:rsidR="00C25891" w:rsidRPr="00970056">
      <w:pPr>
        <w:pStyle w:val="Tijeloteksta"/>
        <w:rPr>
          <w:rFonts w:hAnsi="Times New Roman" w:ascii="Times New Roman"/>
          <w:sz w:val="24"/>
          <w:szCs w:val="24"/>
          <w:lang w:val="hr-HR"/>
        </w:rPr>
      </w:pPr>
      <w:r w:rsidRPr="00970056">
        <w:rPr>
          <w:rFonts w:hAnsi="Times New Roman" w:ascii="Times New Roman"/>
          <w:sz w:val="24"/>
          <w:szCs w:val="24"/>
          <w:lang w:val="hr-HR"/>
        </w:rPr>
        <w:tab/>
      </w:r>
      <w:r w:rsidRPr="00970056">
        <w:rPr>
          <w:rFonts w:hAnsi="Times New Roman" w:ascii="Times New Roman"/>
          <w:sz w:val="24"/>
          <w:szCs w:val="24"/>
          <w:lang w:val="hr-HR"/>
        </w:rPr>
        <w:tab/>
      </w:r>
      <w:r w:rsidRPr="00970056">
        <w:rPr>
          <w:rFonts w:hAnsi="Times New Roman" w:ascii="Times New Roman"/>
          <w:sz w:val="24"/>
          <w:szCs w:val="24"/>
          <w:lang w:val="hr-HR"/>
        </w:rPr>
        <w:tab/>
      </w:r>
      <w:r w:rsidRPr="00970056">
        <w:rPr>
          <w:rFonts w:hAnsi="Times New Roman" w:ascii="Times New Roman"/>
          <w:sz w:val="24"/>
          <w:szCs w:val="24"/>
          <w:lang w:val="hr-HR"/>
        </w:rPr>
        <w:tab/>
      </w:r>
      <w:r w:rsidRPr="00970056">
        <w:rPr>
          <w:rFonts w:hAnsi="Times New Roman" w:ascii="Times New Roman"/>
          <w:sz w:val="24"/>
          <w:szCs w:val="24"/>
          <w:lang w:val="hr-HR"/>
        </w:rPr>
        <w:tab/>
      </w:r>
      <w:r w:rsidRPr="00970056">
        <w:rPr>
          <w:rFonts w:hAnsi="Times New Roman" w:ascii="Times New Roman"/>
          <w:sz w:val="24"/>
          <w:szCs w:val="24"/>
          <w:lang w:val="hr-HR"/>
        </w:rPr>
        <w:tab/>
      </w:r>
      <w:r w:rsidRPr="00970056">
        <w:rPr>
          <w:rFonts w:hAnsi="Times New Roman" w:ascii="Times New Roman"/>
          <w:sz w:val="24"/>
          <w:szCs w:val="24"/>
          <w:lang w:val="hr-HR"/>
        </w:rPr>
        <w:tab/>
      </w:r>
    </w:p>
    <w:p w:rsidRDefault="00C25891" w:rsidP="00C11C14" w:rsidR="00C25891" w:rsidRPr="00970056">
      <w:pPr>
        <w:pStyle w:val="Tijeloteksta"/>
        <w:rPr>
          <w:rFonts w:hAnsi="Times New Roman" w:ascii="Times New Roman"/>
          <w:sz w:val="24"/>
          <w:szCs w:val="24"/>
          <w:lang w:val="hr-HR"/>
        </w:rPr>
      </w:pPr>
      <w:r w:rsidRPr="00970056">
        <w:rPr>
          <w:rFonts w:hAnsi="Times New Roman" w:ascii="Times New Roman"/>
          <w:sz w:val="24"/>
          <w:szCs w:val="24"/>
          <w:lang w:val="hr-HR"/>
        </w:rPr>
        <w:tab/>
      </w:r>
      <w:r w:rsidRPr="00970056">
        <w:rPr>
          <w:rFonts w:hAnsi="Times New Roman" w:ascii="Times New Roman"/>
          <w:sz w:val="24"/>
          <w:szCs w:val="24"/>
          <w:lang w:val="hr-HR"/>
        </w:rPr>
        <w:tab/>
      </w:r>
      <w:r w:rsidRPr="00970056">
        <w:rPr>
          <w:rFonts w:hAnsi="Times New Roman" w:ascii="Times New Roman"/>
          <w:sz w:val="24"/>
          <w:szCs w:val="24"/>
          <w:lang w:val="hr-HR"/>
        </w:rPr>
        <w:tab/>
      </w:r>
      <w:r w:rsidRPr="00970056">
        <w:rPr>
          <w:rFonts w:hAnsi="Times New Roman" w:ascii="Times New Roman"/>
          <w:sz w:val="24"/>
          <w:szCs w:val="24"/>
          <w:lang w:val="hr-HR"/>
        </w:rPr>
        <w:tab/>
      </w:r>
      <w:r w:rsidRPr="00970056">
        <w:rPr>
          <w:rFonts w:hAnsi="Times New Roman" w:ascii="Times New Roman"/>
          <w:sz w:val="24"/>
          <w:szCs w:val="24"/>
          <w:lang w:val="hr-HR"/>
        </w:rPr>
        <w:tab/>
      </w:r>
      <w:r w:rsidRPr="00970056">
        <w:rPr>
          <w:rFonts w:hAnsi="Times New Roman" w:ascii="Times New Roman"/>
          <w:sz w:val="24"/>
          <w:szCs w:val="24"/>
          <w:lang w:val="hr-HR"/>
        </w:rPr>
        <w:tab/>
      </w:r>
      <w:r w:rsidRPr="00970056">
        <w:rPr>
          <w:rFonts w:hAnsi="Times New Roman" w:ascii="Times New Roman"/>
          <w:sz w:val="24"/>
          <w:szCs w:val="24"/>
          <w:lang w:val="hr-HR"/>
        </w:rPr>
        <w:tab/>
        <w:t xml:space="preserve">    Branka  Malbašić</w:t>
      </w:r>
    </w:p>
    <w:p w:rsidRDefault="00C11C14" w:rsidP="00C11C14" w:rsidR="00C11C14" w:rsidRPr="00970056">
      <w:pPr>
        <w:pStyle w:val="Tijeloteksta"/>
        <w:rPr>
          <w:rFonts w:hAnsi="Times New Roman" w:ascii="Times New Roman"/>
          <w:sz w:val="24"/>
          <w:szCs w:val="24"/>
          <w:lang w:val="hr-HR"/>
        </w:rPr>
      </w:pPr>
    </w:p>
    <w:p w:rsidRDefault="00BB339F" w:rsidP="00850D34" w:rsidR="00BB339F" w:rsidRPr="00970056">
      <w:pPr>
        <w:rPr>
          <w:bCs/>
        </w:rPr>
      </w:pPr>
    </w:p>
    <w:sectPr w:rsidR="00BB339F" w:rsidRPr="00970056">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44B6" w:rsidR="000F44B6">
      <w:r>
        <w:separator/>
      </w:r>
    </w:p>
  </w:endnote>
  <w:endnote w:id="0" w:type="continuationSeparator">
    <w:p w:rsidRDefault="000F44B6" w:rsidR="000F44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RO_Swiss-Normal">
    <w:altName w:val="Times New Roman"/>
    <w:charset w:val="00"/>
    <w:family w:val="auto"/>
    <w:pitch w:val="variable"/>
    <w:sig w:csb1="00000000" w:csb0="00000013" w:usb3="00000000" w:usb2="00000000" w:usb1="00000000" w:usb0="00000007"/>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C8F" w:rsidP="003A7C5C" w:rsidR="00E92C8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2C8F" w:rsidP="001B36A9" w:rsidR="00E92C8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C8F" w:rsidP="003A7C5C" w:rsidR="00E92C8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1BA8">
      <w:rPr>
        <w:rStyle w:val="Brojstranice"/>
        <w:noProof/>
      </w:rPr>
      <w:t>1</w:t>
    </w:r>
    <w:r>
      <w:rPr>
        <w:rStyle w:val="Brojstranice"/>
      </w:rPr>
      <w:fldChar w:fldCharType="end"/>
    </w:r>
  </w:p>
  <w:p w:rsidRDefault="00E92C8F" w:rsidP="001B36A9" w:rsidR="00E92C8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44B6" w:rsidR="000F44B6">
      <w:r>
        <w:separator/>
      </w:r>
    </w:p>
  </w:footnote>
  <w:footnote w:id="0" w:type="continuationSeparator">
    <w:p w:rsidRDefault="000F44B6" w:rsidR="000F44B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8A7689"/>
    <w:multiLevelType w:val="hybridMultilevel"/>
    <w:tmpl w:val="72246BF4"/>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134A3872"/>
    <w:multiLevelType w:val="hybridMultilevel"/>
    <w:tmpl w:val="37344A7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A23A47"/>
    <w:multiLevelType w:val="hybridMultilevel"/>
    <w:tmpl w:val="F5DA464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71415D6"/>
    <w:multiLevelType w:val="hybridMultilevel"/>
    <w:tmpl w:val="54DA954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92D1575"/>
    <w:multiLevelType w:val="hybridMultilevel"/>
    <w:tmpl w:val="A62EAA8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3C5377"/>
    <w:multiLevelType w:val="hybridMultilevel"/>
    <w:tmpl w:val="8CDC4F94"/>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1A6141AD"/>
    <w:multiLevelType w:val="hybridMultilevel"/>
    <w:tmpl w:val="C7546546"/>
    <w:lvl w:tplc="041A000F" w:ilvl="0">
      <w:start w:val="5"/>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E54358D"/>
    <w:multiLevelType w:val="hybridMultilevel"/>
    <w:tmpl w:val="E018AF50"/>
    <w:lvl w:tplc="041A0001" w:ilvl="0">
      <w:start w:val="1"/>
      <w:numFmt w:val="bullet"/>
      <w:lvlText w:val=""/>
      <w:lvlJc w:val="left"/>
      <w:pPr>
        <w:tabs>
          <w:tab w:pos="720" w:val="num"/>
        </w:tabs>
        <w:ind w:hanging="360" w:left="720"/>
      </w:pPr>
      <w:rPr>
        <w:rFonts w:hAnsi="Symbol" w:ascii="Symbol" w:hint="default"/>
      </w:rPr>
    </w:lvl>
    <w:lvl w:tplc="10A4E5D6" w:ilvl="1">
      <w:numFmt w:val="bullet"/>
      <w:lvlText w:val="-"/>
      <w:lvlJc w:val="left"/>
      <w:pPr>
        <w:tabs>
          <w:tab w:pos="1440" w:val="num"/>
        </w:tabs>
        <w:ind w:hanging="360" w:left="1440"/>
      </w:pPr>
      <w:rPr>
        <w:rFonts w:eastAsia="SimSun" w:hAnsi="Calibri" w:ascii="Calibri" w:hint="default"/>
        <w:sz w:val="22"/>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2A554437"/>
    <w:multiLevelType w:val="hybridMultilevel"/>
    <w:tmpl w:val="2FC292C6"/>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7446CF3"/>
    <w:multiLevelType w:val="hybridMultilevel"/>
    <w:tmpl w:val="2FC292C6"/>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1E35DA"/>
    <w:multiLevelType w:val="hybridMultilevel"/>
    <w:tmpl w:val="452E4A4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B7E7FF4"/>
    <w:multiLevelType w:val="hybridMultilevel"/>
    <w:tmpl w:val="01961B64"/>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D0E144E"/>
    <w:multiLevelType w:val="hybridMultilevel"/>
    <w:tmpl w:val="93A0076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3">
    <w:nsid w:val="401C31D3"/>
    <w:multiLevelType w:val="hybridMultilevel"/>
    <w:tmpl w:val="692A0DBC"/>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473913EE"/>
    <w:multiLevelType w:val="multilevel"/>
    <w:tmpl w:val="9252BEC4"/>
    <w:lvl w:ilvl="0">
      <w:start w:val="1"/>
      <w:numFmt w:val="decimal"/>
      <w:lvlText w:val="%1."/>
      <w:lvlJc w:val="left"/>
      <w:pPr>
        <w:tabs>
          <w:tab w:pos="360" w:val="num"/>
        </w:tabs>
        <w:ind w:hanging="360" w:left="360"/>
      </w:pPr>
      <w:rPr>
        <w:rFonts w:hint="default"/>
      </w:r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15">
    <w:nsid w:val="484412DC"/>
    <w:multiLevelType w:val="hybridMultilevel"/>
    <w:tmpl w:val="89422A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91B4495"/>
    <w:multiLevelType w:val="hybridMultilevel"/>
    <w:tmpl w:val="7BF6250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16B2E4A"/>
    <w:multiLevelType w:val="hybridMultilevel"/>
    <w:tmpl w:val="2438C60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51430C4"/>
    <w:multiLevelType w:val="hybridMultilevel"/>
    <w:tmpl w:val="D302A8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CE03A74"/>
    <w:multiLevelType w:val="hybridMultilevel"/>
    <w:tmpl w:val="88A48DE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D500B45"/>
    <w:multiLevelType w:val="hybridMultilevel"/>
    <w:tmpl w:val="234EC0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355724E"/>
    <w:multiLevelType w:val="hybridMultilevel"/>
    <w:tmpl w:val="2EB686F2"/>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66ED6AD4"/>
    <w:multiLevelType w:val="hybridMultilevel"/>
    <w:tmpl w:val="26447D7C"/>
    <w:lvl w:tplc="1F4C1544" w:ilvl="0">
      <w:numFmt w:val="bullet"/>
      <w:lvlText w:val="-"/>
      <w:lvlJc w:val="left"/>
      <w:pPr>
        <w:tabs>
          <w:tab w:pos="720" w:val="num"/>
        </w:tabs>
        <w:ind w:hanging="360" w:left="720"/>
      </w:pPr>
      <w:rPr>
        <w:rFonts w:eastAsia="SimSu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6B933E52"/>
    <w:multiLevelType w:val="hybridMultilevel"/>
    <w:tmpl w:val="5D3C1AF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4">
    <w:nsid w:val="73FB3B4B"/>
    <w:multiLevelType w:val="hybridMultilevel"/>
    <w:tmpl w:val="55783730"/>
    <w:lvl w:tplc="1B6C3EC4" w:ilvl="0">
      <w:start w:val="5"/>
      <w:numFmt w:val="decimal"/>
      <w:lvlText w:val="%1."/>
      <w:lvlJc w:val="left"/>
      <w:pPr>
        <w:tabs>
          <w:tab w:pos="780" w:val="num"/>
        </w:tabs>
        <w:ind w:hanging="360" w:left="78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25">
    <w:nsid w:val="79231261"/>
    <w:multiLevelType w:val="hybridMultilevel"/>
    <w:tmpl w:val="624A43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B16DB5"/>
    <w:multiLevelType w:val="hybridMultilevel"/>
    <w:tmpl w:val="598CBE7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D126EFF"/>
    <w:multiLevelType w:val="hybridMultilevel"/>
    <w:tmpl w:val="870A18E8"/>
    <w:lvl w:tplc="FCBEC86C"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D600C9D"/>
    <w:multiLevelType w:val="hybridMultilevel"/>
    <w:tmpl w:val="817E2B90"/>
    <w:lvl w:tplc="7972A78E" w:ilvl="0">
      <w:start w:val="1"/>
      <w:numFmt w:val="bullet"/>
      <w:lvlText w:val="-"/>
      <w:lvlJc w:val="left"/>
      <w:pPr>
        <w:tabs>
          <w:tab w:pos="540" w:val="num"/>
        </w:tabs>
        <w:ind w:hanging="360" w:left="540"/>
      </w:pPr>
      <w:rPr>
        <w:rFonts w:cs="Times New Roman" w:eastAsia="Times New Roman" w:hAnsi="Times New Roman" w:ascii="Times New Roman" w:hint="default"/>
      </w:rPr>
    </w:lvl>
    <w:lvl w:tentative="true" w:tplc="041A0003" w:ilvl="1">
      <w:start w:val="1"/>
      <w:numFmt w:val="bullet"/>
      <w:lvlText w:val="o"/>
      <w:lvlJc w:val="left"/>
      <w:pPr>
        <w:tabs>
          <w:tab w:pos="1260" w:val="num"/>
        </w:tabs>
        <w:ind w:hanging="360" w:left="1260"/>
      </w:pPr>
      <w:rPr>
        <w:rFonts w:cs="Courier New" w:hAnsi="Courier New" w:ascii="Courier New" w:hint="default"/>
      </w:rPr>
    </w:lvl>
    <w:lvl w:tentative="true" w:tplc="041A0005" w:ilvl="2">
      <w:start w:val="1"/>
      <w:numFmt w:val="bullet"/>
      <w:lvlText w:val=""/>
      <w:lvlJc w:val="left"/>
      <w:pPr>
        <w:tabs>
          <w:tab w:pos="1980" w:val="num"/>
        </w:tabs>
        <w:ind w:hanging="360" w:left="1980"/>
      </w:pPr>
      <w:rPr>
        <w:rFonts w:hAnsi="Wingdings" w:ascii="Wingdings" w:hint="default"/>
      </w:rPr>
    </w:lvl>
    <w:lvl w:tentative="true" w:tplc="041A0001" w:ilvl="3">
      <w:start w:val="1"/>
      <w:numFmt w:val="bullet"/>
      <w:lvlText w:val=""/>
      <w:lvlJc w:val="left"/>
      <w:pPr>
        <w:tabs>
          <w:tab w:pos="2700" w:val="num"/>
        </w:tabs>
        <w:ind w:hanging="360" w:left="2700"/>
      </w:pPr>
      <w:rPr>
        <w:rFonts w:hAnsi="Symbol" w:ascii="Symbol" w:hint="default"/>
      </w:rPr>
    </w:lvl>
    <w:lvl w:tentative="true" w:tplc="041A0003" w:ilvl="4">
      <w:start w:val="1"/>
      <w:numFmt w:val="bullet"/>
      <w:lvlText w:val="o"/>
      <w:lvlJc w:val="left"/>
      <w:pPr>
        <w:tabs>
          <w:tab w:pos="3420" w:val="num"/>
        </w:tabs>
        <w:ind w:hanging="360" w:left="3420"/>
      </w:pPr>
      <w:rPr>
        <w:rFonts w:cs="Courier New" w:hAnsi="Courier New" w:ascii="Courier New" w:hint="default"/>
      </w:rPr>
    </w:lvl>
    <w:lvl w:tentative="true" w:tplc="041A0005" w:ilvl="5">
      <w:start w:val="1"/>
      <w:numFmt w:val="bullet"/>
      <w:lvlText w:val=""/>
      <w:lvlJc w:val="left"/>
      <w:pPr>
        <w:tabs>
          <w:tab w:pos="4140" w:val="num"/>
        </w:tabs>
        <w:ind w:hanging="360" w:left="4140"/>
      </w:pPr>
      <w:rPr>
        <w:rFonts w:hAnsi="Wingdings" w:ascii="Wingdings" w:hint="default"/>
      </w:rPr>
    </w:lvl>
    <w:lvl w:tentative="true" w:tplc="041A0001" w:ilvl="6">
      <w:start w:val="1"/>
      <w:numFmt w:val="bullet"/>
      <w:lvlText w:val=""/>
      <w:lvlJc w:val="left"/>
      <w:pPr>
        <w:tabs>
          <w:tab w:pos="4860" w:val="num"/>
        </w:tabs>
        <w:ind w:hanging="360" w:left="4860"/>
      </w:pPr>
      <w:rPr>
        <w:rFonts w:hAnsi="Symbol" w:ascii="Symbol" w:hint="default"/>
      </w:rPr>
    </w:lvl>
    <w:lvl w:tentative="true" w:tplc="041A0003" w:ilvl="7">
      <w:start w:val="1"/>
      <w:numFmt w:val="bullet"/>
      <w:lvlText w:val="o"/>
      <w:lvlJc w:val="left"/>
      <w:pPr>
        <w:tabs>
          <w:tab w:pos="5580" w:val="num"/>
        </w:tabs>
        <w:ind w:hanging="360" w:left="5580"/>
      </w:pPr>
      <w:rPr>
        <w:rFonts w:cs="Courier New" w:hAnsi="Courier New" w:ascii="Courier New" w:hint="default"/>
      </w:rPr>
    </w:lvl>
    <w:lvl w:tentative="true" w:tplc="041A0005" w:ilvl="8">
      <w:start w:val="1"/>
      <w:numFmt w:val="bullet"/>
      <w:lvlText w:val=""/>
      <w:lvlJc w:val="left"/>
      <w:pPr>
        <w:tabs>
          <w:tab w:pos="6300" w:val="num"/>
        </w:tabs>
        <w:ind w:hanging="360" w:left="6300"/>
      </w:pPr>
      <w:rPr>
        <w:rFonts w:hAnsi="Wingdings" w:ascii="Wingdings" w:hint="default"/>
      </w:rPr>
    </w:lvl>
  </w:abstractNum>
  <w:num w:numId="1">
    <w:abstractNumId w:val="1"/>
  </w:num>
  <w:num w:numId="2">
    <w:abstractNumId w:val="19"/>
  </w:num>
  <w:num w:numId="3">
    <w:abstractNumId w:val="20"/>
  </w:num>
  <w:num w:numId="4">
    <w:abstractNumId w:val="4"/>
  </w:num>
  <w:num w:numId="5">
    <w:abstractNumId w:val="17"/>
  </w:num>
  <w:num w:numId="6">
    <w:abstractNumId w:val="28"/>
  </w:num>
  <w:num w:numId="7">
    <w:abstractNumId w:val="21"/>
  </w:num>
  <w:num w:numId="8">
    <w:abstractNumId w:val="16"/>
  </w:num>
  <w:num w:numId="9">
    <w:abstractNumId w:val="11"/>
  </w:num>
  <w:num w:numId="10">
    <w:abstractNumId w:val="15"/>
  </w:num>
  <w:num w:numId="11">
    <w:abstractNumId w:val="25"/>
  </w:num>
  <w:num w:numId="12">
    <w:abstractNumId w:val="14"/>
  </w:num>
  <w:num w:numId="13">
    <w:abstractNumId w:val="2"/>
  </w:num>
  <w:num w:numId="14">
    <w:abstractNumId w:val="26"/>
  </w:num>
  <w:num w:numId="15">
    <w:abstractNumId w:val="24"/>
  </w:num>
  <w:num w:numId="16">
    <w:abstractNumId w:val="10"/>
  </w:num>
  <w:num w:numId="17">
    <w:abstractNumId w:val="6"/>
  </w:num>
  <w:num w:numId="18">
    <w:abstractNumId w:val="8"/>
  </w:num>
  <w:num w:numId="19">
    <w:abstractNumId w:val="13"/>
  </w:num>
  <w:num w:numId="20">
    <w:abstractNumId w:val="0"/>
  </w:num>
  <w:num w:numId="21">
    <w:abstractNumId w:val="5"/>
  </w:num>
  <w:num w:numId="22">
    <w:abstractNumId w:val="23"/>
  </w:num>
  <w:num w:numId="23">
    <w:abstractNumId w:val="7"/>
  </w:num>
  <w:num w:numId="24">
    <w:abstractNumId w:val="22"/>
  </w:num>
  <w:num w:numId="25">
    <w:abstractNumId w:val="1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9"/>
  </w:num>
  <w:num w:numId="29">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5CA3"/>
    <w:rsid w:val="00000D4F"/>
    <w:rsid w:val="00026A61"/>
    <w:rsid w:val="000274F6"/>
    <w:rsid w:val="00037BA3"/>
    <w:rsid w:val="00040BC6"/>
    <w:rsid w:val="00043E1F"/>
    <w:rsid w:val="00045AAA"/>
    <w:rsid w:val="00046009"/>
    <w:rsid w:val="00051B4E"/>
    <w:rsid w:val="00055A0D"/>
    <w:rsid w:val="00061178"/>
    <w:rsid w:val="000677EA"/>
    <w:rsid w:val="00072899"/>
    <w:rsid w:val="00075F5D"/>
    <w:rsid w:val="000837ED"/>
    <w:rsid w:val="00090C15"/>
    <w:rsid w:val="000A0DF5"/>
    <w:rsid w:val="000A437F"/>
    <w:rsid w:val="000B490C"/>
    <w:rsid w:val="000C45BB"/>
    <w:rsid w:val="000C4C50"/>
    <w:rsid w:val="000C64EC"/>
    <w:rsid w:val="000D2234"/>
    <w:rsid w:val="000D2955"/>
    <w:rsid w:val="000D36A8"/>
    <w:rsid w:val="000D4665"/>
    <w:rsid w:val="000D79E6"/>
    <w:rsid w:val="000F44B6"/>
    <w:rsid w:val="000F48F2"/>
    <w:rsid w:val="00102276"/>
    <w:rsid w:val="001116E7"/>
    <w:rsid w:val="001122FB"/>
    <w:rsid w:val="00114C46"/>
    <w:rsid w:val="00122C6B"/>
    <w:rsid w:val="00123490"/>
    <w:rsid w:val="00127F50"/>
    <w:rsid w:val="00135680"/>
    <w:rsid w:val="00135C84"/>
    <w:rsid w:val="00140BBF"/>
    <w:rsid w:val="00143EB0"/>
    <w:rsid w:val="001504C5"/>
    <w:rsid w:val="00150AD8"/>
    <w:rsid w:val="001619A5"/>
    <w:rsid w:val="00171579"/>
    <w:rsid w:val="001738D6"/>
    <w:rsid w:val="00173FAF"/>
    <w:rsid w:val="001812DF"/>
    <w:rsid w:val="0018462F"/>
    <w:rsid w:val="00193217"/>
    <w:rsid w:val="001958B4"/>
    <w:rsid w:val="001A144C"/>
    <w:rsid w:val="001B36A9"/>
    <w:rsid w:val="001C08DE"/>
    <w:rsid w:val="001C248E"/>
    <w:rsid w:val="001C3178"/>
    <w:rsid w:val="001F2EB5"/>
    <w:rsid w:val="001F49EE"/>
    <w:rsid w:val="00207E4C"/>
    <w:rsid w:val="0021278B"/>
    <w:rsid w:val="00222422"/>
    <w:rsid w:val="002229DE"/>
    <w:rsid w:val="002251BA"/>
    <w:rsid w:val="00227A91"/>
    <w:rsid w:val="00242459"/>
    <w:rsid w:val="00244700"/>
    <w:rsid w:val="0027193B"/>
    <w:rsid w:val="00273566"/>
    <w:rsid w:val="00284D5A"/>
    <w:rsid w:val="00285CA3"/>
    <w:rsid w:val="002909B6"/>
    <w:rsid w:val="002C2CC5"/>
    <w:rsid w:val="002C5491"/>
    <w:rsid w:val="002D1BA8"/>
    <w:rsid w:val="002E3645"/>
    <w:rsid w:val="002F14DD"/>
    <w:rsid w:val="00303242"/>
    <w:rsid w:val="00310E7F"/>
    <w:rsid w:val="00314E2B"/>
    <w:rsid w:val="00332496"/>
    <w:rsid w:val="00347BE3"/>
    <w:rsid w:val="00350EBD"/>
    <w:rsid w:val="00355CA1"/>
    <w:rsid w:val="00360625"/>
    <w:rsid w:val="00367806"/>
    <w:rsid w:val="003715CE"/>
    <w:rsid w:val="0037787F"/>
    <w:rsid w:val="003A0338"/>
    <w:rsid w:val="003A7C5C"/>
    <w:rsid w:val="003C12EA"/>
    <w:rsid w:val="003C5235"/>
    <w:rsid w:val="003D50A7"/>
    <w:rsid w:val="003E20E1"/>
    <w:rsid w:val="003E4305"/>
    <w:rsid w:val="003F4EC3"/>
    <w:rsid w:val="00400514"/>
    <w:rsid w:val="00414BE6"/>
    <w:rsid w:val="004166E6"/>
    <w:rsid w:val="00433B95"/>
    <w:rsid w:val="00435042"/>
    <w:rsid w:val="00437469"/>
    <w:rsid w:val="004374CB"/>
    <w:rsid w:val="004431E8"/>
    <w:rsid w:val="00447550"/>
    <w:rsid w:val="0045012F"/>
    <w:rsid w:val="00450C01"/>
    <w:rsid w:val="00454CA4"/>
    <w:rsid w:val="00455D05"/>
    <w:rsid w:val="00460D0E"/>
    <w:rsid w:val="00461493"/>
    <w:rsid w:val="004702A0"/>
    <w:rsid w:val="00476D66"/>
    <w:rsid w:val="00480DD6"/>
    <w:rsid w:val="004A1146"/>
    <w:rsid w:val="004A7514"/>
    <w:rsid w:val="004C11F6"/>
    <w:rsid w:val="004D5456"/>
    <w:rsid w:val="004E1A61"/>
    <w:rsid w:val="004E37E9"/>
    <w:rsid w:val="004E3D4C"/>
    <w:rsid w:val="004F03AE"/>
    <w:rsid w:val="00500F7D"/>
    <w:rsid w:val="005130E1"/>
    <w:rsid w:val="005132D9"/>
    <w:rsid w:val="00521BAD"/>
    <w:rsid w:val="005271AD"/>
    <w:rsid w:val="00527DD6"/>
    <w:rsid w:val="00534C22"/>
    <w:rsid w:val="00536455"/>
    <w:rsid w:val="005641F6"/>
    <w:rsid w:val="00570606"/>
    <w:rsid w:val="005737B7"/>
    <w:rsid w:val="00590BFF"/>
    <w:rsid w:val="0059317D"/>
    <w:rsid w:val="005A5B3F"/>
    <w:rsid w:val="005A73BE"/>
    <w:rsid w:val="005A73F4"/>
    <w:rsid w:val="005B1A6B"/>
    <w:rsid w:val="005B5292"/>
    <w:rsid w:val="005B5D73"/>
    <w:rsid w:val="005C42E3"/>
    <w:rsid w:val="005C6BFC"/>
    <w:rsid w:val="005C7061"/>
    <w:rsid w:val="005D1BF9"/>
    <w:rsid w:val="005D3AE6"/>
    <w:rsid w:val="005E1C47"/>
    <w:rsid w:val="005E5E14"/>
    <w:rsid w:val="005E662F"/>
    <w:rsid w:val="005F1803"/>
    <w:rsid w:val="005F57EE"/>
    <w:rsid w:val="00602E87"/>
    <w:rsid w:val="00607AEF"/>
    <w:rsid w:val="0062296A"/>
    <w:rsid w:val="00626D00"/>
    <w:rsid w:val="00633CC6"/>
    <w:rsid w:val="0064378A"/>
    <w:rsid w:val="00654662"/>
    <w:rsid w:val="006562FE"/>
    <w:rsid w:val="00690CEF"/>
    <w:rsid w:val="00697108"/>
    <w:rsid w:val="006B0709"/>
    <w:rsid w:val="006B2927"/>
    <w:rsid w:val="006B6039"/>
    <w:rsid w:val="006B7DE1"/>
    <w:rsid w:val="006D0D05"/>
    <w:rsid w:val="006D10B2"/>
    <w:rsid w:val="006D4BAF"/>
    <w:rsid w:val="006F0D33"/>
    <w:rsid w:val="00702C38"/>
    <w:rsid w:val="007061BE"/>
    <w:rsid w:val="00714951"/>
    <w:rsid w:val="00716A28"/>
    <w:rsid w:val="00717C1E"/>
    <w:rsid w:val="0072557B"/>
    <w:rsid w:val="00726C68"/>
    <w:rsid w:val="00742426"/>
    <w:rsid w:val="0075310A"/>
    <w:rsid w:val="0076604E"/>
    <w:rsid w:val="00767D92"/>
    <w:rsid w:val="00776B07"/>
    <w:rsid w:val="007810D9"/>
    <w:rsid w:val="00782573"/>
    <w:rsid w:val="007B0D8F"/>
    <w:rsid w:val="007B3043"/>
    <w:rsid w:val="007D2A09"/>
    <w:rsid w:val="007D480A"/>
    <w:rsid w:val="007E15AB"/>
    <w:rsid w:val="007F6446"/>
    <w:rsid w:val="008061CE"/>
    <w:rsid w:val="00833507"/>
    <w:rsid w:val="00833AF2"/>
    <w:rsid w:val="00837701"/>
    <w:rsid w:val="00842443"/>
    <w:rsid w:val="00843486"/>
    <w:rsid w:val="00845014"/>
    <w:rsid w:val="00850D34"/>
    <w:rsid w:val="00851260"/>
    <w:rsid w:val="00851899"/>
    <w:rsid w:val="00867DD7"/>
    <w:rsid w:val="00874CCB"/>
    <w:rsid w:val="0087506A"/>
    <w:rsid w:val="00875C2B"/>
    <w:rsid w:val="00876585"/>
    <w:rsid w:val="0087694A"/>
    <w:rsid w:val="00876A4A"/>
    <w:rsid w:val="00882757"/>
    <w:rsid w:val="008830A0"/>
    <w:rsid w:val="00883536"/>
    <w:rsid w:val="008A1801"/>
    <w:rsid w:val="008B6A17"/>
    <w:rsid w:val="008D37E6"/>
    <w:rsid w:val="008D4863"/>
    <w:rsid w:val="008E7D6E"/>
    <w:rsid w:val="008F0326"/>
    <w:rsid w:val="008F3EF2"/>
    <w:rsid w:val="00900894"/>
    <w:rsid w:val="00904559"/>
    <w:rsid w:val="00906C68"/>
    <w:rsid w:val="0090772C"/>
    <w:rsid w:val="00925412"/>
    <w:rsid w:val="00930368"/>
    <w:rsid w:val="00933657"/>
    <w:rsid w:val="00940744"/>
    <w:rsid w:val="00944962"/>
    <w:rsid w:val="00957F80"/>
    <w:rsid w:val="00961B31"/>
    <w:rsid w:val="009665DF"/>
    <w:rsid w:val="00970056"/>
    <w:rsid w:val="0097637F"/>
    <w:rsid w:val="00976894"/>
    <w:rsid w:val="00985B8C"/>
    <w:rsid w:val="00991183"/>
    <w:rsid w:val="00993409"/>
    <w:rsid w:val="00995568"/>
    <w:rsid w:val="00996479"/>
    <w:rsid w:val="00997FFC"/>
    <w:rsid w:val="009B001E"/>
    <w:rsid w:val="009D086E"/>
    <w:rsid w:val="009D7737"/>
    <w:rsid w:val="009E1699"/>
    <w:rsid w:val="009E799A"/>
    <w:rsid w:val="00A0151F"/>
    <w:rsid w:val="00A11D7F"/>
    <w:rsid w:val="00A13B3C"/>
    <w:rsid w:val="00A23E0D"/>
    <w:rsid w:val="00A2713A"/>
    <w:rsid w:val="00A41C1F"/>
    <w:rsid w:val="00A44E47"/>
    <w:rsid w:val="00A528BA"/>
    <w:rsid w:val="00A53338"/>
    <w:rsid w:val="00A555FD"/>
    <w:rsid w:val="00A65862"/>
    <w:rsid w:val="00A71DC7"/>
    <w:rsid w:val="00A826E6"/>
    <w:rsid w:val="00A8359D"/>
    <w:rsid w:val="00A915CC"/>
    <w:rsid w:val="00AB6B3A"/>
    <w:rsid w:val="00AC3A6D"/>
    <w:rsid w:val="00AC3AFE"/>
    <w:rsid w:val="00AD302A"/>
    <w:rsid w:val="00AE6C58"/>
    <w:rsid w:val="00AF329E"/>
    <w:rsid w:val="00B00B39"/>
    <w:rsid w:val="00B111D7"/>
    <w:rsid w:val="00B17A02"/>
    <w:rsid w:val="00B2373F"/>
    <w:rsid w:val="00B27E6C"/>
    <w:rsid w:val="00B34C52"/>
    <w:rsid w:val="00B3790B"/>
    <w:rsid w:val="00B40EA7"/>
    <w:rsid w:val="00B411BC"/>
    <w:rsid w:val="00B44130"/>
    <w:rsid w:val="00B50384"/>
    <w:rsid w:val="00B62E5C"/>
    <w:rsid w:val="00B709C7"/>
    <w:rsid w:val="00B72175"/>
    <w:rsid w:val="00B9545A"/>
    <w:rsid w:val="00BA44D9"/>
    <w:rsid w:val="00BB339F"/>
    <w:rsid w:val="00BC1E31"/>
    <w:rsid w:val="00BC49EB"/>
    <w:rsid w:val="00BC767A"/>
    <w:rsid w:val="00BD08E2"/>
    <w:rsid w:val="00BF3385"/>
    <w:rsid w:val="00BF3A7B"/>
    <w:rsid w:val="00C0028F"/>
    <w:rsid w:val="00C01946"/>
    <w:rsid w:val="00C03FB0"/>
    <w:rsid w:val="00C11453"/>
    <w:rsid w:val="00C11C14"/>
    <w:rsid w:val="00C15AF1"/>
    <w:rsid w:val="00C162CD"/>
    <w:rsid w:val="00C25891"/>
    <w:rsid w:val="00C40349"/>
    <w:rsid w:val="00C43CAB"/>
    <w:rsid w:val="00C470B6"/>
    <w:rsid w:val="00C51B4F"/>
    <w:rsid w:val="00C73074"/>
    <w:rsid w:val="00C80A0B"/>
    <w:rsid w:val="00C97E5D"/>
    <w:rsid w:val="00CB1B13"/>
    <w:rsid w:val="00CB3067"/>
    <w:rsid w:val="00CC7823"/>
    <w:rsid w:val="00CD03EE"/>
    <w:rsid w:val="00CD6B73"/>
    <w:rsid w:val="00CE0EA0"/>
    <w:rsid w:val="00CE116F"/>
    <w:rsid w:val="00CE1B4A"/>
    <w:rsid w:val="00D02416"/>
    <w:rsid w:val="00D079C4"/>
    <w:rsid w:val="00D22336"/>
    <w:rsid w:val="00D33107"/>
    <w:rsid w:val="00D353F5"/>
    <w:rsid w:val="00D519B1"/>
    <w:rsid w:val="00D716CB"/>
    <w:rsid w:val="00D72FA2"/>
    <w:rsid w:val="00D805E6"/>
    <w:rsid w:val="00D87EAC"/>
    <w:rsid w:val="00D909FC"/>
    <w:rsid w:val="00D942EE"/>
    <w:rsid w:val="00D94785"/>
    <w:rsid w:val="00DB1A55"/>
    <w:rsid w:val="00DB7CBA"/>
    <w:rsid w:val="00DC0FF6"/>
    <w:rsid w:val="00DC2343"/>
    <w:rsid w:val="00DD134B"/>
    <w:rsid w:val="00DD4ACF"/>
    <w:rsid w:val="00DD6FED"/>
    <w:rsid w:val="00DD728D"/>
    <w:rsid w:val="00DE410A"/>
    <w:rsid w:val="00DF0A8A"/>
    <w:rsid w:val="00DF16D1"/>
    <w:rsid w:val="00DF1F4A"/>
    <w:rsid w:val="00DF3402"/>
    <w:rsid w:val="00DF3B38"/>
    <w:rsid w:val="00E05746"/>
    <w:rsid w:val="00E215A2"/>
    <w:rsid w:val="00E362C2"/>
    <w:rsid w:val="00E40326"/>
    <w:rsid w:val="00E4285E"/>
    <w:rsid w:val="00E50E92"/>
    <w:rsid w:val="00E63319"/>
    <w:rsid w:val="00E64869"/>
    <w:rsid w:val="00E65B87"/>
    <w:rsid w:val="00E84FB5"/>
    <w:rsid w:val="00E850E6"/>
    <w:rsid w:val="00E903C1"/>
    <w:rsid w:val="00E9082A"/>
    <w:rsid w:val="00E92C8F"/>
    <w:rsid w:val="00E9379E"/>
    <w:rsid w:val="00EB1DE9"/>
    <w:rsid w:val="00EC792D"/>
    <w:rsid w:val="00ED233E"/>
    <w:rsid w:val="00EE13F2"/>
    <w:rsid w:val="00EF2F68"/>
    <w:rsid w:val="00EF73DD"/>
    <w:rsid w:val="00F0455E"/>
    <w:rsid w:val="00F057A3"/>
    <w:rsid w:val="00F10D98"/>
    <w:rsid w:val="00F13231"/>
    <w:rsid w:val="00F35517"/>
    <w:rsid w:val="00F43034"/>
    <w:rsid w:val="00F4410A"/>
    <w:rsid w:val="00F55E2F"/>
    <w:rsid w:val="00F56D62"/>
    <w:rsid w:val="00F57FEE"/>
    <w:rsid w:val="00F81292"/>
    <w:rsid w:val="00F83B36"/>
    <w:rsid w:val="00F90455"/>
    <w:rsid w:val="00F932DE"/>
    <w:rsid w:val="00FA43A3"/>
    <w:rsid w:val="00FA5CDE"/>
    <w:rsid w:val="00FC5AC5"/>
    <w:rsid w:val="00FD0C66"/>
    <w:rsid w:val="00FD1319"/>
    <w:rsid w:val="00FD4275"/>
    <w:rsid w:val="00FE200A"/>
    <w:rsid w:val="00FE4546"/>
    <w:rsid w:val="00FE50DA"/>
    <w:rsid w:val="00FE54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1B36A9"/>
    <w:pPr>
      <w:tabs>
        <w:tab w:pos="4536" w:val="center"/>
        <w:tab w:pos="9072" w:val="right"/>
      </w:tabs>
    </w:pPr>
  </w:style>
  <w:style w:styleId="Brojstranice" w:type="character">
    <w:name w:val="page number"/>
    <w:basedOn w:val="Zadanifontodlomka"/>
    <w:rsid w:val="001B36A9"/>
  </w:style>
  <w:style w:styleId="Tijeloteksta" w:type="paragraph">
    <w:name w:val="Body Text"/>
    <w:basedOn w:val="Normal"/>
    <w:rsid w:val="00C11C14"/>
    <w:pPr>
      <w:jc w:val="both"/>
    </w:pPr>
    <w:rPr>
      <w:rFonts w:hAnsi="CRO_Swiss-Normal" w:ascii="CRO_Swiss-Normal"/>
      <w:sz w:val="22"/>
      <w:szCs w:val="20"/>
      <w:lang w:val="en-US"/>
    </w:rPr>
  </w:style>
  <w:style w:styleId="Odlomakpopisa" w:type="paragraph">
    <w:name w:val="List Paragraph"/>
    <w:basedOn w:val="Normal"/>
    <w:uiPriority w:val="34"/>
    <w:qFormat/>
    <w:rsid w:val="00BD08E2"/>
    <w:pPr>
      <w:spacing w:lineRule="auto" w:line="276" w:after="200"/>
      <w:ind w:left="720"/>
      <w:contextualSpacing/>
    </w:pPr>
    <w:rPr>
      <w:rFonts w:hAnsi="Calibri" w:ascii="Calibri"/>
      <w:sz w:val="22"/>
      <w:szCs w:val="22"/>
    </w:rPr>
  </w:style>
  <w:style w:styleId="Tekstbalonia" w:type="paragraph">
    <w:name w:val="Balloon Text"/>
    <w:basedOn w:val="Normal"/>
    <w:link w:val="TekstbaloniaChar"/>
    <w:rsid w:val="00072899"/>
    <w:rPr>
      <w:rFonts w:cs="Segoe UI" w:hAnsi="Segoe UI" w:ascii="Segoe UI"/>
      <w:sz w:val="18"/>
      <w:szCs w:val="18"/>
    </w:rPr>
  </w:style>
  <w:style w:customStyle="true" w:styleId="TekstbaloniaChar" w:type="character">
    <w:name w:val="Tekst balončića Char"/>
    <w:link w:val="Tekstbalonia"/>
    <w:rsid w:val="00072899"/>
    <w:rPr>
      <w:rFonts w:cs="Segoe UI" w:hAnsi="Segoe UI" w:ascii="Segoe UI"/>
      <w:sz w:val="18"/>
      <w:szCs w:val="18"/>
    </w:rPr>
  </w:style>
  <w:style w:styleId="Tekstrezerviranogmjesta" w:type="character">
    <w:name w:val="Placeholder Text"/>
    <w:basedOn w:val="Zadanifontodlomka"/>
    <w:uiPriority w:val="99"/>
    <w:semiHidden/>
    <w:rsid w:val="002D1BA8"/>
    <w:rPr>
      <w:color w:val="808080"/>
      <w:bdr w:space="0" w:sz="0" w:color="auto" w:val="none"/>
      <w:shd w:fill="auto" w:color="auto" w:val="clear"/>
    </w:rPr>
  </w:style>
  <w:style w:customStyle="true" w:styleId="eSPISCCParagraphDefaultFont" w:type="character">
    <w:name w:val="eSPIS_CC_Paragraph Default Font"/>
    <w:basedOn w:val="Zadanifontodlomka"/>
    <w:rsid w:val="002D1BA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1BA8"/>
    <w:rPr>
      <w:b/>
      <w:bdr w:space="0" w:sz="0" w:color="auto" w:val="none"/>
      <w:shd w:fill="FFFFCC" w:color="auto" w:val="clear"/>
      <w:lang w:val="hr-HR"/>
    </w:rPr>
  </w:style>
  <w:style w:customStyle="true" w:styleId="PozadinaSvijetloCrvena" w:type="character">
    <w:name w:val="Pozadina_SvijetloCrvena"/>
    <w:basedOn w:val="eSPISCCParagraphDefaultFont"/>
    <w:rsid w:val="002D1BA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1BA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1B36A9"/>
    <w:pPr>
      <w:tabs>
        <w:tab w:pos="4536" w:val="center"/>
        <w:tab w:pos="9072" w:val="right"/>
      </w:tabs>
    </w:pPr>
  </w:style>
  <w:style w:styleId="Brojstranice" w:type="character">
    <w:name w:val="page number"/>
    <w:basedOn w:val="Zadanifontodlomka"/>
    <w:rsid w:val="001B36A9"/>
  </w:style>
  <w:style w:styleId="Tijeloteksta" w:type="paragraph">
    <w:name w:val="Body Text"/>
    <w:basedOn w:val="Normal"/>
    <w:rsid w:val="00C11C14"/>
    <w:pPr>
      <w:jc w:val="both"/>
    </w:pPr>
    <w:rPr>
      <w:rFonts w:ascii="CRO_Swiss-Normal" w:hAnsi="CRO_Swiss-Normal"/>
      <w:sz w:val="22"/>
      <w:szCs w:val="20"/>
      <w:lang w:val="en-US"/>
    </w:rPr>
  </w:style>
  <w:style w:styleId="Odlomakpopisa" w:type="paragraph">
    <w:name w:val="List Paragraph"/>
    <w:basedOn w:val="Normal"/>
    <w:uiPriority w:val="34"/>
    <w:qFormat/>
    <w:rsid w:val="00BD08E2"/>
    <w:pPr>
      <w:spacing w:after="200" w:line="276" w:lineRule="auto"/>
      <w:ind w:left="720"/>
      <w:contextualSpacing/>
    </w:pPr>
    <w:rPr>
      <w:rFonts w:ascii="Calibri" w:hAnsi="Calibri"/>
      <w:sz w:val="22"/>
      <w:szCs w:val="22"/>
    </w:rPr>
  </w:style>
  <w:style w:styleId="Tekstbalonia" w:type="paragraph">
    <w:name w:val="Balloon Text"/>
    <w:basedOn w:val="Normal"/>
    <w:link w:val="TekstbaloniaChar"/>
    <w:rsid w:val="00072899"/>
    <w:rPr>
      <w:rFonts w:ascii="Segoe UI" w:cs="Segoe UI" w:hAnsi="Segoe UI"/>
      <w:sz w:val="18"/>
      <w:szCs w:val="18"/>
    </w:rPr>
  </w:style>
  <w:style w:customStyle="1" w:styleId="TekstbaloniaChar" w:type="character">
    <w:name w:val="Tekst balončića Char"/>
    <w:link w:val="Tekstbalonia"/>
    <w:rsid w:val="00072899"/>
    <w:rPr>
      <w:rFonts w:ascii="Segoe UI" w:cs="Segoe UI" w:hAnsi="Segoe UI"/>
      <w:sz w:val="18"/>
      <w:szCs w:val="18"/>
    </w:rPr>
  </w:style>
  <w:style w:styleId="Tekstrezerviranogmjesta" w:type="character">
    <w:name w:val="Placeholder Text"/>
    <w:basedOn w:val="Zadanifontodlomka"/>
    <w:uiPriority w:val="99"/>
    <w:semiHidden/>
    <w:rsid w:val="002D1BA8"/>
    <w:rPr>
      <w:color w:val="808080"/>
      <w:bdr w:color="auto" w:space="0" w:sz="0" w:val="none"/>
      <w:shd w:color="auto" w:fill="auto" w:val="clear"/>
    </w:rPr>
  </w:style>
  <w:style w:customStyle="1" w:styleId="eSPISCCParagraphDefaultFont" w:type="character">
    <w:name w:val="eSPIS_CC_Paragraph Default Font"/>
    <w:basedOn w:val="Zadanifontodlomka"/>
    <w:rsid w:val="002D1BA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1BA8"/>
    <w:rPr>
      <w:b/>
      <w:bdr w:color="auto" w:space="0" w:sz="0" w:val="none"/>
      <w:shd w:color="auto" w:fill="FFFFCC" w:val="clear"/>
      <w:lang w:val="hr-HR"/>
    </w:rPr>
  </w:style>
  <w:style w:customStyle="1" w:styleId="PozadinaSvijetloCrvena" w:type="character">
    <w:name w:val="Pozadina_SvijetloCrvena"/>
    <w:basedOn w:val="eSPISCCParagraphDefaultFont"/>
    <w:rsid w:val="002D1BA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1BA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68096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St-734/2012-156</izvorni_sadrzaj>
    <derivirana_varijabla naziv="DomainObject.Oznaka_1">St-734/2012-156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Sisak</properties:Company>
  <properties:Pages>5</properties:Pages>
  <properties:Words>1190</properties:Words>
  <properties:Characters>6916</properties:Characters>
  <properties:Lines>217</properties:Lines>
  <properties:Paragraphs>118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Dužnik:</vt:lpstr>
    </vt:vector>
  </properties:TitlesOfParts>
  <properties:LinksUpToDate>false</properties:LinksUpToDate>
  <properties:CharactersWithSpaces>8328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2018-01-09T12:24:00Z</dcterms:created>
  <dc:creator>Zuc d.o.o. u stecaju</dc:creator>
  <cp:lastModifiedBy>Monika Grbac</cp:lastModifiedBy>
  <cp:lastPrinted>2017-12-06T08:23:00Z</cp:lastPrinted>
  <dcterms:modified xmlns:xsi="http://www.w3.org/2001/XMLSchema-instance" xsi:type="dcterms:W3CDTF">2018-01-09T12:24:00Z</dcterms:modified>
  <cp:revision>3</cp:revision>
  <dc:title>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St-734/2012-156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