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99b5761" w14:paraId="99b5761" w:rsidRDefault="008F10F8" w:rsidR="008F10F8">
      <w:pPr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8F10F8" w:rsidR="008F10F8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Zagrebu, dana 12.09.2018.g.</w:t>
      </w:r>
    </w:p>
    <w:p w:rsidRDefault="008F10F8" w:rsidR="008F10F8">
      <w:pPr>
        <w:rPr>
          <w:rFonts w:cs="Times New Roman" w:hAnsi="Times New Roman" w:ascii="Times New Roman"/>
          <w:sz w:val="24"/>
          <w:szCs w:val="24"/>
        </w:rPr>
      </w:pPr>
    </w:p>
    <w:p w:rsidRDefault="008F10F8" w:rsidR="008F10F8">
      <w:pPr>
        <w:rPr>
          <w:rFonts w:cs="Times New Roman" w:hAnsi="Times New Roman" w:ascii="Times New Roman"/>
          <w:sz w:val="24"/>
          <w:szCs w:val="24"/>
        </w:rPr>
      </w:pPr>
    </w:p>
    <w:p w:rsidRDefault="008F10F8" w:rsidP="00494A72" w:rsidR="008F10F8" w:rsidRPr="00721626">
      <w:pPr>
        <w:jc w:val="right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 xml:space="preserve">Na br: </w:t>
      </w:r>
      <w:r w:rsidRPr="00721626">
        <w:rPr>
          <w:rFonts w:cs="Times New Roman" w:hAnsi="Times New Roman" w:ascii="Times New Roman"/>
          <w:b/>
          <w:bCs/>
          <w:sz w:val="24"/>
          <w:szCs w:val="24"/>
        </w:rPr>
        <w:t>St-</w:t>
      </w:r>
      <w:r>
        <w:rPr>
          <w:rFonts w:cs="Times New Roman" w:hAnsi="Times New Roman" w:ascii="Times New Roman"/>
          <w:b/>
          <w:bCs/>
          <w:sz w:val="24"/>
          <w:szCs w:val="24"/>
        </w:rPr>
        <w:t>5277/16</w:t>
      </w:r>
    </w:p>
    <w:p w:rsidRDefault="008F10F8" w:rsidR="008F10F8">
      <w:pPr>
        <w:jc w:val="right"/>
      </w:pPr>
    </w:p>
    <w:p w:rsidRDefault="008F10F8" w:rsidR="008F10F8">
      <w:pPr>
        <w:jc w:val="right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TRGOVAČKI SUD U ZAGREBU</w:t>
      </w:r>
    </w:p>
    <w:p w:rsidRDefault="008F10F8" w:rsidR="008F10F8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Sutkinja Lucija Butigan, kao stečajni sudac</w:t>
      </w:r>
    </w:p>
    <w:p w:rsidRDefault="008F10F8" w:rsidR="008F10F8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8F10F8" w:rsidR="008F10F8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8F10F8" w:rsidR="008F10F8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8F10F8" w:rsidR="008F10F8">
      <w:pPr>
        <w:ind w:hanging="1410" w:left="1410"/>
        <w:jc w:val="both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Predmet:</w:t>
      </w:r>
      <w:r>
        <w:rPr>
          <w:rFonts w:cs="Times New Roman" w:hAnsi="Times New Roman" w:ascii="Times New Roman"/>
          <w:b/>
          <w:bCs/>
          <w:sz w:val="24"/>
          <w:szCs w:val="24"/>
        </w:rPr>
        <w:tab/>
        <w:t>Izvješće o gospodarskom položaju dužnika i njegovim uzrocima za izvještajno ročište zakazano za dan 03. listopada 2018.g. u stečajnom postupku St-5277/2016 otvorenim nad stečajnim dužnikom ELKOCHEM d.o.o., Zagreb, Petrinjska 45, OIB: 10668904587 sukladno čl. 155 st. 1 Stečajnog zakona (dalje SZ)</w:t>
      </w:r>
    </w:p>
    <w:p w:rsidRDefault="008F10F8" w:rsidR="008F10F8">
      <w:pPr>
        <w:ind w:hanging="1410" w:left="1410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8F10F8" w:rsidR="008F10F8">
      <w:pPr>
        <w:rPr>
          <w:rFonts w:cs="Times New Roman" w:hAnsi="Times New Roman" w:ascii="Times New Roman"/>
          <w:sz w:val="24"/>
          <w:szCs w:val="24"/>
        </w:rPr>
      </w:pPr>
    </w:p>
    <w:p w:rsidRDefault="008F10F8" w:rsidR="008F10F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 Trgovačkog suda u Zagrebu br. St-5277/2016 od dana 20. lipnja 2018.g. otvoren je stečajni postupak nad dužnikom</w:t>
      </w:r>
      <w:r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ELKOCHEM d.o.o., Zagreb, Petrinjska 45, OIB: 10668904587</w:t>
      </w:r>
      <w:r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(u daljnjem tekstu: stečajni dužnik), te je za stečajnog upravitelja imenovan Zvonimir Bodrožić.</w:t>
      </w:r>
    </w:p>
    <w:p w:rsidRDefault="008F10F8" w:rsidR="008F10F8">
      <w:pPr>
        <w:rPr>
          <w:rFonts w:cs="Times New Roman" w:hAnsi="Times New Roman" w:ascii="Times New Roman"/>
          <w:sz w:val="24"/>
          <w:szCs w:val="24"/>
        </w:rPr>
      </w:pPr>
    </w:p>
    <w:p w:rsidRDefault="008F10F8" w:rsidR="008F10F8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OPĆI PODACI DUŽNIKA</w:t>
      </w:r>
    </w:p>
    <w:p w:rsidRDefault="008F10F8" w:rsidR="008F10F8">
      <w:pPr>
        <w:rPr>
          <w:rFonts w:cs="Times New Roman" w:hAnsi="Times New Roman" w:ascii="Times New Roman"/>
          <w:sz w:val="24"/>
          <w:szCs w:val="24"/>
        </w:rPr>
      </w:pPr>
    </w:p>
    <w:p w:rsidRDefault="008F10F8" w:rsidR="008F10F8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MBS: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080380952</w:t>
      </w:r>
    </w:p>
    <w:p w:rsidRDefault="008F10F8" w:rsidR="008F10F8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OIB: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10668904587</w:t>
      </w:r>
    </w:p>
    <w:p w:rsidRDefault="008F10F8" w:rsidR="008F10F8">
      <w:pPr>
        <w:ind w:hanging="2832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TVRTKA/NAZIV:</w:t>
      </w:r>
      <w:r>
        <w:rPr>
          <w:rFonts w:cs="Times New Roman" w:hAnsi="Times New Roman" w:ascii="Times New Roman"/>
          <w:sz w:val="24"/>
          <w:szCs w:val="24"/>
        </w:rPr>
        <w:tab/>
        <w:t>ELKOCHEM d.o.o. za trgovinu, proizvodnju i zastupanje u stečaju</w:t>
      </w:r>
    </w:p>
    <w:p w:rsidRDefault="008F10F8" w:rsidR="008F10F8">
      <w:pPr>
        <w:ind w:hanging="2832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ELKOCHEM d.o.o. u stečaju</w:t>
      </w:r>
    </w:p>
    <w:p w:rsidRDefault="008F10F8" w:rsidR="008F10F8">
      <w:r>
        <w:rPr>
          <w:rFonts w:cs="Times New Roman" w:hAnsi="Times New Roman" w:ascii="Times New Roman"/>
          <w:sz w:val="24"/>
          <w:szCs w:val="24"/>
        </w:rPr>
        <w:t>SJEDIŠTE/ADRESA:</w:t>
      </w:r>
      <w:r>
        <w:rPr>
          <w:rFonts w:cs="Times New Roman" w:hAnsi="Times New Roman" w:ascii="Times New Roman"/>
          <w:sz w:val="24"/>
          <w:szCs w:val="24"/>
        </w:rPr>
        <w:tab/>
        <w:t>Petrinjska 45, Zagreb</w:t>
      </w:r>
    </w:p>
    <w:p w:rsidRDefault="008F10F8" w:rsidR="008F10F8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PREDMET POSLOVANJA/DJELATNOSTI:</w:t>
      </w:r>
    </w:p>
    <w:p w:rsidRDefault="008F10F8" w:rsidR="008F10F8" w:rsidRPr="00657294">
      <w:pPr>
        <w:numPr>
          <w:ilvl w:val="0"/>
          <w:numId w:val="4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sz w:val="24"/>
          <w:szCs w:val="24"/>
        </w:rPr>
        <w:t>Proizvodnja hrane i pića</w:t>
      </w:r>
    </w:p>
    <w:p w:rsidRDefault="008F10F8" w:rsidR="008F10F8" w:rsidRPr="00657294">
      <w:pPr>
        <w:numPr>
          <w:ilvl w:val="0"/>
          <w:numId w:val="4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sz w:val="24"/>
          <w:szCs w:val="24"/>
        </w:rPr>
        <w:t>Skladištenje robe</w:t>
      </w:r>
    </w:p>
    <w:p w:rsidRDefault="008F10F8" w:rsidR="008F10F8" w:rsidRPr="00494A72">
      <w:pPr>
        <w:numPr>
          <w:ilvl w:val="0"/>
          <w:numId w:val="4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sz w:val="24"/>
          <w:szCs w:val="24"/>
        </w:rPr>
        <w:t>Savjetovanje u vezi s poslovanjem i upravljanjem</w:t>
      </w:r>
    </w:p>
    <w:p w:rsidRDefault="008F10F8" w:rsidR="008F10F8">
      <w:pPr>
        <w:numPr>
          <w:ilvl w:val="0"/>
          <w:numId w:val="4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sz w:val="24"/>
          <w:szCs w:val="24"/>
        </w:rPr>
        <w:t>i dr.</w:t>
      </w:r>
    </w:p>
    <w:p w:rsidRDefault="008F10F8" w:rsidR="008F10F8">
      <w:pPr>
        <w:ind w:left="2835"/>
        <w:rPr>
          <w:rFonts w:cs="Times New Roman" w:hAnsi="Times New Roman" w:ascii="Times New Roman"/>
        </w:rPr>
      </w:pPr>
    </w:p>
    <w:p w:rsidRDefault="008F10F8" w:rsidR="008F10F8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OSNIVAČI/ČLANOVI DRUŠTVA:</w:t>
      </w:r>
    </w:p>
    <w:p w:rsidRDefault="008F10F8" w:rsidR="008F10F8">
      <w:pPr>
        <w:ind w:left="2832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Boris Kalchbrenner, Zagreb, Rukavec 5, OIB: 04830220533</w:t>
      </w:r>
    </w:p>
    <w:p w:rsidRDefault="008F10F8" w:rsidR="008F10F8">
      <w:pPr>
        <w:pStyle w:val="ListParagraph1"/>
        <w:numPr>
          <w:ilvl w:val="0"/>
          <w:numId w:val="5"/>
        </w:numPr>
        <w:jc w:val="both"/>
      </w:pPr>
      <w:r>
        <w:rPr>
          <w:rFonts w:cs="Times New Roman" w:hAnsi="Times New Roman" w:ascii="Times New Roman"/>
          <w:sz w:val="24"/>
          <w:szCs w:val="24"/>
        </w:rPr>
        <w:t>jedini osnivač</w:t>
      </w:r>
    </w:p>
    <w:p w:rsidRDefault="008F10F8" w:rsidR="008F10F8">
      <w:pPr>
        <w:tabs>
          <w:tab w:pos="5115" w:val="left"/>
        </w:tabs>
        <w:ind w:left="2832"/>
        <w:rPr>
          <w:rFonts w:cs="Times New Roman" w:hAnsi="Times New Roman" w:ascii="Times New Roman"/>
          <w:sz w:val="24"/>
          <w:szCs w:val="24"/>
        </w:rPr>
      </w:pPr>
      <w:r>
        <w:tab/>
      </w:r>
    </w:p>
    <w:p w:rsidRDefault="008F10F8" w:rsidR="008F10F8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OSOBE OVLAŠTENE ZA ZASTUPANJE:</w:t>
      </w:r>
    </w:p>
    <w:p w:rsidRDefault="008F10F8" w:rsidR="008F10F8">
      <w:pPr>
        <w:ind w:firstLine="3" w:left="2832"/>
      </w:pPr>
      <w:r>
        <w:rPr>
          <w:rFonts w:cs="Times New Roman" w:hAnsi="Times New Roman" w:ascii="Times New Roman"/>
          <w:sz w:val="24"/>
          <w:szCs w:val="24"/>
        </w:rPr>
        <w:t>Zvonimir Bodrožić, OIB: 85272390668, stečajni upravitelj</w:t>
      </w:r>
    </w:p>
    <w:p w:rsidRDefault="008F10F8" w:rsidR="008F10F8">
      <w:pPr>
        <w:tabs>
          <w:tab w:pos="2340" w:val="left"/>
        </w:tabs>
        <w:jc w:val="both"/>
      </w:pPr>
    </w:p>
    <w:p w:rsidRDefault="008F10F8" w:rsidR="008F10F8">
      <w:pPr>
        <w:tabs>
          <w:tab w:pos="2340" w:val="left"/>
        </w:tabs>
        <w:jc w:val="both"/>
      </w:pPr>
    </w:p>
    <w:p w:rsidRDefault="008F10F8" w:rsidR="008F10F8">
      <w:pPr>
        <w:pageBreakBefore/>
        <w:tabs>
          <w:tab w:pos="2340" w:val="left"/>
        </w:tabs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8F10F8" w:rsidR="008F10F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POVIJESNO-PRAVNI RAZVOJ STEČAJNOG DUŽNIKA</w:t>
      </w:r>
    </w:p>
    <w:p w:rsidRDefault="008F10F8" w:rsidR="008F10F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8F10F8" w:rsidP="00B21625" w:rsidR="008F10F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4A263F">
        <w:rPr>
          <w:rFonts w:cs="Times New Roman" w:hAnsi="Times New Roman" w:ascii="Times New Roman"/>
          <w:sz w:val="24"/>
          <w:szCs w:val="24"/>
        </w:rPr>
        <w:t>Stečajni dužnik osnovan je kao društvo koje se kao bavilo raznim djelatnostima.</w:t>
      </w:r>
      <w:r>
        <w:rPr>
          <w:rFonts w:cs="Times New Roman" w:hAnsi="Times New Roman" w:ascii="Times New Roman"/>
          <w:sz w:val="24"/>
          <w:szCs w:val="24"/>
        </w:rPr>
        <w:t xml:space="preserve"> Kao primarnom djelatnošću bavilo se trgovinom i to raznim proizvodima.</w:t>
      </w:r>
    </w:p>
    <w:p w:rsidRDefault="008F10F8" w:rsidP="00B21625" w:rsidR="008F10F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dužnik blokiran je od strane Republike Hrvatske Porezne uprave 30.10.2013.g. te je od tog dana do dana zatvaranja bankovnog računa IBAN: HR8324840081102008483 Raiffeisenbank Austria d.d. bio u neprekidnoj blokadi.</w:t>
      </w:r>
    </w:p>
    <w:p w:rsidRDefault="008F10F8" w:rsidP="00B21625" w:rsidR="008F10F8" w:rsidRPr="004A263F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8F10F8" w:rsidR="008F10F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8F10F8" w:rsidR="008F10F8">
      <w:pPr>
        <w:tabs>
          <w:tab w:pos="2340" w:val="left"/>
        </w:tabs>
        <w:jc w:val="both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IZVJEŠĆE O DOSADAŠNJEM TIJEKU STEČAJNOG POSTUPKA</w:t>
      </w:r>
    </w:p>
    <w:p w:rsidRDefault="008F10F8" w:rsidR="008F10F8">
      <w:pPr>
        <w:tabs>
          <w:tab w:pos="2340" w:val="left"/>
        </w:tabs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8F10F8" w:rsidR="008F10F8">
      <w:pPr>
        <w:tabs>
          <w:tab w:pos="2340" w:val="left"/>
        </w:tabs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8F10F8" w:rsidR="008F10F8">
      <w:pPr>
        <w:jc w:val="both"/>
      </w:pPr>
      <w:r>
        <w:rPr>
          <w:rFonts w:cs="Times New Roman" w:hAnsi="Times New Roman" w:ascii="Times New Roman"/>
          <w:b/>
          <w:bCs/>
          <w:sz w:val="24"/>
          <w:szCs w:val="24"/>
        </w:rPr>
        <w:t xml:space="preserve">Po otvaranju stečajnog postupka </w:t>
      </w:r>
    </w:p>
    <w:p w:rsidRDefault="008F10F8" w:rsidR="008F10F8">
      <w:pPr>
        <w:jc w:val="both"/>
      </w:pPr>
    </w:p>
    <w:p w:rsidRDefault="008F10F8" w:rsidR="008F10F8" w:rsidRPr="00F4618E">
      <w:pPr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F4618E">
        <w:rPr>
          <w:rFonts w:cs="Times New Roman" w:hAnsi="Times New Roman" w:ascii="Times New Roman"/>
          <w:sz w:val="24"/>
          <w:szCs w:val="24"/>
        </w:rPr>
        <w:t xml:space="preserve">napravljen je žig sa tvrtkom st. dužnika, </w:t>
      </w:r>
    </w:p>
    <w:p w:rsidRDefault="008F10F8" w:rsidP="00FA1371" w:rsidR="008F10F8" w:rsidRPr="00F4618E">
      <w:pPr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F4618E">
        <w:rPr>
          <w:rFonts w:cs="Times New Roman" w:hAnsi="Times New Roman" w:ascii="Times New Roman"/>
          <w:sz w:val="24"/>
          <w:szCs w:val="24"/>
        </w:rPr>
        <w:t>ishođena je obavijest o razvrstavanju poslovnog subjekta kod Državnog zavoda za statistiku,</w:t>
      </w:r>
    </w:p>
    <w:p w:rsidRDefault="008F10F8" w:rsidP="00B21625" w:rsidR="008F10F8" w:rsidRPr="00C61070">
      <w:pPr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C61070">
        <w:rPr>
          <w:rFonts w:cs="Times New Roman" w:hAnsi="Times New Roman" w:ascii="Times New Roman"/>
          <w:sz w:val="24"/>
          <w:szCs w:val="24"/>
        </w:rPr>
        <w:t xml:space="preserve">ugašeni su svi prethodni žiro-računi st. dužnika </w:t>
      </w:r>
    </w:p>
    <w:p w:rsidRDefault="008F10F8" w:rsidR="008F10F8" w:rsidRPr="00C61070">
      <w:pPr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C61070">
        <w:rPr>
          <w:rFonts w:cs="Times New Roman" w:hAnsi="Times New Roman" w:ascii="Times New Roman"/>
          <w:sz w:val="24"/>
          <w:szCs w:val="24"/>
        </w:rPr>
        <w:t>otvoren je novi žiro račun u Raiffeisenbank Austria d.d.</w:t>
      </w:r>
    </w:p>
    <w:p w:rsidRDefault="008F10F8" w:rsidR="008F10F8" w:rsidRPr="00F4618E">
      <w:pPr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F4618E">
        <w:rPr>
          <w:rFonts w:cs="Times New Roman" w:hAnsi="Times New Roman" w:ascii="Times New Roman"/>
          <w:sz w:val="24"/>
          <w:szCs w:val="24"/>
        </w:rPr>
        <w:t>doveden je u red očevidnik knjigovodstvenih podataka stečajnog dužnika do dana otvaranja stečajnog postupka,</w:t>
      </w:r>
    </w:p>
    <w:p w:rsidRDefault="008F10F8" w:rsidR="008F10F8" w:rsidRPr="00F4618E">
      <w:pPr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F4618E">
        <w:rPr>
          <w:rFonts w:cs="Times New Roman" w:hAnsi="Times New Roman" w:ascii="Times New Roman"/>
          <w:sz w:val="24"/>
          <w:szCs w:val="24"/>
        </w:rPr>
        <w:t xml:space="preserve">izrada početne stečajne bilance, kao i obavljanje financijskih i knjigovodstvenih poslova stečajnog dužnika povjereno je stručnom knjigovodstvenom servisu. </w:t>
      </w:r>
    </w:p>
    <w:p w:rsidRDefault="008F10F8" w:rsidR="008F10F8" w:rsidRPr="00F4618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F10F8" w:rsidR="008F10F8">
      <w:pPr>
        <w:jc w:val="both"/>
        <w:rPr>
          <w:rFonts w:cs="Times New Roman" w:hAnsi="Times New Roman" w:ascii="Times New Roman"/>
          <w:sz w:val="24"/>
          <w:szCs w:val="24"/>
        </w:rPr>
      </w:pPr>
      <w:r w:rsidRPr="00D517F6">
        <w:rPr>
          <w:rFonts w:cs="Times New Roman" w:hAnsi="Times New Roman" w:ascii="Times New Roman"/>
          <w:sz w:val="24"/>
          <w:szCs w:val="24"/>
        </w:rPr>
        <w:t>Dužnik je u mjesečnom sustavu obračuna PDV-a., te je obveznik PDV-a po naplaćenoj naknadi.</w:t>
      </w:r>
    </w:p>
    <w:p w:rsidRDefault="008F10F8" w:rsidR="008F10F8" w:rsidRPr="00D517F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F10F8" w:rsidR="008F10F8" w:rsidRPr="00B02596">
      <w:pPr>
        <w:jc w:val="both"/>
        <w:rPr>
          <w:rFonts w:cs="Times New Roman" w:hAnsi="Times New Roman" w:ascii="Times New Roman"/>
          <w:sz w:val="24"/>
          <w:szCs w:val="24"/>
        </w:rPr>
      </w:pPr>
      <w:r w:rsidRPr="00B02596">
        <w:rPr>
          <w:rFonts w:cs="Times New Roman" w:hAnsi="Times New Roman" w:ascii="Times New Roman"/>
          <w:sz w:val="24"/>
          <w:szCs w:val="24"/>
        </w:rPr>
        <w:t>Knjigovodstvo dužnika nije bilo potpuno uredno vođeno uslijed čega postoje određene nesuglasice između preuzete i početne bilance dužnika poglavito u pogledu dugovanja i potraživanja koja nisu bila u</w:t>
      </w:r>
      <w:r>
        <w:rPr>
          <w:rFonts w:cs="Times New Roman" w:hAnsi="Times New Roman" w:ascii="Times New Roman"/>
          <w:sz w:val="24"/>
          <w:szCs w:val="24"/>
        </w:rPr>
        <w:t>redno zatvarana, a imovina otpisivana.</w:t>
      </w:r>
    </w:p>
    <w:p w:rsidRDefault="008F10F8" w:rsidR="008F10F8" w:rsidRPr="00F4618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F10F8" w:rsidR="008F10F8">
      <w:pPr>
        <w:jc w:val="both"/>
      </w:pPr>
    </w:p>
    <w:p w:rsidRDefault="008F10F8" w:rsidR="008F10F8" w:rsidRPr="00B21625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  <w:r w:rsidRPr="00B21625">
        <w:rPr>
          <w:rFonts w:cs="Times New Roman" w:hAnsi="Times New Roman" w:ascii="Times New Roman"/>
          <w:b/>
          <w:bCs/>
          <w:sz w:val="24"/>
          <w:szCs w:val="24"/>
        </w:rPr>
        <w:t>Radnici</w:t>
      </w:r>
    </w:p>
    <w:p w:rsidRDefault="008F10F8" w:rsidR="008F10F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F10F8" w:rsidR="008F10F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trenutku otvaranja stečajnog postupka dužnik nije imao zaposlenih radnika. Stečajni dužnik također nikada nije niti imao zaposlenih radnika.</w:t>
      </w:r>
    </w:p>
    <w:p w:rsidRDefault="008F10F8" w:rsidR="008F10F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F10F8" w:rsidR="008F10F8">
      <w:pPr>
        <w:jc w:val="both"/>
        <w:rPr>
          <w:rFonts w:cs="Times New Roman" w:hAnsi="Times New Roman" w:ascii="Times New Roman"/>
          <w:sz w:val="24"/>
          <w:szCs w:val="24"/>
          <w:shd w:fill="FFFF00" w:color="auto" w:val="clear"/>
        </w:rPr>
      </w:pPr>
    </w:p>
    <w:p w:rsidRDefault="008F10F8" w:rsidR="008F10F8">
      <w:pPr>
        <w:jc w:val="both"/>
        <w:rPr>
          <w:rFonts w:cs="Times New Roman" w:hAnsi="Times New Roman" w:ascii="Times New Roman"/>
          <w:sz w:val="24"/>
          <w:szCs w:val="24"/>
          <w:shd w:fill="FFFF00" w:color="auto" w:val="clear"/>
        </w:rPr>
      </w:pPr>
    </w:p>
    <w:p w:rsidRDefault="008F10F8" w:rsidR="008F10F8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Imovina stečajnog dužnika</w:t>
      </w:r>
    </w:p>
    <w:p w:rsidRDefault="008F10F8" w:rsidR="008F10F8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8F10F8" w:rsidR="008F10F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je utvrdio slijedeću imovinu dužnika i to:</w:t>
      </w:r>
    </w:p>
    <w:p w:rsidRDefault="008F10F8" w:rsidP="00051798" w:rsidR="008F10F8">
      <w:pPr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8F10F8" w:rsidP="00051798" w:rsidR="008F10F8">
      <w:pPr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8F10F8" w:rsidP="00051798" w:rsidR="008F10F8">
      <w:pPr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8F10F8" w:rsidP="00051798" w:rsidR="008F10F8">
      <w:pPr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8F10F8" w:rsidP="00867350" w:rsidR="008F10F8" w:rsidRPr="00242024">
      <w:pPr>
        <w:numPr>
          <w:ilvl w:val="0"/>
          <w:numId w:val="10"/>
        </w:numPr>
        <w:jc w:val="both"/>
        <w:rPr>
          <w:rFonts w:cs="Times New Roman" w:hAnsi="Times New Roman" w:ascii="Times New Roman"/>
          <w:b/>
          <w:bCs/>
          <w:sz w:val="24"/>
          <w:szCs w:val="24"/>
        </w:rPr>
      </w:pPr>
      <w:r w:rsidRPr="00242024">
        <w:rPr>
          <w:rFonts w:cs="Times New Roman" w:hAnsi="Times New Roman" w:ascii="Times New Roman"/>
          <w:b/>
          <w:bCs/>
          <w:sz w:val="24"/>
          <w:szCs w:val="24"/>
        </w:rPr>
        <w:t>Pokretnine</w:t>
      </w:r>
    </w:p>
    <w:p w:rsidRDefault="008F10F8" w:rsidP="00051798" w:rsidR="008F10F8" w:rsidRPr="00051798">
      <w:pPr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8F10F8" w:rsidP="00C61070" w:rsidR="008F10F8" w:rsidRPr="00C61070">
      <w:pPr>
        <w:suppressAutoHyphens w:val="false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C61070">
        <w:rPr>
          <w:rFonts w:cs="Times New Roman" w:hAnsi="Times New Roman" w:ascii="Times New Roman"/>
          <w:sz w:val="24"/>
          <w:szCs w:val="24"/>
        </w:rPr>
        <w:t>Osobni automobil marke Mercedes Klasa E 250 CDI, godina proizvodnje 2010.</w:t>
      </w:r>
      <w:r>
        <w:rPr>
          <w:rFonts w:cs="Times New Roman" w:hAnsi="Times New Roman" w:ascii="Times New Roman"/>
          <w:sz w:val="24"/>
          <w:szCs w:val="24"/>
        </w:rPr>
        <w:t>g.</w:t>
      </w:r>
      <w:r w:rsidRPr="00C61070">
        <w:rPr>
          <w:rFonts w:cs="Times New Roman" w:hAnsi="Times New Roman" w:ascii="Times New Roman"/>
          <w:sz w:val="24"/>
          <w:szCs w:val="24"/>
        </w:rPr>
        <w:t>, reg.oz. ZG 3933 FJ, broj šasije WDD2120031A026607</w:t>
      </w:r>
    </w:p>
    <w:p w:rsidRDefault="008F10F8" w:rsidP="00051798" w:rsidR="008F10F8">
      <w:pPr>
        <w:suppressAutoHyphens w:val="false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F10F8" w:rsidP="00051798" w:rsidR="008F10F8">
      <w:pPr>
        <w:suppressAutoHyphens w:val="false"/>
        <w:ind w:left="10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Vozilo je registrirano do studenog 2018.g.</w:t>
      </w:r>
    </w:p>
    <w:p w:rsidRDefault="008F10F8" w:rsidP="00051798" w:rsidR="008F10F8">
      <w:pPr>
        <w:suppressAutoHyphens w:val="false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F10F8" w:rsidP="00051798" w:rsidR="008F10F8">
      <w:pPr>
        <w:suppressAutoHyphens w:val="false"/>
        <w:ind w:left="10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procjene ovlaštenog sudskog vještaka gdina Husinec Gorana navedeno vozilo procijenjeno je na iznos od 93.605,00 kn.</w:t>
      </w:r>
    </w:p>
    <w:p w:rsidRDefault="008F10F8" w:rsidP="00051798" w:rsidR="008F10F8">
      <w:pPr>
        <w:suppressAutoHyphens w:val="false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F10F8" w:rsidP="00051798" w:rsidR="008F10F8">
      <w:pPr>
        <w:suppressAutoHyphens w:val="false"/>
        <w:ind w:left="10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navedenom vozilu postoji upisano razlučno pravo Republike Hrvatske temeljem </w:t>
      </w:r>
      <w:r w:rsidRPr="00C61070">
        <w:rPr>
          <w:rFonts w:cs="Times New Roman" w:hAnsi="Times New Roman" w:ascii="Times New Roman"/>
          <w:sz w:val="24"/>
          <w:szCs w:val="24"/>
        </w:rPr>
        <w:t>Rješenja o ovrsi pljenidbom, procjenom i prodajom pokretnina Klasa: UP/I-415-02/2014-001/03663 od 16.12.2014</w:t>
      </w:r>
      <w:r>
        <w:rPr>
          <w:rFonts w:cs="Times New Roman" w:hAnsi="Times New Roman" w:ascii="Times New Roman"/>
          <w:sz w:val="24"/>
          <w:szCs w:val="24"/>
        </w:rPr>
        <w:t>.g.  na iznos od 83.825,55 kn plus kte.</w:t>
      </w:r>
    </w:p>
    <w:p w:rsidRDefault="008F10F8" w:rsidP="00051798" w:rsidR="008F10F8">
      <w:pPr>
        <w:suppressAutoHyphens w:val="false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F10F8" w:rsidP="00867350" w:rsidR="008F10F8" w:rsidRPr="00242024">
      <w:pPr>
        <w:numPr>
          <w:ilvl w:val="0"/>
          <w:numId w:val="10"/>
        </w:numPr>
        <w:suppressAutoHyphens w:val="false"/>
        <w:jc w:val="both"/>
        <w:rPr>
          <w:rFonts w:cs="Times New Roman" w:hAnsi="Times New Roman" w:ascii="Times New Roman"/>
          <w:b/>
          <w:bCs/>
          <w:sz w:val="24"/>
          <w:szCs w:val="24"/>
        </w:rPr>
      </w:pPr>
      <w:r w:rsidRPr="00242024">
        <w:rPr>
          <w:rFonts w:cs="Times New Roman" w:hAnsi="Times New Roman" w:ascii="Times New Roman"/>
          <w:b/>
          <w:bCs/>
          <w:sz w:val="24"/>
          <w:szCs w:val="24"/>
        </w:rPr>
        <w:t>Nekretnine</w:t>
      </w:r>
    </w:p>
    <w:p w:rsidRDefault="008F10F8" w:rsidR="008F10F8">
      <w:pPr>
        <w:jc w:val="both"/>
      </w:pPr>
    </w:p>
    <w:p w:rsidRDefault="008F10F8" w:rsidP="00867350" w:rsidR="008F10F8" w:rsidRPr="00051798">
      <w:pPr>
        <w:pStyle w:val="NoSpacing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Nekretnine upisane kod Općinskog suda u Požegi, </w:t>
      </w:r>
      <w:r w:rsidRPr="00051798">
        <w:rPr>
          <w:rFonts w:cs="Times New Roman" w:hAnsi="Times New Roman" w:ascii="Times New Roman"/>
          <w:sz w:val="24"/>
          <w:szCs w:val="24"/>
        </w:rPr>
        <w:t xml:space="preserve">z.k. odjel </w:t>
      </w:r>
      <w:r>
        <w:rPr>
          <w:rFonts w:cs="Times New Roman" w:hAnsi="Times New Roman" w:ascii="Times New Roman"/>
          <w:sz w:val="24"/>
          <w:szCs w:val="24"/>
        </w:rPr>
        <w:t>Požega, k.o. Požega, zk.ul. 5949 k</w:t>
      </w:r>
      <w:r w:rsidRPr="00051798">
        <w:rPr>
          <w:rFonts w:cs="Times New Roman" w:hAnsi="Times New Roman" w:ascii="Times New Roman"/>
          <w:sz w:val="24"/>
          <w:szCs w:val="24"/>
        </w:rPr>
        <w:t xml:space="preserve">at.čest. </w:t>
      </w:r>
      <w:r>
        <w:rPr>
          <w:rFonts w:cs="Times New Roman" w:hAnsi="Times New Roman" w:ascii="Times New Roman"/>
          <w:sz w:val="24"/>
          <w:szCs w:val="24"/>
        </w:rPr>
        <w:t>4486/1 oranica Arslanovci</w:t>
      </w:r>
      <w:r w:rsidRPr="00051798">
        <w:rPr>
          <w:rFonts w:cs="Times New Roman" w:hAnsi="Times New Roman" w:ascii="Times New Roman"/>
          <w:sz w:val="24"/>
          <w:szCs w:val="24"/>
        </w:rPr>
        <w:t xml:space="preserve"> površine </w:t>
      </w:r>
      <w:r>
        <w:rPr>
          <w:rFonts w:cs="Times New Roman" w:hAnsi="Times New Roman" w:ascii="Times New Roman"/>
          <w:sz w:val="24"/>
          <w:szCs w:val="24"/>
        </w:rPr>
        <w:t>4276</w:t>
      </w:r>
      <w:r w:rsidRPr="00051798">
        <w:rPr>
          <w:rFonts w:cs="Times New Roman" w:hAnsi="Times New Roman" w:ascii="Times New Roman"/>
          <w:sz w:val="24"/>
          <w:szCs w:val="24"/>
        </w:rPr>
        <w:t xml:space="preserve"> m2</w:t>
      </w:r>
      <w:r>
        <w:rPr>
          <w:rFonts w:cs="Times New Roman" w:hAnsi="Times New Roman" w:ascii="Times New Roman"/>
          <w:sz w:val="24"/>
          <w:szCs w:val="24"/>
        </w:rPr>
        <w:t xml:space="preserve"> te k</w:t>
      </w:r>
      <w:r w:rsidRPr="00051798">
        <w:rPr>
          <w:rFonts w:cs="Times New Roman" w:hAnsi="Times New Roman" w:ascii="Times New Roman"/>
          <w:sz w:val="24"/>
          <w:szCs w:val="24"/>
        </w:rPr>
        <w:t xml:space="preserve">at.čest. </w:t>
      </w:r>
      <w:r>
        <w:rPr>
          <w:rFonts w:cs="Times New Roman" w:hAnsi="Times New Roman" w:ascii="Times New Roman"/>
          <w:sz w:val="24"/>
          <w:szCs w:val="24"/>
        </w:rPr>
        <w:t>4486/4 oranica Arslanovci</w:t>
      </w:r>
      <w:r w:rsidRPr="00051798">
        <w:rPr>
          <w:rFonts w:cs="Times New Roman" w:hAnsi="Times New Roman" w:ascii="Times New Roman"/>
          <w:sz w:val="24"/>
          <w:szCs w:val="24"/>
        </w:rPr>
        <w:t xml:space="preserve"> površine </w:t>
      </w:r>
      <w:r>
        <w:rPr>
          <w:rFonts w:cs="Times New Roman" w:hAnsi="Times New Roman" w:ascii="Times New Roman"/>
          <w:sz w:val="24"/>
          <w:szCs w:val="24"/>
        </w:rPr>
        <w:t>227</w:t>
      </w:r>
      <w:r w:rsidRPr="00051798">
        <w:rPr>
          <w:rFonts w:cs="Times New Roman" w:hAnsi="Times New Roman" w:ascii="Times New Roman"/>
          <w:sz w:val="24"/>
          <w:szCs w:val="24"/>
        </w:rPr>
        <w:t xml:space="preserve"> m2</w:t>
      </w:r>
      <w:r>
        <w:rPr>
          <w:rFonts w:cs="Times New Roman" w:hAnsi="Times New Roman" w:ascii="Times New Roman"/>
          <w:sz w:val="24"/>
          <w:szCs w:val="24"/>
        </w:rPr>
        <w:t>, no iste su trenutno izvanknjižno vlasništvo stečajnog dužnika.</w:t>
      </w:r>
    </w:p>
    <w:p w:rsidRDefault="008F10F8" w:rsidP="00867350" w:rsidR="008F10F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F10F8" w:rsidP="00867350" w:rsidR="008F10F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je u posjedu povijesnog izvatka iz sudskog registra iz kojeg je vidljivo da je stečajni dužnik pravni sljednik SLOVIN d.o.o. za trgovinu i proizvodnju  bezalkoholnih i alkoholnih pića.</w:t>
      </w:r>
    </w:p>
    <w:p w:rsidRDefault="008F10F8" w:rsidP="00867350" w:rsidR="008F10F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Predmetno nije dovoljno za upis prava vlasništva stečajnog dužnika na gore navedenoj nekretnini, no stečajni upravitelj ima namjeru prikupiti dokumentaciju potrebnu za upis prava vlasništva stečajnog dužnika na istoj nekretnini. U slučaju da stečajni upravitelj uspije sa predmetnim prijedlogom predložit će se prodaja predmetne nekretnine u stečajnom postupku te će se izvršiti procjena iste nekretnine.</w:t>
      </w:r>
    </w:p>
    <w:p w:rsidRDefault="008F10F8" w:rsidP="00867350" w:rsidR="008F10F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Trenutno nije moguće utvrditi vrijednost samo imovine, no formalnosti radi stečajni upravitelj procjenjuje istu na iznos od oko 100 kn/m2 odn. ukupno oko 450.000,00 kn.</w:t>
      </w:r>
    </w:p>
    <w:p w:rsidRDefault="008F10F8" w:rsidP="00867350" w:rsidR="008F10F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F10F8" w:rsidP="00242024" w:rsidR="008F10F8" w:rsidRPr="00242024">
      <w:pPr>
        <w:numPr>
          <w:ilvl w:val="0"/>
          <w:numId w:val="10"/>
        </w:numPr>
        <w:jc w:val="both"/>
        <w:rPr>
          <w:rFonts w:cs="Times New Roman" w:hAnsi="Times New Roman" w:ascii="Times New Roman"/>
          <w:b/>
          <w:bCs/>
          <w:sz w:val="24"/>
          <w:szCs w:val="24"/>
        </w:rPr>
      </w:pPr>
      <w:r w:rsidRPr="00242024">
        <w:rPr>
          <w:rFonts w:cs="Times New Roman" w:hAnsi="Times New Roman" w:ascii="Times New Roman"/>
          <w:b/>
          <w:bCs/>
          <w:sz w:val="24"/>
          <w:szCs w:val="24"/>
        </w:rPr>
        <w:t>Potraživanja</w:t>
      </w:r>
    </w:p>
    <w:p w:rsidRDefault="008F10F8" w:rsidP="00242024" w:rsidR="008F10F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br/>
        <w:t>Stečajni dužnik ima preplaćen kod Ministarstva financija Porezna uprava RH iznos od 29.494,52 kn na dan 16.07.2018.g., a za koji iznos će stečajni upravitelj staviti zahtjev za  povrat navedenih sredstava u stečajnu masu stečajnog dužnika.</w:t>
      </w:r>
    </w:p>
    <w:p w:rsidRDefault="008F10F8" w:rsidP="00242024" w:rsidR="008F10F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F10F8" w:rsidP="00242024" w:rsidR="008F10F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Knjigovodstveno stečajni dužnik ima otvorenih potraživanja prema kupcima u iznosu od 45.000,00 kn od čega je po procjeni stečajnog upravitelja iznos od 0,00 kn stvarno naplativ. </w:t>
      </w:r>
    </w:p>
    <w:p w:rsidRDefault="008F10F8" w:rsidP="00242024" w:rsidR="008F10F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Riječ je o potraživanjima u zastari obzirom su sva potraživanja nastala do 31.12.2012.g.</w:t>
      </w:r>
    </w:p>
    <w:p w:rsidRDefault="008F10F8" w:rsidP="00242024" w:rsidR="008F10F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F10F8" w:rsidR="008F10F8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Ukupne obveze stečajnog dužnika po pristiglim i ispitanim tražbinama iznose:</w:t>
      </w:r>
    </w:p>
    <w:p w:rsidRDefault="008F10F8" w:rsidR="008F10F8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8F10F8" w:rsidR="008F10F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8F10F8" w:rsidR="008F10F8">
      <w:pPr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Prijavljeno II viši isplatni red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</w:t>
      </w:r>
      <w:r>
        <w:rPr>
          <w:rFonts w:cs="Times New Roman" w:hAnsi="Times New Roman" w:ascii="Times New Roman"/>
          <w:sz w:val="24"/>
          <w:szCs w:val="24"/>
        </w:rPr>
        <w:tab/>
        <w:t xml:space="preserve">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92.583,05  kn</w:t>
      </w:r>
    </w:p>
    <w:p w:rsidRDefault="008F10F8" w:rsidP="00051798" w:rsidR="008F10F8">
      <w:pPr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8F10F8" w:rsidP="00051798" w:rsidR="008F10F8">
      <w:pPr>
        <w:ind w:left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Priznato II viši isplatni red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92.583,05  </w:t>
      </w:r>
      <w:r w:rsidRPr="00F13B1D">
        <w:rPr>
          <w:rFonts w:cs="Times New Roman" w:hAnsi="Times New Roman" w:ascii="Times New Roman"/>
          <w:sz w:val="24"/>
          <w:szCs w:val="24"/>
        </w:rPr>
        <w:t>kn</w:t>
      </w:r>
    </w:p>
    <w:p w:rsidRDefault="008F10F8" w:rsidP="00051798" w:rsidR="008F10F8">
      <w:pPr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8F10F8" w:rsidP="0040063F" w:rsidR="008F10F8">
      <w:pPr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8F10F8" w:rsidR="008F10F8">
      <w:pPr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Ukupno priznate tražbine vjerovnika iznose</w:t>
      </w:r>
      <w:r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Pr="00631940">
        <w:rPr>
          <w:rFonts w:cs="Times New Roman" w:hAnsi="Times New Roman" w:ascii="Times New Roman"/>
          <w:b/>
          <w:bCs/>
          <w:sz w:val="24"/>
          <w:szCs w:val="24"/>
        </w:rPr>
        <w:t xml:space="preserve">92.583,05 </w:t>
      </w:r>
      <w:r>
        <w:rPr>
          <w:rFonts w:cs="Times New Roman" w:hAnsi="Times New Roman" w:ascii="Times New Roman"/>
          <w:b/>
          <w:bCs/>
          <w:sz w:val="24"/>
          <w:szCs w:val="24"/>
        </w:rPr>
        <w:t>kn.</w:t>
      </w:r>
    </w:p>
    <w:p w:rsidRDefault="008F10F8" w:rsidR="008F10F8">
      <w:pPr>
        <w:tabs>
          <w:tab w:pos="2340" w:val="left"/>
        </w:tabs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8F10F8" w:rsidR="008F10F8">
      <w:pPr>
        <w:tabs>
          <w:tab w:pos="2340" w:val="left"/>
        </w:tabs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8F10F8" w:rsidR="008F10F8">
      <w:pPr>
        <w:tabs>
          <w:tab w:pos="2340" w:val="left"/>
        </w:tabs>
        <w:jc w:val="both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Razlučna prava</w:t>
      </w:r>
    </w:p>
    <w:p w:rsidRDefault="008F10F8" w:rsidR="008F10F8">
      <w:pPr>
        <w:tabs>
          <w:tab w:pos="2340" w:val="left"/>
        </w:tabs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8F10F8" w:rsidP="00631940" w:rsidR="008F10F8">
      <w:pPr>
        <w:suppressAutoHyphens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pokretnini o</w:t>
      </w:r>
      <w:r w:rsidRPr="00C61070">
        <w:rPr>
          <w:rFonts w:cs="Times New Roman" w:hAnsi="Times New Roman" w:ascii="Times New Roman"/>
          <w:sz w:val="24"/>
          <w:szCs w:val="24"/>
        </w:rPr>
        <w:t>sobni automobil marke Mercedes Klasa E 250 CDI, godina proizvodnje 2010.</w:t>
      </w:r>
      <w:r>
        <w:rPr>
          <w:rFonts w:cs="Times New Roman" w:hAnsi="Times New Roman" w:ascii="Times New Roman"/>
          <w:sz w:val="24"/>
          <w:szCs w:val="24"/>
        </w:rPr>
        <w:t>g.</w:t>
      </w:r>
      <w:r w:rsidRPr="00C61070">
        <w:rPr>
          <w:rFonts w:cs="Times New Roman" w:hAnsi="Times New Roman" w:ascii="Times New Roman"/>
          <w:sz w:val="24"/>
          <w:szCs w:val="24"/>
        </w:rPr>
        <w:t>, reg.oz. ZG 3933 FJ, broj šasije WDD2120031A026607</w:t>
      </w:r>
      <w:r>
        <w:rPr>
          <w:rFonts w:cs="Times New Roman" w:hAnsi="Times New Roman" w:ascii="Times New Roman"/>
          <w:sz w:val="24"/>
          <w:szCs w:val="24"/>
        </w:rPr>
        <w:t xml:space="preserve"> postoji upisano razlučno pravo Republike Hrvatske temeljem </w:t>
      </w:r>
      <w:r w:rsidRPr="00C61070">
        <w:rPr>
          <w:rFonts w:cs="Times New Roman" w:hAnsi="Times New Roman" w:ascii="Times New Roman"/>
          <w:sz w:val="24"/>
          <w:szCs w:val="24"/>
        </w:rPr>
        <w:t>Rješenja o ovrsi pljenidbom, procjenom i prodajom pokretnina Klasa: UP/I-415-02/2014-001/03663 od 16.12.2014</w:t>
      </w:r>
      <w:r>
        <w:rPr>
          <w:rFonts w:cs="Times New Roman" w:hAnsi="Times New Roman" w:ascii="Times New Roman"/>
          <w:sz w:val="24"/>
          <w:szCs w:val="24"/>
        </w:rPr>
        <w:t>.g.  na iznos o d 83.825,55 kn plus kte.</w:t>
      </w:r>
    </w:p>
    <w:p w:rsidRDefault="008F10F8" w:rsidR="008F10F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8F10F8" w:rsidR="008F10F8">
      <w:pPr>
        <w:tabs>
          <w:tab w:pos="2340" w:val="left"/>
        </w:tabs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8F10F8" w:rsidR="008F10F8">
      <w:pPr>
        <w:tabs>
          <w:tab w:pos="2340" w:val="left"/>
        </w:tabs>
        <w:jc w:val="both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Izlučna prava</w:t>
      </w:r>
    </w:p>
    <w:p w:rsidRDefault="008F10F8" w:rsidR="008F10F8">
      <w:pPr>
        <w:tabs>
          <w:tab w:pos="2340" w:val="left"/>
        </w:tabs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8F10F8" w:rsidR="008F10F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 saznanju stečajnog upravitelja stečajni dužnik nema izlučnih vjerovnika. Grad Požega je u postupku koji je u tijeku pokušao uknjižbu prava vlasništva nad nekretninom gore opisanom ali je isti prijedlog odbačen po prigovoru stečajnog dužnika. Grad Požega u predmetnom postupku nije postavio nikakav izlučni zahtjev.</w:t>
      </w:r>
    </w:p>
    <w:p w:rsidRDefault="008F10F8" w:rsidR="008F10F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8F10F8" w:rsidR="008F10F8">
      <w:pPr>
        <w:tabs>
          <w:tab w:pos="2340" w:val="left"/>
        </w:tabs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8F10F8" w:rsidR="008F10F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Sudski postupci</w:t>
      </w:r>
    </w:p>
    <w:p w:rsidRDefault="008F10F8" w:rsidR="008F10F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8F10F8" w:rsidR="008F10F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tijeku je povodom prigovora stečajnog dužnika pred Županijskim sudom u Požegi pod brojem Z-5140/2017 žalbeni postupak nad rješenjem Općinskog suda u Požegi od 31. srpnja 2018.g. kojim je usvojen prigovor stečajnog dužnika te se uspostavlja prijašnje zemljišnoknjižno stanje u z.k.ul. 5949 k.o. Požega. Žalitelj Grad Požega potraživao je upis prava vlasništva na predmetnoj nekretnini na svoje ime.</w:t>
      </w:r>
    </w:p>
    <w:p w:rsidRDefault="008F10F8" w:rsidP="00867350" w:rsidR="008F10F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 saznanju stečajnog upravitelju stečajni dužnik nema drugih sudskih postupaka u tijeku.</w:t>
      </w:r>
    </w:p>
    <w:p w:rsidRDefault="008F10F8" w:rsidR="008F10F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8F10F8" w:rsidR="008F10F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8F10F8" w:rsidR="008F10F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TROŠKOVI STEČAJNOG POSTUPKA</w:t>
      </w:r>
    </w:p>
    <w:p w:rsidRDefault="008F10F8" w:rsidR="008F10F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8F10F8" w:rsidR="008F10F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Dosadašnji troškovi stečajnog postupka obuhvaćaju slijedeće stavke:</w:t>
      </w:r>
    </w:p>
    <w:p w:rsidRDefault="008F10F8" w:rsidR="008F10F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Izrada pečata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150,00 kn</w:t>
      </w:r>
    </w:p>
    <w:p w:rsidRDefault="008F10F8" w:rsidR="008F10F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Trošak knjigovođe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2.000,00 kn</w:t>
      </w:r>
    </w:p>
    <w:p w:rsidRDefault="008F10F8" w:rsidR="008F10F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Materijalni troškovi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100,00 kn</w:t>
      </w:r>
    </w:p>
    <w:p w:rsidRDefault="008F10F8" w:rsidR="008F10F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Troškovi vještačenja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625,00 kn</w:t>
      </w:r>
    </w:p>
    <w:p w:rsidRDefault="008F10F8" w:rsidR="008F10F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Trošak odvjetnika čl. 156 SZ-a (ostale obveze stečajne mase)</w:t>
      </w:r>
      <w:r>
        <w:rPr>
          <w:rFonts w:cs="Times New Roman" w:hAnsi="Times New Roman" w:ascii="Times New Roman"/>
          <w:sz w:val="24"/>
          <w:szCs w:val="24"/>
        </w:rPr>
        <w:tab/>
        <w:t>19.325,00 kn</w:t>
      </w:r>
    </w:p>
    <w:p w:rsidRDefault="008F10F8" w:rsidR="008F10F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8F10F8" w:rsidR="008F10F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Procijenjene obveze stečajne mase za razdoblje od 1 godinu:</w:t>
      </w:r>
    </w:p>
    <w:p w:rsidRDefault="008F10F8" w:rsidR="008F10F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Trošak nagrade stečajnog upravitelja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12.000,00 kn</w:t>
      </w:r>
    </w:p>
    <w:p w:rsidRDefault="008F10F8" w:rsidR="008F10F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Knjigovodstvo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6.000,00 kn</w:t>
      </w:r>
    </w:p>
    <w:p w:rsidRDefault="008F10F8" w:rsidR="008F10F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Prodaja i oglasi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1.500,00 kn</w:t>
      </w:r>
    </w:p>
    <w:p w:rsidRDefault="008F10F8" w:rsidR="008F10F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  <w:u w:val="single"/>
        </w:rPr>
      </w:pPr>
      <w:r>
        <w:rPr>
          <w:rFonts w:cs="Times New Roman" w:hAnsi="Times New Roman" w:ascii="Times New Roman"/>
          <w:sz w:val="24"/>
          <w:szCs w:val="24"/>
        </w:rPr>
        <w:t>Trošak procjene nekretnine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3.000,00 kn</w:t>
      </w:r>
    </w:p>
    <w:p w:rsidRDefault="008F10F8" w:rsidR="008F10F8" w:rsidRPr="00B02596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  <w:u w:val="single"/>
        </w:rPr>
      </w:pPr>
      <w:r>
        <w:rPr>
          <w:rFonts w:cs="Times New Roman" w:hAnsi="Times New Roman" w:ascii="Times New Roman"/>
          <w:sz w:val="24"/>
          <w:szCs w:val="24"/>
          <w:u w:val="single"/>
        </w:rPr>
        <w:t>Materijalni i administrativni troškovi</w:t>
      </w:r>
      <w:r>
        <w:rPr>
          <w:rFonts w:cs="Times New Roman" w:hAnsi="Times New Roman" w:ascii="Times New Roman"/>
          <w:sz w:val="24"/>
          <w:szCs w:val="24"/>
          <w:u w:val="single"/>
        </w:rPr>
        <w:tab/>
        <w:t xml:space="preserve">         250,00 kn</w:t>
      </w:r>
    </w:p>
    <w:p w:rsidRDefault="008F10F8" w:rsidR="008F10F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8F10F8" w:rsidR="008F10F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Procjena ukupno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 44.950,00 kn</w:t>
      </w:r>
    </w:p>
    <w:p w:rsidRDefault="008F10F8" w:rsidR="008F10F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8F10F8" w:rsidR="008F10F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8F10F8" w:rsidR="008F10F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Uzevši u obzir troškove stečajne mase kao i pretpostavljenu vrijednost unovčenja imovine i tražbina te činjenice da je pokretnina opterećena razlučnim pravom za procijeniti je da bi trebalo doći do djelomičnog ili potpunog namirenja vjerovnika II. višeg isplatnog reda.</w:t>
      </w:r>
    </w:p>
    <w:p w:rsidRDefault="008F10F8" w:rsidR="008F10F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8F10F8" w:rsidR="008F10F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8F10F8" w:rsidR="008F10F8">
      <w:pPr>
        <w:tabs>
          <w:tab w:pos="234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8F10F8" w:rsidR="008F10F8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ZAKLJUČAK</w:t>
      </w:r>
    </w:p>
    <w:p w:rsidRDefault="008F10F8" w:rsidR="008F10F8">
      <w:pPr>
        <w:rPr>
          <w:rFonts w:cs="Times New Roman" w:hAnsi="Times New Roman" w:ascii="Times New Roman"/>
          <w:sz w:val="24"/>
          <w:szCs w:val="24"/>
        </w:rPr>
      </w:pPr>
    </w:p>
    <w:p w:rsidRDefault="008F10F8" w:rsidR="008F10F8">
      <w:pPr>
        <w:rPr>
          <w:rFonts w:cs="Times New Roman" w:hAnsi="Times New Roman" w:ascii="Times New Roman"/>
          <w:sz w:val="24"/>
          <w:szCs w:val="24"/>
        </w:rPr>
      </w:pPr>
    </w:p>
    <w:p w:rsidRDefault="008F10F8" w:rsidR="008F10F8">
      <w:pPr>
        <w:jc w:val="both"/>
      </w:pPr>
      <w:r>
        <w:rPr>
          <w:rFonts w:cs="Times New Roman" w:hAnsi="Times New Roman" w:ascii="Times New Roman"/>
          <w:sz w:val="24"/>
          <w:szCs w:val="24"/>
        </w:rPr>
        <w:t>Slijedom navedenog predlažem da st. vjerovnici na današnjem ročištu donesu sljedeće odluke:</w:t>
      </w:r>
    </w:p>
    <w:p w:rsidRDefault="008F10F8" w:rsidR="008F10F8">
      <w:pPr>
        <w:pStyle w:val="BodyText"/>
        <w:tabs>
          <w:tab w:pos="426" w:val="left"/>
        </w:tabs>
        <w:ind w:left="555"/>
      </w:pPr>
    </w:p>
    <w:p w:rsidRDefault="008F10F8" w:rsidR="008F10F8" w:rsidRPr="00377DBB">
      <w:pPr>
        <w:pStyle w:val="BodyText"/>
        <w:numPr>
          <w:ilvl w:val="0"/>
          <w:numId w:val="3"/>
        </w:numPr>
        <w:tabs>
          <w:tab w:pos="426" w:val="left"/>
        </w:tabs>
        <w:rPr>
          <w:rFonts w:cs="Times New Roman" w:hAnsi="Times New Roman" w:ascii="Times New Roman"/>
        </w:rPr>
      </w:pPr>
      <w:r w:rsidRPr="00377DBB">
        <w:rPr>
          <w:rFonts w:cs="Times New Roman" w:hAnsi="Times New Roman" w:ascii="Times New Roman"/>
        </w:rPr>
        <w:t>Prihvaća se u cijelosti Izvješće stečajnog upravitelja o gospodarskom položaju stečajnog dužnika i njegovim uzrocima kao i sve do sada poduzete radnje stečajnog upravitelja.</w:t>
      </w:r>
    </w:p>
    <w:p w:rsidRDefault="008F10F8" w:rsidR="008F10F8" w:rsidRPr="00377DBB">
      <w:pPr>
        <w:pStyle w:val="BodyText"/>
        <w:tabs>
          <w:tab w:pos="426" w:val="left"/>
        </w:tabs>
        <w:rPr>
          <w:rFonts w:cs="Times New Roman" w:hAnsi="Times New Roman" w:ascii="Times New Roman"/>
        </w:rPr>
      </w:pPr>
    </w:p>
    <w:p w:rsidRDefault="008F10F8" w:rsidR="008F10F8" w:rsidRPr="00377DBB">
      <w:pPr>
        <w:pStyle w:val="BodyText"/>
        <w:numPr>
          <w:ilvl w:val="0"/>
          <w:numId w:val="3"/>
        </w:numPr>
        <w:tabs>
          <w:tab w:pos="426" w:val="left"/>
        </w:tabs>
        <w:rPr>
          <w:rFonts w:cs="Times New Roman" w:hAnsi="Times New Roman" w:ascii="Times New Roman"/>
        </w:rPr>
      </w:pPr>
      <w:r w:rsidRPr="00377DBB">
        <w:rPr>
          <w:rFonts w:cs="Times New Roman" w:hAnsi="Times New Roman" w:ascii="Times New Roman"/>
        </w:rPr>
        <w:t>Utvrđuje se da nema mogućnosti da se poslovanje stečajnog dužnika nastavi ili ponovno pokrene.</w:t>
      </w:r>
    </w:p>
    <w:p w:rsidRDefault="008F10F8" w:rsidR="008F10F8" w:rsidRPr="00377DBB">
      <w:pPr>
        <w:pStyle w:val="BodyText"/>
        <w:tabs>
          <w:tab w:pos="426" w:val="left"/>
        </w:tabs>
        <w:rPr>
          <w:rFonts w:cs="Times New Roman" w:hAnsi="Times New Roman" w:ascii="Times New Roman"/>
        </w:rPr>
      </w:pPr>
    </w:p>
    <w:p w:rsidRDefault="008F10F8" w:rsidP="00377DBB" w:rsidR="008F10F8" w:rsidRPr="00377DBB">
      <w:pPr>
        <w:pStyle w:val="BodyText"/>
        <w:numPr>
          <w:ilvl w:val="0"/>
          <w:numId w:val="3"/>
        </w:numPr>
        <w:tabs>
          <w:tab w:pos="426" w:val="left"/>
        </w:tabs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Odobrava se stečajnom</w:t>
      </w:r>
      <w:r w:rsidRPr="00377DBB">
        <w:rPr>
          <w:rFonts w:cs="Times New Roman" w:hAnsi="Times New Roman" w:ascii="Times New Roman"/>
        </w:rPr>
        <w:t xml:space="preserve"> upravitelj</w:t>
      </w:r>
      <w:r>
        <w:rPr>
          <w:rFonts w:cs="Times New Roman" w:hAnsi="Times New Roman" w:ascii="Times New Roman"/>
        </w:rPr>
        <w:t>u da</w:t>
      </w:r>
      <w:r w:rsidRPr="00377DBB">
        <w:rPr>
          <w:rFonts w:cs="Times New Roman" w:hAnsi="Times New Roman" w:ascii="Times New Roman"/>
        </w:rPr>
        <w:t xml:space="preserve"> u svrhu </w:t>
      </w:r>
      <w:r>
        <w:rPr>
          <w:rFonts w:cs="Times New Roman" w:hAnsi="Times New Roman" w:ascii="Times New Roman"/>
        </w:rPr>
        <w:t>uknjižbe prava vlasništva na nekretnini upisanoj u z.k.ul. 5949 k.o. Požega</w:t>
      </w:r>
      <w:r w:rsidRPr="00377DBB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izda</w:t>
      </w:r>
      <w:r w:rsidRPr="00377DBB">
        <w:rPr>
          <w:rFonts w:cs="Times New Roman" w:hAnsi="Times New Roman" w:ascii="Times New Roman"/>
        </w:rPr>
        <w:t xml:space="preserve"> p</w:t>
      </w:r>
      <w:r>
        <w:rPr>
          <w:rFonts w:cs="Times New Roman" w:hAnsi="Times New Roman" w:ascii="Times New Roman"/>
        </w:rPr>
        <w:t>unomoć za zastupanje odvjetniku, kao i poduzme sve potrebne radnje za uknjižbu prava vlasništva na istoj nekretnini u korist stečajnog dužnika.</w:t>
      </w:r>
    </w:p>
    <w:p w:rsidRDefault="008F10F8" w:rsidR="008F10F8" w:rsidRPr="00377DBB">
      <w:pPr>
        <w:pStyle w:val="BodyText"/>
        <w:tabs>
          <w:tab w:pos="426" w:val="left"/>
        </w:tabs>
        <w:rPr>
          <w:rFonts w:cs="Times New Roman" w:hAnsi="Times New Roman" w:ascii="Times New Roman"/>
        </w:rPr>
      </w:pPr>
    </w:p>
    <w:p w:rsidRDefault="008F10F8" w:rsidR="008F10F8" w:rsidRPr="00377DBB">
      <w:pPr>
        <w:pStyle w:val="BodyText"/>
        <w:numPr>
          <w:ilvl w:val="0"/>
          <w:numId w:val="3"/>
        </w:numPr>
        <w:tabs>
          <w:tab w:pos="426" w:val="left"/>
        </w:tabs>
        <w:rPr>
          <w:rFonts w:cs="Times New Roman" w:hAnsi="Times New Roman" w:ascii="Times New Roman"/>
        </w:rPr>
      </w:pPr>
      <w:r w:rsidRPr="00377DBB">
        <w:rPr>
          <w:rFonts w:cs="Times New Roman" w:hAnsi="Times New Roman" w:ascii="Times New Roman"/>
        </w:rPr>
        <w:t>Odobrava se prodaja motorn</w:t>
      </w:r>
      <w:r>
        <w:rPr>
          <w:rFonts w:cs="Times New Roman" w:hAnsi="Times New Roman" w:ascii="Times New Roman"/>
        </w:rPr>
        <w:t>og</w:t>
      </w:r>
      <w:r w:rsidRPr="00377DBB">
        <w:rPr>
          <w:rFonts w:cs="Times New Roman" w:hAnsi="Times New Roman" w:ascii="Times New Roman"/>
        </w:rPr>
        <w:t xml:space="preserve"> vozila dužnika u stečajnom postupku na način da stečajni upravitelj putem javno obavljenog oglasa prikuplja zatvorene pisane ponude uz navođenje procijenjene vrijednosti kao početne cijene motornog vozila. U slučaju da po objavi oglasa nema zainteresiranih kupaca za procijenjenu cijenu, odobrava se prodaja predmetn</w:t>
      </w:r>
      <w:r>
        <w:rPr>
          <w:rFonts w:cs="Times New Roman" w:hAnsi="Times New Roman" w:ascii="Times New Roman"/>
        </w:rPr>
        <w:t>og</w:t>
      </w:r>
      <w:r w:rsidRPr="00377DBB">
        <w:rPr>
          <w:rFonts w:cs="Times New Roman" w:hAnsi="Times New Roman" w:ascii="Times New Roman"/>
        </w:rPr>
        <w:t xml:space="preserve"> vozila za umanjenje od 10%  po svakom slijedećem oglasu.</w:t>
      </w:r>
    </w:p>
    <w:p w:rsidRDefault="008F10F8" w:rsidP="00CD3083" w:rsidR="008F10F8">
      <w:pPr>
        <w:pStyle w:val="ListParagraph"/>
      </w:pPr>
    </w:p>
    <w:p w:rsidRDefault="008F10F8" w:rsidR="008F10F8">
      <w:pPr>
        <w:pStyle w:val="BodyText"/>
        <w:tabs>
          <w:tab w:pos="426" w:val="left"/>
        </w:tabs>
      </w:pPr>
    </w:p>
    <w:p w:rsidRDefault="008F10F8" w:rsidR="008F10F8">
      <w:r>
        <w:tab/>
      </w:r>
      <w:r>
        <w:tab/>
      </w:r>
      <w:r>
        <w:tab/>
      </w:r>
      <w:r>
        <w:tab/>
      </w:r>
      <w:r>
        <w:tab/>
      </w:r>
    </w:p>
    <w:p w:rsidRDefault="008F10F8" w:rsidR="008F10F8"/>
    <w:p w:rsidRDefault="008F10F8" w:rsidR="008F10F8"/>
    <w:p w:rsidRDefault="008F10F8" w:rsidR="008F10F8"/>
    <w:p w:rsidRDefault="008F10F8" w:rsidR="008F10F8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 w:hAnsi="Times New Roman" w:ascii="Times New Roman"/>
          <w:sz w:val="24"/>
          <w:szCs w:val="24"/>
        </w:rPr>
        <w:t>_______________________________</w:t>
      </w:r>
    </w:p>
    <w:p w:rsidRDefault="008F10F8" w:rsidR="008F10F8">
      <w:pPr>
        <w:ind w:firstLine="708" w:left="3540"/>
      </w:pPr>
      <w:r>
        <w:rPr>
          <w:rFonts w:cs="Times New Roman" w:hAnsi="Times New Roman" w:ascii="Times New Roman"/>
          <w:sz w:val="24"/>
          <w:szCs w:val="24"/>
        </w:rPr>
        <w:t>Zvonimir Bodrožić, stečajni upravitelj</w:t>
      </w:r>
    </w:p>
    <w:sectPr w:rsidSect="00D229BE" w:rsidR="008F10F8">
      <w:headerReference w:type="default" r:id="rId7"/>
      <w:pgSz w:h="16838" w:w="11906"/>
      <w:pgMar w:gutter="0" w:footer="720" w:header="708" w:left="1417" w:bottom="1258" w:right="1417" w:top="1417"/>
      <w:cols w:space="720"/>
      <w:docGrid w:charSpace="40960" w:linePitch="60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0" w:type="separator">
    <w:p w:rsidRDefault="008F10F8" w:rsidR="008F10F8">
      <w:r>
        <w:separator/>
      </w:r>
    </w:p>
  </w:endnote>
  <w:endnote w:id="1" w:type="continuationSeparator">
    <w:p w:rsidRDefault="008F10F8" w:rsidR="008F10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lfaen">
    <w:panose1 w:val="010A0502050306030303"/>
    <w:charset w:val="EE"/>
    <w:family w:val="roman"/>
    <w:pitch w:val="variable"/>
    <w:sig w:csb1="00000000" w:csb0="0000009F" w:usb3="00000000" w:usb2="00000000" w:usb1="00000000" w:usb0="04000687"/>
  </w:font>
  <w:font w:name="Times New Roman">
    <w:panose1 w:val="02020603050405020304"/>
    <w:charset w:val="EE"/>
    <w:family w:val="roman"/>
    <w:pitch w:val="variable"/>
    <w:sig w:csb1="00000000" w:csb0="000001FF" w:usb3="00000000" w:usb2="00000008" w:usb1="8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8" w:usb1="80000000" w:usb0="20002A87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OpenSymbol">
    <w:altName w:val="Arial Unicode MS"/>
    <w:panose1 w:val="00000000000000000000"/>
    <w:charset w:val="EE"/>
    <w:family w:val="auto"/>
    <w:notTrueType/>
    <w:pitch w:val="variable"/>
    <w:sig w:csb1="00000000" w:csb0="00000002" w:usb3="00000000" w:usb2="00000000" w:usb1="00000000" w:usb0="00000005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8" w:usb1="80000000" w:usb0="20002A87"/>
  </w:font>
  <w:font w:name="Microsoft YaHei">
    <w:panose1 w:val="00000000000000000000"/>
    <w:charset w:val="86"/>
    <w:family w:val="swiss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08" w:usb1="80000000" w:usb0="61002A87"/>
  </w:font>
  <w:font w:name="Cambria">
    <w:panose1 w:val="02040503050406030204"/>
    <w:charset w:val="EE"/>
    <w:family w:val="roman"/>
    <w:pitch w:val="variable"/>
    <w:sig w:csb1="00000000" w:csb0="0000009F" w:usb3="00000000" w:usb2="00000000" w:usb1="4000004B" w:usb0="A00002EF"/>
  </w:font>
  <w:font w:name="Calibri">
    <w:panose1 w:val="020F0502020204030204"/>
    <w:charset w:val="EE"/>
    <w:family w:val="swiss"/>
    <w:pitch w:val="variable"/>
    <w:sig w:csb1="00000000" w:csb0="000000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0" w:type="separator">
    <w:p w:rsidRDefault="008F10F8" w:rsidR="008F10F8">
      <w:r>
        <w:separator/>
      </w:r>
    </w:p>
  </w:footnote>
  <w:footnote w:id="1" w:type="continuationSeparator">
    <w:p w:rsidRDefault="008F10F8" w:rsidR="008F10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0F8" w:rsidP="00494A72" w:rsidR="008F10F8" w:rsidRPr="009B5A6A">
    <w:pPr>
      <w:pStyle w:val="Title"/>
    </w:pPr>
    <w:r>
      <w:t>Stečajni upravitelj</w:t>
    </w:r>
  </w:p>
  <w:p w:rsidRDefault="008F10F8" w:rsidP="00494A72" w:rsidR="008F10F8" w:rsidRPr="009B5A6A">
    <w:pPr>
      <w:pStyle w:val="Heading1"/>
      <w:jc w:val="center"/>
      <w:rPr>
        <w:b/>
        <w:bCs/>
      </w:rPr>
    </w:pPr>
    <w:r w:rsidRPr="009B5A6A">
      <w:rPr>
        <w:b/>
        <w:bCs/>
      </w:rPr>
      <w:t>ZVONIMIR BODROŽIĆ</w:t>
    </w:r>
  </w:p>
  <w:p w:rsidRDefault="008F10F8" w:rsidP="00494A72" w:rsidR="008F10F8" w:rsidRPr="009B5A6A">
    <w:pPr>
      <w:pStyle w:val="Heading3"/>
      <w:pBdr>
        <w:bottom w:space="0" w:sz="0" w:color="auto" w:val="none"/>
      </w:pBdr>
    </w:pPr>
    <w:r w:rsidRPr="009B5A6A">
      <w:t>Jurišićeva 30, 10000 Zagreb, tel/fax: +385 1 4821 444; mob: 091 519 2889</w:t>
    </w:r>
  </w:p>
  <w:p w:rsidRDefault="008F10F8" w:rsidP="00494A72" w:rsidR="008F10F8">
    <w:pPr>
      <w:jc w:val="center"/>
      <w:rPr>
        <w:b/>
        <w:bCs/>
      </w:rPr>
    </w:pPr>
    <w:r w:rsidRPr="009B5A6A">
      <w:rPr>
        <w:b/>
        <w:bCs/>
      </w:rPr>
      <w:t xml:space="preserve">e-mail: </w:t>
    </w:r>
    <w:hyperlink r:id="rId1" w:history="true">
      <w:r w:rsidRPr="00021753">
        <w:rPr>
          <w:rStyle w:val="Hyperlink"/>
          <w:b/>
          <w:bCs/>
        </w:rPr>
        <w:t>odvjetnik.bodrozic@gmail.com</w:t>
      </w:r>
    </w:hyperlink>
  </w:p>
  <w:p w:rsidRDefault="008F10F8" w:rsidP="00494A72" w:rsidR="008F10F8" w:rsidRPr="009B5A6A">
    <w:pPr>
      <w:pBdr>
        <w:bottom w:space="1" w:sz="4" w:color="auto" w:val="single"/>
      </w:pBdr>
      <w:jc w:val="center"/>
      <w:rPr>
        <w:b/>
        <w:bCs/>
      </w:rPr>
    </w:pPr>
    <w:r w:rsidRPr="009B5A6A">
      <w:rPr>
        <w:b/>
        <w:bCs/>
      </w:rPr>
      <w:t>OIB: 85272390668   Žiro račun: 2340009-1160319447</w:t>
    </w:r>
  </w:p>
  <w:p w:rsidRDefault="008F10F8" w:rsidP="00494A72" w:rsidR="008F10F8" w:rsidRPr="00494A72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Sylfaen" w:hAnsi="Sylfaen" w:ascii="Sylfaen"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cs="Wingdings"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cs="Symbol"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cs="Wingdings"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cs="Symbol"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cs="Wingdings" w:hAnsi="Wingdings" w:ascii="Wingdings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pos="801" w:val="num"/>
        </w:tabs>
        <w:ind w:hanging="375" w:left="801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pos="951" w:val="num"/>
        </w:tabs>
        <w:ind w:hanging="360" w:left="951"/>
      </w:pPr>
    </w:lvl>
    <w:lvl w:ilvl="2">
      <w:start w:val="1"/>
      <w:numFmt w:val="decimal"/>
      <w:lvlText w:val="%2.%3."/>
      <w:lvlJc w:val="left"/>
      <w:pPr>
        <w:tabs>
          <w:tab w:pos="1311" w:val="num"/>
        </w:tabs>
        <w:ind w:hanging="360" w:left="1311"/>
      </w:pPr>
    </w:lvl>
    <w:lvl w:ilvl="3">
      <w:start w:val="1"/>
      <w:numFmt w:val="decimal"/>
      <w:lvlText w:val="%2.%3.%4."/>
      <w:lvlJc w:val="left"/>
      <w:pPr>
        <w:tabs>
          <w:tab w:pos="1671" w:val="num"/>
        </w:tabs>
        <w:ind w:hanging="360" w:left="1671"/>
      </w:pPr>
    </w:lvl>
    <w:lvl w:ilvl="4">
      <w:start w:val="1"/>
      <w:numFmt w:val="decimal"/>
      <w:lvlText w:val="%2.%3.%4.%5."/>
      <w:lvlJc w:val="left"/>
      <w:pPr>
        <w:tabs>
          <w:tab w:pos="2031" w:val="num"/>
        </w:tabs>
        <w:ind w:hanging="360" w:left="2031"/>
      </w:pPr>
    </w:lvl>
    <w:lvl w:ilvl="5">
      <w:start w:val="1"/>
      <w:numFmt w:val="decimal"/>
      <w:lvlText w:val="%2.%3.%4.%5.%6."/>
      <w:lvlJc w:val="left"/>
      <w:pPr>
        <w:tabs>
          <w:tab w:pos="2391" w:val="num"/>
        </w:tabs>
        <w:ind w:hanging="360" w:left="2391"/>
      </w:pPr>
    </w:lvl>
    <w:lvl w:ilvl="6">
      <w:start w:val="1"/>
      <w:numFmt w:val="decimal"/>
      <w:lvlText w:val="%2.%3.%4.%5.%6.%7."/>
      <w:lvlJc w:val="left"/>
      <w:pPr>
        <w:tabs>
          <w:tab w:pos="2751" w:val="num"/>
        </w:tabs>
        <w:ind w:hanging="360" w:left="2751"/>
      </w:pPr>
    </w:lvl>
    <w:lvl w:ilvl="7">
      <w:start w:val="1"/>
      <w:numFmt w:val="decimal"/>
      <w:lvlText w:val="%2.%3.%4.%5.%6.%7.%8."/>
      <w:lvlJc w:val="left"/>
      <w:pPr>
        <w:tabs>
          <w:tab w:pos="3111" w:val="num"/>
        </w:tabs>
        <w:ind w:hanging="360" w:left="3111"/>
      </w:pPr>
    </w:lvl>
    <w:lvl w:ilvl="8">
      <w:start w:val="1"/>
      <w:numFmt w:val="decimal"/>
      <w:lvlText w:val="%2.%3.%4.%5.%6.%7.%8.%9."/>
      <w:lvlJc w:val="left"/>
      <w:pPr>
        <w:tabs>
          <w:tab w:pos="3471" w:val="num"/>
        </w:tabs>
        <w:ind w:hanging="360" w:left="3471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pos="3054" w:val="num"/>
        </w:tabs>
        <w:ind w:hanging="360" w:left="3054"/>
      </w:pPr>
      <w:rPr>
        <w:rFonts w:cs="Symbol" w:hAnsi="Symbol" w:ascii="Symbol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pos="3774" w:val="num"/>
        </w:tabs>
        <w:ind w:hanging="360" w:left="3774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4494" w:val="num"/>
        </w:tabs>
        <w:ind w:hanging="360" w:left="4494"/>
      </w:pPr>
      <w:rPr>
        <w:rFonts w:cs="Wingdings" w:hAnsi="Wingdings" w:ascii="Wingdings"/>
      </w:rPr>
    </w:lvl>
    <w:lvl w:ilvl="3">
      <w:start w:val="1"/>
      <w:numFmt w:val="bullet"/>
      <w:lvlText w:val=""/>
      <w:lvlJc w:val="left"/>
      <w:pPr>
        <w:tabs>
          <w:tab w:pos="5214" w:val="num"/>
        </w:tabs>
        <w:ind w:hanging="360" w:left="5214"/>
      </w:pPr>
      <w:rPr>
        <w:rFonts w:cs="Symbol" w:hAnsi="Symbol" w:ascii="Symbol"/>
      </w:rPr>
    </w:lvl>
    <w:lvl w:ilvl="4">
      <w:start w:val="1"/>
      <w:numFmt w:val="bullet"/>
      <w:lvlText w:val="o"/>
      <w:lvlJc w:val="left"/>
      <w:pPr>
        <w:tabs>
          <w:tab w:pos="5934" w:val="num"/>
        </w:tabs>
        <w:ind w:hanging="360" w:left="5934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6654" w:val="num"/>
        </w:tabs>
        <w:ind w:hanging="360" w:left="6654"/>
      </w:pPr>
      <w:rPr>
        <w:rFonts w:cs="Wingdings" w:hAnsi="Wingdings" w:ascii="Wingdings"/>
      </w:rPr>
    </w:lvl>
    <w:lvl w:ilvl="6">
      <w:start w:val="1"/>
      <w:numFmt w:val="bullet"/>
      <w:lvlText w:val=""/>
      <w:lvlJc w:val="left"/>
      <w:pPr>
        <w:tabs>
          <w:tab w:pos="7374" w:val="num"/>
        </w:tabs>
        <w:ind w:hanging="360" w:left="7374"/>
      </w:pPr>
      <w:rPr>
        <w:rFonts w:cs="Symbol" w:hAnsi="Symbol" w:ascii="Symbol"/>
      </w:rPr>
    </w:lvl>
    <w:lvl w:ilvl="7">
      <w:start w:val="1"/>
      <w:numFmt w:val="bullet"/>
      <w:lvlText w:val="o"/>
      <w:lvlJc w:val="left"/>
      <w:pPr>
        <w:tabs>
          <w:tab w:pos="8094" w:val="num"/>
        </w:tabs>
        <w:ind w:hanging="360" w:left="8094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8814" w:val="num"/>
        </w:tabs>
        <w:ind w:hanging="360" w:left="8814"/>
      </w:pPr>
      <w:rPr>
        <w:rFonts w:cs="Wingdings" w:hAnsi="Wingdings" w:ascii="Wingdings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-"/>
      <w:lvlJc w:val="left"/>
      <w:pPr>
        <w:tabs>
          <w:tab w:pos="0" w:val="num"/>
        </w:tabs>
        <w:ind w:hanging="360" w:left="3192"/>
      </w:pPr>
      <w:rPr>
        <w:rFonts w:cs="Times New Roman" w:hAnsi="Times New Roman" w:ascii="Times New Roman"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3912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4632"/>
      </w:pPr>
      <w:rPr>
        <w:rFonts w:cs="Wingdings"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5352"/>
      </w:pPr>
      <w:rPr>
        <w:rFonts w:cs="Symbol"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6072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6792"/>
      </w:pPr>
      <w:rPr>
        <w:rFonts w:cs="Wingdings"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7512"/>
      </w:pPr>
      <w:rPr>
        <w:rFonts w:cs="Symbol"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8232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8952"/>
      </w:pPr>
      <w:rPr>
        <w:rFonts w:cs="Wingdings" w:hAnsi="Wingdings" w:ascii="Wingdings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Symbol" w:hAnsi="Symbol" w:ascii="Symbol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pos="1080" w:val="num"/>
        </w:tabs>
        <w:ind w:hanging="360" w:left="1080"/>
      </w:pPr>
      <w:rPr>
        <w:rFonts w:cs="OpenSymbol" w:hAnsi="OpenSymbol" w:ascii="OpenSymbol"/>
      </w:rPr>
    </w:lvl>
    <w:lvl w:ilvl="2">
      <w:start w:val="1"/>
      <w:numFmt w:val="bullet"/>
      <w:lvlText w:val="▪"/>
      <w:lvlJc w:val="left"/>
      <w:pPr>
        <w:tabs>
          <w:tab w:pos="1440" w:val="num"/>
        </w:tabs>
        <w:ind w:hanging="360" w:left="1440"/>
      </w:pPr>
      <w:rPr>
        <w:rFonts w:cs="OpenSymbol" w:hAnsi="OpenSymbol" w:ascii="OpenSymbol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cs="Symbol" w:hAnsi="Symbol" w:ascii="Symbol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pos="2160" w:val="num"/>
        </w:tabs>
        <w:ind w:hanging="360" w:left="2160"/>
      </w:pPr>
      <w:rPr>
        <w:rFonts w:cs="OpenSymbol" w:hAnsi="OpenSymbol" w:ascii="OpenSymbol"/>
      </w:rPr>
    </w:lvl>
    <w:lvl w:ilvl="5">
      <w:start w:val="1"/>
      <w:numFmt w:val="bullet"/>
      <w:lvlText w:val="▪"/>
      <w:lvlJc w:val="left"/>
      <w:pPr>
        <w:tabs>
          <w:tab w:pos="2520" w:val="num"/>
        </w:tabs>
        <w:ind w:hanging="360" w:left="2520"/>
      </w:pPr>
      <w:rPr>
        <w:rFonts w:cs="OpenSymbol" w:hAnsi="OpenSymbol" w:ascii="OpenSymbol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pos="3240" w:val="num"/>
        </w:tabs>
        <w:ind w:hanging="360" w:left="3240"/>
      </w:pPr>
      <w:rPr>
        <w:rFonts w:cs="OpenSymbol" w:hAnsi="OpenSymbol" w:ascii="OpenSymbol"/>
      </w:rPr>
    </w:lvl>
    <w:lvl w:ilvl="8">
      <w:start w:val="1"/>
      <w:numFmt w:val="bullet"/>
      <w:lvlText w:val="▪"/>
      <w:lvlJc w:val="left"/>
      <w:pPr>
        <w:tabs>
          <w:tab w:pos="3600" w:val="num"/>
        </w:tabs>
        <w:ind w:hanging="360" w:left="3600"/>
      </w:pPr>
      <w:rPr>
        <w:rFonts w:cs="OpenSymbol" w:hAnsi="OpenSymbol" w:ascii="OpenSymbol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Symbol" w:hAnsi="Symbol" w:ascii="Symbol"/>
      </w:rPr>
    </w:lvl>
  </w:abstractNum>
  <w:abstractNum w:abstractNumId="7">
    <w:nsid w:val="10EB3F13"/>
    <w:multiLevelType w:val="hybridMultilevel"/>
    <w:tmpl w:val="6A98B3C0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8">
    <w:nsid w:val="1674169F"/>
    <w:multiLevelType w:val="hybridMultilevel"/>
    <w:tmpl w:val="9FE8EEE2"/>
    <w:lvl w:tplc="3F9A7FE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CB94CD2"/>
    <w:multiLevelType w:val="hybridMultilevel"/>
    <w:tmpl w:val="61E4E754"/>
    <w:lvl w:tplc="E2EC2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0">
    <w:nsid w:val="7ECC3D27"/>
    <w:multiLevelType w:val="hybridMultilevel"/>
    <w:tmpl w:val="819EF368"/>
    <w:lvl w:tplc="041A0001" w:ilvl="0">
      <w:start w:val="1"/>
      <w:numFmt w:val="bullet"/>
      <w:lvlText w:val=""/>
      <w:lvlJc w:val="left"/>
      <w:pPr>
        <w:ind w:hanging="360" w:left="72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10"/>
  </w:num>
  <w:num w:numId="9">
    <w:abstractNumId w:val="9"/>
  </w:num>
  <w:num w:numId="10">
    <w:abstractNumId w:val="7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1371"/>
    <w:rsid w:val="00021753"/>
    <w:rsid w:val="00042F72"/>
    <w:rsid w:val="00051798"/>
    <w:rsid w:val="000B6F52"/>
    <w:rsid w:val="001868FA"/>
    <w:rsid w:val="00207D53"/>
    <w:rsid w:val="0021373F"/>
    <w:rsid w:val="00242024"/>
    <w:rsid w:val="00261193"/>
    <w:rsid w:val="002637AC"/>
    <w:rsid w:val="002B2DC8"/>
    <w:rsid w:val="00377DBB"/>
    <w:rsid w:val="0038072F"/>
    <w:rsid w:val="003F3E37"/>
    <w:rsid w:val="003F6737"/>
    <w:rsid w:val="0040063F"/>
    <w:rsid w:val="00494A72"/>
    <w:rsid w:val="004A263F"/>
    <w:rsid w:val="00502CE5"/>
    <w:rsid w:val="00520E78"/>
    <w:rsid w:val="00576D5C"/>
    <w:rsid w:val="00631940"/>
    <w:rsid w:val="00654E4E"/>
    <w:rsid w:val="00657294"/>
    <w:rsid w:val="006623F7"/>
    <w:rsid w:val="006C271C"/>
    <w:rsid w:val="00702441"/>
    <w:rsid w:val="007130CA"/>
    <w:rsid w:val="00717EA0"/>
    <w:rsid w:val="00721626"/>
    <w:rsid w:val="0083002D"/>
    <w:rsid w:val="00867350"/>
    <w:rsid w:val="008F10F8"/>
    <w:rsid w:val="008F4A1D"/>
    <w:rsid w:val="00901747"/>
    <w:rsid w:val="00921AD1"/>
    <w:rsid w:val="00951642"/>
    <w:rsid w:val="009A7275"/>
    <w:rsid w:val="009B5A6A"/>
    <w:rsid w:val="009F6457"/>
    <w:rsid w:val="00A52044"/>
    <w:rsid w:val="00B02596"/>
    <w:rsid w:val="00B21625"/>
    <w:rsid w:val="00B51F6A"/>
    <w:rsid w:val="00B874F5"/>
    <w:rsid w:val="00BC3E1F"/>
    <w:rsid w:val="00BE4357"/>
    <w:rsid w:val="00BE49AD"/>
    <w:rsid w:val="00C61070"/>
    <w:rsid w:val="00CD3083"/>
    <w:rsid w:val="00D10695"/>
    <w:rsid w:val="00D229BE"/>
    <w:rsid w:val="00D517F6"/>
    <w:rsid w:val="00DC25E1"/>
    <w:rsid w:val="00E4688F"/>
    <w:rsid w:val="00E9749F"/>
    <w:rsid w:val="00F13B1D"/>
    <w:rsid w:val="00F13D25"/>
    <w:rsid w:val="00F4618E"/>
    <w:rsid w:val="00F77A64"/>
    <w:rsid w:val="00FA1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29BE"/>
    <w:pPr>
      <w:suppressAutoHyphens/>
    </w:pPr>
    <w:rPr>
      <w:rFonts w:cs="Verdana" w:hAnsi="Verdana" w:ascii="Verdana"/>
      <w:sz w:val="20"/>
      <w:szCs w:val="20"/>
      <w:lang w:eastAsia="ar-SA"/>
    </w:rPr>
  </w:style>
  <w:style w:styleId="Heading1" w:type="paragraph">
    <w:name w:val="heading 1"/>
    <w:basedOn w:val="Normal"/>
    <w:next w:val="BodyText"/>
    <w:link w:val="Heading1Char"/>
    <w:uiPriority w:val="99"/>
    <w:qFormat/>
    <w:rsid w:val="00D229BE"/>
    <w:pPr>
      <w:keepNext/>
      <w:numPr>
        <w:numId w:val="1"/>
      </w:numPr>
      <w:outlineLvl w:val="0"/>
    </w:pPr>
    <w:rPr>
      <w:sz w:val="28"/>
      <w:szCs w:val="28"/>
    </w:rPr>
  </w:style>
  <w:style w:styleId="Heading3" w:type="paragraph">
    <w:name w:val="heading 3"/>
    <w:basedOn w:val="Normal"/>
    <w:next w:val="BodyText"/>
    <w:link w:val="Heading3Char"/>
    <w:uiPriority w:val="99"/>
    <w:qFormat/>
    <w:rsid w:val="00D229BE"/>
    <w:pPr>
      <w:keepNext/>
      <w:numPr>
        <w:ilvl w:val="2"/>
        <w:numId w:val="1"/>
      </w:numPr>
      <w:pBdr>
        <w:bottom w:space="1" w:sz="4" w:color="000000" w:val="single"/>
      </w:pBdr>
      <w:jc w:val="center"/>
      <w:outlineLvl w:val="2"/>
    </w:pPr>
    <w:rPr>
      <w:b/>
      <w:bCs/>
    </w:rPr>
  </w:style>
  <w:style w:default="true" w:styleId="DefaultParagraphFont" w:type="character">
    <w:name w:val="Default Paragraph Font"/>
    <w:uiPriority w:val="99"/>
    <w:semiHidden/>
  </w:style>
  <w:style w:default="true" w:styleId="TableNormal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customStyle="true" w:styleId="Heading1Char" w:type="character">
    <w:name w:val="Heading 1 Char"/>
    <w:basedOn w:val="DefaultParagraphFont"/>
    <w:link w:val="Heading1"/>
    <w:uiPriority w:val="99"/>
    <w:locked/>
    <w:rsid w:val="00D229BE"/>
    <w:rPr>
      <w:rFonts w:eastAsia="Times New Roman"/>
      <w:sz w:val="24"/>
      <w:szCs w:val="24"/>
    </w:rPr>
  </w:style>
  <w:style w:customStyle="true" w:styleId="Heading3Char" w:type="character">
    <w:name w:val="Heading 3 Char"/>
    <w:basedOn w:val="DefaultParagraphFont"/>
    <w:link w:val="Heading3"/>
    <w:uiPriority w:val="99"/>
    <w:locked/>
    <w:rsid w:val="00D229BE"/>
    <w:rPr>
      <w:rFonts w:eastAsia="Times New Roman"/>
      <w:b/>
      <w:bCs/>
      <w:sz w:val="24"/>
      <w:szCs w:val="24"/>
    </w:rPr>
  </w:style>
  <w:style w:customStyle="true" w:styleId="WW8Num1z0" w:type="character">
    <w:name w:val="WW8Num1z0"/>
    <w:uiPriority w:val="99"/>
    <w:rsid w:val="00D229BE"/>
  </w:style>
  <w:style w:customStyle="true" w:styleId="WW8Num1z1" w:type="character">
    <w:name w:val="WW8Num1z1"/>
    <w:uiPriority w:val="99"/>
    <w:rsid w:val="00D229BE"/>
  </w:style>
  <w:style w:customStyle="true" w:styleId="WW8Num1z2" w:type="character">
    <w:name w:val="WW8Num1z2"/>
    <w:uiPriority w:val="99"/>
    <w:rsid w:val="00D229BE"/>
  </w:style>
  <w:style w:customStyle="true" w:styleId="WW8Num1z3" w:type="character">
    <w:name w:val="WW8Num1z3"/>
    <w:uiPriority w:val="99"/>
    <w:rsid w:val="00D229BE"/>
  </w:style>
  <w:style w:customStyle="true" w:styleId="WW8Num1z4" w:type="character">
    <w:name w:val="WW8Num1z4"/>
    <w:uiPriority w:val="99"/>
    <w:rsid w:val="00D229BE"/>
  </w:style>
  <w:style w:customStyle="true" w:styleId="WW8Num1z5" w:type="character">
    <w:name w:val="WW8Num1z5"/>
    <w:uiPriority w:val="99"/>
    <w:rsid w:val="00D229BE"/>
  </w:style>
  <w:style w:customStyle="true" w:styleId="WW8Num1z6" w:type="character">
    <w:name w:val="WW8Num1z6"/>
    <w:uiPriority w:val="99"/>
    <w:rsid w:val="00D229BE"/>
  </w:style>
  <w:style w:customStyle="true" w:styleId="WW8Num1z7" w:type="character">
    <w:name w:val="WW8Num1z7"/>
    <w:uiPriority w:val="99"/>
    <w:rsid w:val="00D229BE"/>
  </w:style>
  <w:style w:customStyle="true" w:styleId="WW8Num1z8" w:type="character">
    <w:name w:val="WW8Num1z8"/>
    <w:uiPriority w:val="99"/>
    <w:rsid w:val="00D229BE"/>
  </w:style>
  <w:style w:customStyle="true" w:styleId="WW8Num2z0" w:type="character">
    <w:name w:val="WW8Num2z0"/>
    <w:uiPriority w:val="99"/>
    <w:rsid w:val="00D229BE"/>
    <w:rPr>
      <w:rFonts w:cs="Sylfaen" w:hAnsi="Sylfaen" w:ascii="Sylfaen"/>
    </w:rPr>
  </w:style>
  <w:style w:customStyle="true" w:styleId="WW8Num2z1" w:type="character">
    <w:name w:val="WW8Num2z1"/>
    <w:uiPriority w:val="99"/>
    <w:rsid w:val="00D229BE"/>
    <w:rPr>
      <w:rFonts w:cs="Courier New" w:hAnsi="Courier New" w:ascii="Courier New"/>
    </w:rPr>
  </w:style>
  <w:style w:customStyle="true" w:styleId="WW8Num2z2" w:type="character">
    <w:name w:val="WW8Num2z2"/>
    <w:uiPriority w:val="99"/>
    <w:rsid w:val="00D229BE"/>
    <w:rPr>
      <w:rFonts w:cs="Wingdings" w:hAnsi="Wingdings" w:ascii="Wingdings"/>
    </w:rPr>
  </w:style>
  <w:style w:customStyle="true" w:styleId="WW8Num2z3" w:type="character">
    <w:name w:val="WW8Num2z3"/>
    <w:uiPriority w:val="99"/>
    <w:rsid w:val="00D229BE"/>
    <w:rPr>
      <w:rFonts w:cs="Symbol" w:hAnsi="Symbol" w:ascii="Symbol"/>
    </w:rPr>
  </w:style>
  <w:style w:customStyle="true" w:styleId="WW8Num3z0" w:type="character">
    <w:name w:val="WW8Num3z0"/>
    <w:uiPriority w:val="99"/>
    <w:rsid w:val="00D229BE"/>
    <w:rPr>
      <w:sz w:val="24"/>
      <w:szCs w:val="24"/>
      <w:shd w:fill="FFFF00" w:color="auto" w:val="clear"/>
    </w:rPr>
  </w:style>
  <w:style w:customStyle="true" w:styleId="WW8Num3z1" w:type="character">
    <w:name w:val="WW8Num3z1"/>
    <w:uiPriority w:val="99"/>
    <w:rsid w:val="00D229BE"/>
  </w:style>
  <w:style w:customStyle="true" w:styleId="WW8Num3z2" w:type="character">
    <w:name w:val="WW8Num3z2"/>
    <w:uiPriority w:val="99"/>
    <w:rsid w:val="00D229BE"/>
  </w:style>
  <w:style w:customStyle="true" w:styleId="WW8Num3z3" w:type="character">
    <w:name w:val="WW8Num3z3"/>
    <w:uiPriority w:val="99"/>
    <w:rsid w:val="00D229BE"/>
  </w:style>
  <w:style w:customStyle="true" w:styleId="WW8Num3z4" w:type="character">
    <w:name w:val="WW8Num3z4"/>
    <w:uiPriority w:val="99"/>
    <w:rsid w:val="00D229BE"/>
  </w:style>
  <w:style w:customStyle="true" w:styleId="WW8Num3z5" w:type="character">
    <w:name w:val="WW8Num3z5"/>
    <w:uiPriority w:val="99"/>
    <w:rsid w:val="00D229BE"/>
  </w:style>
  <w:style w:customStyle="true" w:styleId="WW8Num3z6" w:type="character">
    <w:name w:val="WW8Num3z6"/>
    <w:uiPriority w:val="99"/>
    <w:rsid w:val="00D229BE"/>
  </w:style>
  <w:style w:customStyle="true" w:styleId="WW8Num3z7" w:type="character">
    <w:name w:val="WW8Num3z7"/>
    <w:uiPriority w:val="99"/>
    <w:rsid w:val="00D229BE"/>
  </w:style>
  <w:style w:customStyle="true" w:styleId="WW8Num3z8" w:type="character">
    <w:name w:val="WW8Num3z8"/>
    <w:uiPriority w:val="99"/>
    <w:rsid w:val="00D229BE"/>
  </w:style>
  <w:style w:customStyle="true" w:styleId="WW8Num4z0" w:type="character">
    <w:name w:val="WW8Num4z0"/>
    <w:uiPriority w:val="99"/>
    <w:rsid w:val="00D229BE"/>
    <w:rPr>
      <w:rFonts w:cs="Symbol" w:hAnsi="Symbol" w:ascii="Symbol"/>
      <w:sz w:val="20"/>
      <w:szCs w:val="20"/>
    </w:rPr>
  </w:style>
  <w:style w:customStyle="true" w:styleId="WW8Num4z1" w:type="character">
    <w:name w:val="WW8Num4z1"/>
    <w:uiPriority w:val="99"/>
    <w:rsid w:val="00D229BE"/>
    <w:rPr>
      <w:rFonts w:cs="Courier New" w:hAnsi="Courier New" w:ascii="Courier New"/>
    </w:rPr>
  </w:style>
  <w:style w:customStyle="true" w:styleId="WW8Num4z2" w:type="character">
    <w:name w:val="WW8Num4z2"/>
    <w:uiPriority w:val="99"/>
    <w:rsid w:val="00D229BE"/>
    <w:rPr>
      <w:rFonts w:cs="Wingdings" w:hAnsi="Wingdings" w:ascii="Wingdings"/>
    </w:rPr>
  </w:style>
  <w:style w:customStyle="true" w:styleId="WW8Num4z3" w:type="character">
    <w:name w:val="WW8Num4z3"/>
    <w:uiPriority w:val="99"/>
    <w:rsid w:val="00D229BE"/>
    <w:rPr>
      <w:rFonts w:cs="Symbol" w:hAnsi="Symbol" w:ascii="Symbol"/>
    </w:rPr>
  </w:style>
  <w:style w:customStyle="true" w:styleId="WW8Num5z0" w:type="character">
    <w:name w:val="WW8Num5z0"/>
    <w:uiPriority w:val="99"/>
    <w:rsid w:val="00D229BE"/>
    <w:rPr>
      <w:rFonts w:cs="Times New Roman" w:hAnsi="Times New Roman" w:ascii="Times New Roman"/>
    </w:rPr>
  </w:style>
  <w:style w:customStyle="true" w:styleId="WW8Num5z1" w:type="character">
    <w:name w:val="WW8Num5z1"/>
    <w:uiPriority w:val="99"/>
    <w:rsid w:val="00D229BE"/>
    <w:rPr>
      <w:rFonts w:cs="Courier New" w:hAnsi="Courier New" w:ascii="Courier New"/>
    </w:rPr>
  </w:style>
  <w:style w:customStyle="true" w:styleId="WW8Num5z2" w:type="character">
    <w:name w:val="WW8Num5z2"/>
    <w:uiPriority w:val="99"/>
    <w:rsid w:val="00D229BE"/>
    <w:rPr>
      <w:rFonts w:cs="Wingdings" w:hAnsi="Wingdings" w:ascii="Wingdings"/>
    </w:rPr>
  </w:style>
  <w:style w:customStyle="true" w:styleId="WW8Num5z3" w:type="character">
    <w:name w:val="WW8Num5z3"/>
    <w:uiPriority w:val="99"/>
    <w:rsid w:val="00D229BE"/>
    <w:rPr>
      <w:rFonts w:cs="Symbol" w:hAnsi="Symbol" w:ascii="Symbol"/>
    </w:rPr>
  </w:style>
  <w:style w:customStyle="true" w:styleId="WW8Num6z0" w:type="character">
    <w:name w:val="WW8Num6z0"/>
    <w:uiPriority w:val="99"/>
    <w:rsid w:val="00D229BE"/>
    <w:rPr>
      <w:rFonts w:cs="Symbol" w:hAnsi="Symbol" w:ascii="Symbol"/>
      <w:sz w:val="24"/>
      <w:szCs w:val="24"/>
      <w:shd w:fill="auto" w:color="auto" w:val="clear"/>
    </w:rPr>
  </w:style>
  <w:style w:customStyle="true" w:styleId="WW8Num6z1" w:type="character">
    <w:name w:val="WW8Num6z1"/>
    <w:uiPriority w:val="99"/>
    <w:rsid w:val="00D229BE"/>
    <w:rPr>
      <w:rFonts w:cs="OpenSymbol" w:hAnsi="OpenSymbol" w:ascii="OpenSymbol"/>
    </w:rPr>
  </w:style>
  <w:style w:customStyle="true" w:styleId="WW8Num7z0" w:type="character">
    <w:name w:val="WW8Num7z0"/>
    <w:uiPriority w:val="99"/>
    <w:rsid w:val="00D229BE"/>
    <w:rPr>
      <w:rFonts w:cs="Symbol" w:hAnsi="Symbol" w:ascii="Symbol"/>
    </w:rPr>
  </w:style>
  <w:style w:customStyle="true" w:styleId="DefaultParagraphFont1" w:type="character">
    <w:name w:val="Default Paragraph Font1"/>
    <w:uiPriority w:val="99"/>
    <w:rsid w:val="00D229BE"/>
  </w:style>
  <w:style w:customStyle="true" w:styleId="WW-DefaultParagraphFont" w:type="character">
    <w:name w:val="WW-Default Paragraph Font"/>
    <w:uiPriority w:val="99"/>
    <w:rsid w:val="00D229BE"/>
  </w:style>
  <w:style w:customStyle="true" w:styleId="tabletitle2" w:type="character">
    <w:name w:val="table_title2"/>
    <w:basedOn w:val="WW-DefaultParagraphFont"/>
    <w:uiPriority w:val="99"/>
    <w:rsid w:val="00D229BE"/>
  </w:style>
  <w:style w:customStyle="true" w:styleId="HeaderChar" w:type="character">
    <w:name w:val="Header Char"/>
    <w:uiPriority w:val="99"/>
    <w:rsid w:val="00D229BE"/>
    <w:rPr>
      <w:rFonts w:cs="Verdana" w:hAnsi="Verdana" w:ascii="Verdana"/>
      <w:sz w:val="24"/>
      <w:szCs w:val="24"/>
    </w:rPr>
  </w:style>
  <w:style w:customStyle="true" w:styleId="PageNumber1" w:type="character">
    <w:name w:val="Page Number1"/>
    <w:basedOn w:val="WW-DefaultParagraphFont"/>
    <w:uiPriority w:val="99"/>
    <w:rsid w:val="00D229BE"/>
  </w:style>
  <w:style w:customStyle="true" w:styleId="TitleChar" w:type="character">
    <w:name w:val="Title Char"/>
    <w:uiPriority w:val="99"/>
    <w:rsid w:val="00D229BE"/>
    <w:rPr>
      <w:b/>
      <w:bCs/>
      <w:sz w:val="24"/>
      <w:szCs w:val="24"/>
    </w:rPr>
  </w:style>
  <w:style w:customStyle="true" w:styleId="ListLabel1" w:type="character">
    <w:name w:val="ListLabel 1"/>
    <w:uiPriority w:val="99"/>
    <w:rsid w:val="00D229BE"/>
    <w:rPr>
      <w:rFonts w:eastAsia="Times New Roman"/>
    </w:rPr>
  </w:style>
  <w:style w:customStyle="true" w:styleId="ListLabel2" w:type="character">
    <w:name w:val="ListLabel 2"/>
    <w:uiPriority w:val="99"/>
    <w:rsid w:val="00D229BE"/>
  </w:style>
  <w:style w:customStyle="true" w:styleId="Bullets" w:type="character">
    <w:name w:val="Bullets"/>
    <w:uiPriority w:val="99"/>
    <w:rsid w:val="00D229BE"/>
    <w:rPr>
      <w:rFonts w:cs="OpenSymbol" w:hAnsi="OpenSymbol" w:ascii="OpenSymbol"/>
    </w:rPr>
  </w:style>
  <w:style w:styleId="Hyperlink" w:type="character">
    <w:name w:val="Hyperlink"/>
    <w:basedOn w:val="DefaultParagraphFont"/>
    <w:uiPriority w:val="99"/>
    <w:rsid w:val="00D229BE"/>
    <w:rPr>
      <w:color w:val="0000FF"/>
      <w:u w:val="single"/>
    </w:rPr>
  </w:style>
  <w:style w:customStyle="true" w:styleId="ListLabel3" w:type="character">
    <w:name w:val="ListLabel 3"/>
    <w:uiPriority w:val="99"/>
    <w:rsid w:val="00D229BE"/>
  </w:style>
  <w:style w:customStyle="true" w:styleId="ListLabel4" w:type="character">
    <w:name w:val="ListLabel 4"/>
    <w:uiPriority w:val="99"/>
    <w:rsid w:val="00D229BE"/>
  </w:style>
  <w:style w:customStyle="true" w:styleId="ListLabel5" w:type="character">
    <w:name w:val="ListLabel 5"/>
    <w:uiPriority w:val="99"/>
    <w:rsid w:val="00D229BE"/>
  </w:style>
  <w:style w:customStyle="true" w:styleId="ListLabel6" w:type="character">
    <w:name w:val="ListLabel 6"/>
    <w:uiPriority w:val="99"/>
    <w:rsid w:val="00D229BE"/>
  </w:style>
  <w:style w:customStyle="true" w:styleId="ListLabel7" w:type="character">
    <w:name w:val="ListLabel 7"/>
    <w:uiPriority w:val="99"/>
    <w:rsid w:val="00D229BE"/>
    <w:rPr>
      <w:sz w:val="24"/>
      <w:szCs w:val="24"/>
    </w:rPr>
  </w:style>
  <w:style w:customStyle="true" w:styleId="ListLabel8" w:type="character">
    <w:name w:val="ListLabel 8"/>
    <w:uiPriority w:val="99"/>
    <w:rsid w:val="00D229BE"/>
    <w:rPr>
      <w:sz w:val="20"/>
      <w:szCs w:val="20"/>
    </w:rPr>
  </w:style>
  <w:style w:customStyle="true" w:styleId="ListLabel9" w:type="character">
    <w:name w:val="ListLabel 9"/>
    <w:uiPriority w:val="99"/>
    <w:rsid w:val="00D229BE"/>
    <w:rPr>
      <w:sz w:val="24"/>
      <w:szCs w:val="24"/>
    </w:rPr>
  </w:style>
  <w:style w:customStyle="true" w:styleId="ListLabel10" w:type="character">
    <w:name w:val="ListLabel 10"/>
    <w:uiPriority w:val="99"/>
    <w:rsid w:val="00D229BE"/>
  </w:style>
  <w:style w:customStyle="true" w:styleId="Heading" w:type="paragraph">
    <w:name w:val="Heading"/>
    <w:basedOn w:val="Normal"/>
    <w:next w:val="BodyText"/>
    <w:uiPriority w:val="99"/>
    <w:rsid w:val="00D229BE"/>
    <w:pPr>
      <w:keepNext/>
      <w:spacing w:after="120" w:before="240"/>
    </w:pPr>
    <w:rPr>
      <w:rFonts w:cs="Arial" w:eastAsia="Microsoft YaHei" w:hAnsi="Arial" w:ascii="Arial"/>
      <w:sz w:val="28"/>
      <w:szCs w:val="28"/>
    </w:rPr>
  </w:style>
  <w:style w:styleId="BodyText" w:type="paragraph">
    <w:name w:val="Body Text"/>
    <w:basedOn w:val="Normal"/>
    <w:link w:val="BodyTextChar"/>
    <w:uiPriority w:val="99"/>
    <w:rsid w:val="00D229BE"/>
    <w:pPr>
      <w:jc w:val="both"/>
    </w:pPr>
    <w:rPr>
      <w:sz w:val="24"/>
      <w:szCs w:val="24"/>
    </w:rPr>
  </w:style>
  <w:style w:customStyle="true" w:styleId="BodyTextChar" w:type="character">
    <w:name w:val="Body Text Char"/>
    <w:basedOn w:val="DefaultParagraphFont"/>
    <w:link w:val="BodyText"/>
    <w:uiPriority w:val="99"/>
    <w:semiHidden/>
    <w:locked/>
    <w:rPr>
      <w:rFonts w:cs="Verdana" w:hAnsi="Verdana" w:ascii="Verdana"/>
      <w:sz w:val="20"/>
      <w:szCs w:val="20"/>
      <w:lang w:bidi="ar-SA" w:eastAsia="ar-SA"/>
    </w:rPr>
  </w:style>
  <w:style w:styleId="List" w:type="paragraph">
    <w:name w:val="List"/>
    <w:basedOn w:val="BodyText"/>
    <w:uiPriority w:val="99"/>
    <w:rsid w:val="00D229BE"/>
  </w:style>
  <w:style w:customStyle="true" w:styleId="Caption1" w:type="paragraph">
    <w:name w:val="Caption1"/>
    <w:basedOn w:val="Normal"/>
    <w:uiPriority w:val="99"/>
    <w:rsid w:val="00D229BE"/>
    <w:pPr>
      <w:suppressLineNumbers/>
      <w:spacing w:after="120" w:before="120"/>
    </w:pPr>
    <w:rPr>
      <w:i/>
      <w:iCs/>
      <w:sz w:val="24"/>
      <w:szCs w:val="24"/>
    </w:rPr>
  </w:style>
  <w:style w:customStyle="true" w:styleId="Index" w:type="paragraph">
    <w:name w:val="Index"/>
    <w:basedOn w:val="Normal"/>
    <w:uiPriority w:val="99"/>
    <w:rsid w:val="00D229BE"/>
    <w:pPr>
      <w:suppressLineNumbers/>
    </w:pPr>
  </w:style>
  <w:style w:customStyle="true" w:styleId="Caption2" w:type="paragraph">
    <w:name w:val="Caption2"/>
    <w:basedOn w:val="Normal"/>
    <w:uiPriority w:val="99"/>
    <w:rsid w:val="00D229BE"/>
    <w:pPr>
      <w:suppressLineNumbers/>
      <w:spacing w:after="120" w:before="120"/>
    </w:pPr>
    <w:rPr>
      <w:i/>
      <w:iCs/>
      <w:sz w:val="24"/>
      <w:szCs w:val="24"/>
    </w:rPr>
  </w:style>
  <w:style w:styleId="Header" w:type="paragraph">
    <w:name w:val="header"/>
    <w:basedOn w:val="Normal"/>
    <w:link w:val="HeaderChar1"/>
    <w:uiPriority w:val="99"/>
    <w:rsid w:val="00D229BE"/>
    <w:pPr>
      <w:suppressLineNumbers/>
      <w:tabs>
        <w:tab w:pos="4536" w:val="center"/>
        <w:tab w:pos="9072" w:val="right"/>
      </w:tabs>
    </w:pPr>
  </w:style>
  <w:style w:customStyle="true" w:styleId="HeaderChar1" w:type="character">
    <w:name w:val="Header Char1"/>
    <w:basedOn w:val="DefaultParagraphFont"/>
    <w:link w:val="Header"/>
    <w:uiPriority w:val="99"/>
    <w:semiHidden/>
    <w:locked/>
    <w:rPr>
      <w:rFonts w:cs="Verdana" w:hAnsi="Verdana" w:ascii="Verdana"/>
      <w:sz w:val="20"/>
      <w:szCs w:val="20"/>
      <w:lang w:bidi="ar-SA" w:eastAsia="ar-SA"/>
    </w:rPr>
  </w:style>
  <w:style w:styleId="Footer" w:type="paragraph">
    <w:name w:val="footer"/>
    <w:basedOn w:val="Normal"/>
    <w:link w:val="FooterChar"/>
    <w:uiPriority w:val="99"/>
    <w:rsid w:val="00D229BE"/>
    <w:pPr>
      <w:suppressLineNumbers/>
      <w:tabs>
        <w:tab w:pos="4536" w:val="center"/>
        <w:tab w:pos="9072" w:val="right"/>
      </w:tabs>
    </w:pPr>
  </w:style>
  <w:style w:customStyle="true" w:styleId="FooterChar" w:type="character">
    <w:name w:val="Footer Char"/>
    <w:basedOn w:val="DefaultParagraphFont"/>
    <w:link w:val="Footer"/>
    <w:uiPriority w:val="99"/>
    <w:semiHidden/>
    <w:locked/>
    <w:rPr>
      <w:rFonts w:cs="Verdana" w:hAnsi="Verdana" w:ascii="Verdana"/>
      <w:sz w:val="20"/>
      <w:szCs w:val="20"/>
      <w:lang w:bidi="ar-SA" w:eastAsia="ar-SA"/>
    </w:rPr>
  </w:style>
  <w:style w:customStyle="true" w:styleId="BalloonText1" w:type="paragraph">
    <w:name w:val="Balloon Text1"/>
    <w:basedOn w:val="Normal"/>
    <w:uiPriority w:val="99"/>
    <w:rsid w:val="00D229BE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uiPriority w:val="99"/>
    <w:rsid w:val="00D229BE"/>
    <w:pPr>
      <w:spacing w:after="100" w:before="100"/>
    </w:pPr>
    <w:rPr>
      <w:sz w:val="24"/>
      <w:szCs w:val="24"/>
    </w:rPr>
  </w:style>
  <w:style w:styleId="Title" w:type="paragraph">
    <w:name w:val="Title"/>
    <w:basedOn w:val="Normal"/>
    <w:next w:val="Subtitle"/>
    <w:link w:val="TitleChar1"/>
    <w:uiPriority w:val="99"/>
    <w:qFormat/>
    <w:rsid w:val="00D229BE"/>
    <w:pPr>
      <w:jc w:val="center"/>
    </w:pPr>
    <w:rPr>
      <w:b/>
      <w:bCs/>
      <w:sz w:val="24"/>
      <w:szCs w:val="24"/>
    </w:rPr>
  </w:style>
  <w:style w:customStyle="true" w:styleId="TitleChar1" w:type="character">
    <w:name w:val="Title Char1"/>
    <w:basedOn w:val="DefaultParagraphFont"/>
    <w:link w:val="Title"/>
    <w:uiPriority w:val="99"/>
    <w:locked/>
    <w:rPr>
      <w:rFonts w:cs="Cambria" w:hAnsi="Cambria" w:ascii="Cambria"/>
      <w:b/>
      <w:bCs/>
      <w:kern w:val="28"/>
      <w:sz w:val="32"/>
      <w:szCs w:val="32"/>
      <w:lang w:bidi="ar-SA" w:eastAsia="ar-SA"/>
    </w:rPr>
  </w:style>
  <w:style w:styleId="Subtitle" w:type="paragraph">
    <w:name w:val="Subtitle"/>
    <w:basedOn w:val="Heading"/>
    <w:next w:val="BodyText"/>
    <w:link w:val="SubtitleChar"/>
    <w:uiPriority w:val="99"/>
    <w:qFormat/>
    <w:rsid w:val="00D229BE"/>
    <w:pPr>
      <w:jc w:val="center"/>
    </w:pPr>
    <w:rPr>
      <w:i/>
      <w:iCs/>
    </w:rPr>
  </w:style>
  <w:style w:customStyle="true" w:styleId="SubtitleChar" w:type="character">
    <w:name w:val="Subtitle Char"/>
    <w:basedOn w:val="DefaultParagraphFont"/>
    <w:link w:val="Subtitle"/>
    <w:uiPriority w:val="99"/>
    <w:locked/>
    <w:rPr>
      <w:rFonts w:cs="Cambria" w:hAnsi="Cambria" w:ascii="Cambria"/>
      <w:sz w:val="24"/>
      <w:szCs w:val="24"/>
      <w:lang w:bidi="ar-SA" w:eastAsia="ar-SA"/>
    </w:rPr>
  </w:style>
  <w:style w:customStyle="true" w:styleId="NoSpacing1" w:type="paragraph">
    <w:name w:val="No Spacing1"/>
    <w:uiPriority w:val="99"/>
    <w:rsid w:val="00D229BE"/>
    <w:pPr>
      <w:suppressAutoHyphens/>
    </w:pPr>
    <w:rPr>
      <w:rFonts w:cs="Calibri" w:hAnsi="Calibri" w:ascii="Calibri"/>
      <w:lang w:eastAsia="ar-SA"/>
    </w:rPr>
  </w:style>
  <w:style w:customStyle="true" w:styleId="ListParagraph1" w:type="paragraph">
    <w:name w:val="List Paragraph1"/>
    <w:basedOn w:val="Normal"/>
    <w:uiPriority w:val="99"/>
    <w:rsid w:val="00D229BE"/>
    <w:pPr>
      <w:ind w:left="720"/>
    </w:pPr>
  </w:style>
  <w:style w:styleId="NormalWeb" w:type="paragraph">
    <w:name w:val="Normal (Web)"/>
    <w:basedOn w:val="Normal"/>
    <w:uiPriority w:val="99"/>
    <w:semiHidden/>
    <w:rsid w:val="00FA1371"/>
    <w:pPr>
      <w:suppressAutoHyphens w:val="false"/>
      <w:spacing w:afterAutospacing="true" w:after="100" w:beforeAutospacing="true" w:before="100"/>
    </w:pPr>
    <w:rPr>
      <w:sz w:val="24"/>
      <w:szCs w:val="24"/>
      <w:lang w:eastAsia="hr-HR"/>
    </w:rPr>
  </w:style>
  <w:style w:styleId="ListParagraph" w:type="paragraph">
    <w:name w:val="List Paragraph"/>
    <w:basedOn w:val="Normal"/>
    <w:uiPriority w:val="99"/>
    <w:qFormat/>
    <w:rsid w:val="00051798"/>
    <w:pPr>
      <w:ind w:left="708"/>
    </w:pPr>
  </w:style>
  <w:style w:styleId="NoSpacing" w:type="paragraph">
    <w:name w:val="No Spacing"/>
    <w:uiPriority w:val="99"/>
    <w:qFormat/>
    <w:rsid w:val="00051798"/>
    <w:pPr>
      <w:suppressAutoHyphens/>
      <w:spacing w:lineRule="atLeast" w:line="100" w:after="80"/>
    </w:pPr>
    <w:rPr>
      <w:rFonts w:cs="Calibri" w:hAnsi="Calibri" w:ascii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118625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mailto:odvjetnik.bodrozic@gmail.co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Normal_Wordconv</properties:Template>
  <properties:Company>Grizli777</properties:Company>
  <properties:Pages>5</properties:Pages>
  <properties:Words>1274</properties:Words>
  <properties:Characters>7263</properties:Characters>
  <properties:Lines>0</properties:Lines>
  <properties:Paragraphs>0</properties:Paragraphs>
  <properties:TotalTime>218</properties:TotalTime>
  <properties:ScaleCrop>false</properties:ScaleCrop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Outlook</properties:Application>
  <properties:AppVersion>12.0000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2018-09-17T11:37:00Z</dcterms:created>
  <dc:creator>Željko Peroković</dc:creator>
  <dc:description/>
  <cp:keywords/>
  <cp:lastModifiedBy>SERVER</cp:lastModifiedBy>
  <cp:lastPrinted>2018-02-15T10:58:00Z</cp:lastPrinted>
  <dcterms:modified xmlns:xsi="http://www.w3.org/2001/XMLSchema-instance" xsi:type="dcterms:W3CDTF">2018-09-18T12:03:00Z</dcterms:modified>
  <cp:revision>3</cp:revision>
  <dc:subject/>
  <dc:title>U Zagrebu, dana 24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12.0000</vt:lpwstr>
  </prop:property>
  <prop:property name="Company" pid="3" fmtid="{D5CDD505-2E9C-101B-9397-08002B2CF9AE}">
    <vt:lpwstr>Grizli777</vt:lpwstr>
  </prop:property>
  <prop:property name="DocSecurity" pid="4" fmtid="{D5CDD505-2E9C-101B-9397-08002B2CF9AE}">
    <vt:i4>0</vt:i4>
  </prop:property>
  <prop:property name="HyperlinksChanged" pid="5" fmtid="{D5CDD505-2E9C-101B-9397-08002B2CF9AE}">
    <vt:bool>false</vt:bool>
  </prop:property>
  <prop:property name="LinksUpToDate" pid="6" fmtid="{D5CDD505-2E9C-101B-9397-08002B2CF9AE}">
    <vt:bool>false</vt:bool>
  </prop:property>
  <prop:property name="ScaleCrop" pid="7" fmtid="{D5CDD505-2E9C-101B-9397-08002B2CF9AE}">
    <vt:bool>false</vt:bool>
  </prop:property>
  <prop:property name="ShareDoc" pid="8" fmtid="{D5CDD505-2E9C-101B-9397-08002B2CF9AE}">
    <vt:bool>false</vt:bool>
  </prop:property>
</prop:Properties>
</file>