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4b6c" w14:paraId="7cb4b6c"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E4854">
        <w:rPr>
          <w:rFonts w:cs="Times New Roman" w:eastAsia="Times New Roman"/>
          <w:szCs w:val="24"/>
          <w:lang w:eastAsia="hr-HR"/>
        </w:rPr>
        <w:t>273</w:t>
      </w:r>
      <w:r w:rsidR="004B4EFF">
        <w:rPr>
          <w:rFonts w:cs="Times New Roman" w:eastAsia="Times New Roman"/>
          <w:szCs w:val="24"/>
          <w:lang w:eastAsia="hr-HR"/>
        </w:rPr>
        <w:t>/18</w:t>
      </w:r>
      <w:r w:rsidR="00830569">
        <w:rPr>
          <w:rFonts w:cs="Times New Roman" w:eastAsia="Times New Roman"/>
          <w:szCs w:val="24"/>
          <w:lang w:eastAsia="hr-HR"/>
        </w:rPr>
        <w:t>-26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CE4854">
        <w:rPr>
          <w:szCs w:val="24"/>
        </w:rPr>
        <w:t>NAKUS d.o.o. za nakladničku, novinsko-nakladničku djelatnost, marketing i trgovinu, Samobor (Grad Samobor), Vugrinščak 4, OIB 17038143725, kojeg zastupa punomoćnik Mirko Batarelo, odvjetnik u Zagrebu,  Gajeva 57/2</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CE4854">
        <w:rPr>
          <w:rFonts w:cs="Times New Roman" w:eastAsia="Times New Roman"/>
          <w:szCs w:val="24"/>
          <w:lang w:eastAsia="hr-HR"/>
        </w:rPr>
        <w:t>20</w:t>
      </w:r>
      <w:r w:rsidR="006C1DA1" w:rsidRPr="008C0AEF">
        <w:rPr>
          <w:rFonts w:cs="Times New Roman" w:eastAsia="Times New Roman"/>
          <w:szCs w:val="24"/>
          <w:lang w:eastAsia="hr-HR"/>
        </w:rPr>
        <w:t xml:space="preserve">. </w:t>
      </w:r>
      <w:r w:rsidR="004B4EFF">
        <w:rPr>
          <w:rFonts w:cs="Times New Roman" w:eastAsia="Times New Roman"/>
          <w:szCs w:val="24"/>
          <w:lang w:eastAsia="hr-HR"/>
        </w:rPr>
        <w:t>studenog</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E4854">
        <w:rPr>
          <w:szCs w:val="24"/>
        </w:rPr>
        <w:t>NAKUS d.o.o. za nakladničku, novinsko-nakladničku djelatnost, marketing i trgovinu, Samobor (Grad Samobor), Vugrinščak 4, OIB 17038143725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CE4854">
        <w:rPr>
          <w:rFonts w:cs="Times New Roman" w:eastAsia="Times New Roman"/>
          <w:szCs w:val="24"/>
          <w:lang w:eastAsia="hr-HR"/>
        </w:rPr>
        <w:t>Janko Vidiček, Zagreb, 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C51045"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Pr>
          <w:b/>
          <w:color w:val="000000"/>
          <w:szCs w:val="24"/>
          <w:u w:val="single"/>
        </w:rPr>
        <w:t>veljače</w:t>
      </w:r>
      <w:r w:rsidR="00AF71D4">
        <w:rPr>
          <w:b/>
          <w:color w:val="000000"/>
          <w:szCs w:val="24"/>
          <w:u w:val="single"/>
        </w:rPr>
        <w:t xml:space="preserve"> 2019</w:t>
      </w:r>
      <w:r w:rsidR="00A23F24">
        <w:rPr>
          <w:b/>
          <w:color w:val="000000"/>
          <w:szCs w:val="24"/>
          <w:u w:val="single"/>
        </w:rPr>
        <w:t xml:space="preserve">. </w:t>
      </w:r>
      <w:r>
        <w:rPr>
          <w:b/>
          <w:color w:val="000000"/>
          <w:szCs w:val="24"/>
          <w:u w:val="single"/>
        </w:rPr>
        <w:t xml:space="preserve"> godine u 09</w:t>
      </w:r>
      <w:r w:rsidR="00AF71D4">
        <w:rPr>
          <w:b/>
          <w:color w:val="000000"/>
          <w:szCs w:val="24"/>
          <w:u w:val="single"/>
        </w:rPr>
        <w:t>,30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23F24" w:rsidP="00A23F24" w:rsidR="00A23F24">
      <w:pPr>
        <w:tabs>
          <w:tab w:pos="1276" w:val="left"/>
        </w:tabs>
        <w:rPr>
          <w:color w:val="000000"/>
          <w:szCs w:val="24"/>
        </w:rPr>
      </w:pPr>
    </w:p>
    <w:p w:rsidRDefault="00C24679" w:rsidP="00A23F24" w:rsidR="00C24679">
      <w:pPr>
        <w:tabs>
          <w:tab w:pos="1276" w:val="left"/>
        </w:tabs>
        <w:rPr>
          <w:color w:val="000000"/>
          <w:szCs w:val="24"/>
        </w:rPr>
      </w:pPr>
    </w:p>
    <w:p w:rsidRDefault="00C24679" w:rsidP="00A23F24" w:rsidR="00C24679">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E4854" w:rsidR="00CE4854">
      <w:pPr>
        <w:jc w:val="both"/>
        <w:rPr>
          <w:szCs w:val="24"/>
        </w:rPr>
      </w:pPr>
      <w:r>
        <w:rPr>
          <w:szCs w:val="24"/>
        </w:rPr>
        <w:tab/>
      </w:r>
      <w:r w:rsidR="00CE4854">
        <w:rPr>
          <w:szCs w:val="24"/>
        </w:rPr>
        <w:t>Rješenjem Trgovačkog suda u Zagrebu pod posl. br. St-6030/15 od 9. ožujka 2017. g., a koje je postalo pravomoćno dana  10. listopada 2017.g.,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E4854" w:rsidP="00CE4854" w:rsidR="00CE4854">
      <w:pPr>
        <w:jc w:val="both"/>
        <w:rPr>
          <w:szCs w:val="24"/>
        </w:rPr>
      </w:pPr>
    </w:p>
    <w:p w:rsidRDefault="00CE4854" w:rsidP="00CE4854" w:rsidR="00CE4854">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CE4854"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B43EAF">
        <w:rPr>
          <w:szCs w:val="24"/>
        </w:rPr>
        <w:t>55</w:t>
      </w:r>
      <w:r>
        <w:rPr>
          <w:szCs w:val="24"/>
        </w:rPr>
        <w:t xml:space="preserve"> spisa), te navodi da u cijelosti  ostaje kao u podnesenom prijedlogu (zahtjevu) za otvaranje stečajnog postupka nad ovim dužnikom. </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10AD5">
        <w:rPr>
          <w:rFonts w:cs="Times New Roman" w:eastAsia="Times New Roman"/>
          <w:szCs w:val="24"/>
          <w:lang w:eastAsia="hr-HR"/>
        </w:rPr>
        <w:t>20</w:t>
      </w:r>
      <w:r w:rsidRPr="008C0AEF">
        <w:rPr>
          <w:rFonts w:cs="Times New Roman" w:eastAsia="Times New Roman"/>
          <w:szCs w:val="24"/>
          <w:lang w:eastAsia="hr-HR"/>
        </w:rPr>
        <w:t xml:space="preserve">. </w:t>
      </w:r>
      <w:r w:rsidR="00C24679">
        <w:rPr>
          <w:rFonts w:cs="Times New Roman" w:eastAsia="Times New Roman"/>
          <w:szCs w:val="24"/>
          <w:lang w:eastAsia="hr-HR"/>
        </w:rPr>
        <w:t>studenog</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C24679"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r w:rsidR="00A54882">
        <w:rPr>
          <w:rFonts w:cs="Times New Roman" w:eastAsia="Times New Roman"/>
          <w:szCs w:val="24"/>
          <w:lang w:eastAsia="hr-HR"/>
        </w:rPr>
        <w:t xml:space="preserve">     </w:t>
      </w: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30569">
        <w:rPr>
          <w:rFonts w:cs="Times New Roman" w:eastAsia="Times New Roman"/>
          <w:szCs w:val="24"/>
          <w:lang w:eastAsia="hr-HR"/>
        </w:rPr>
        <w:t>,v.r.</w:t>
      </w:r>
    </w:p>
    <w:p w:rsidRDefault="00F64575" w:rsidP="008511A6" w:rsidR="00F64575">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7E611F">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7E611F">
        <w:rPr>
          <w:rFonts w:cs="Times New Roman" w:eastAsia="Times New Roman"/>
          <w:szCs w:val="24"/>
          <w:lang w:eastAsia="hr-HR"/>
        </w:rPr>
        <w:t>rješenja  može se podnijeti žalba u  tri primjerka, putem Trgovačkog suda u Zagreb</w:t>
      </w:r>
      <w:r w:rsidR="00D226EE">
        <w:rPr>
          <w:rFonts w:cs="Times New Roman" w:eastAsia="Times New Roman"/>
          <w:szCs w:val="24"/>
          <w:lang w:eastAsia="hr-HR"/>
        </w:rPr>
        <w:t>u za Visoki trgovački sud RH, u roku 8 dana od dostave rješenja.</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830569" w:rsidP="00692346" w:rsidR="00830569">
      <w:pPr>
        <w:ind w:left="4956"/>
        <w:rPr>
          <w:color w:val="000000"/>
          <w:szCs w:val="24"/>
        </w:rPr>
      </w:pPr>
      <w:r>
        <w:rPr>
          <w:color w:val="000000"/>
          <w:szCs w:val="24"/>
        </w:rPr>
        <w:t>Za točnost otpravka-ovlašteni službenik</w:t>
      </w:r>
    </w:p>
    <w:p w:rsidRDefault="00830569" w:rsidP="00C662EE" w:rsidR="00830569" w:rsidRPr="00C662EE">
      <w:pPr>
        <w:ind w:firstLine="720" w:left="5760"/>
        <w:rPr>
          <w:szCs w:val="24"/>
        </w:rPr>
      </w:pPr>
      <w:r w:rsidRPr="00C662EE">
        <w:rPr>
          <w:color w:val="000000"/>
        </w:rPr>
        <w:t>Monika Grbac</w:t>
      </w:r>
    </w:p>
    <w:p w:rsidRDefault="00E33188" w:rsidP="00830569" w:rsidR="00E33188">
      <w:pPr>
        <w:pStyle w:val="Odlomakpopisa"/>
        <w:widowControl w:val="false"/>
        <w:overflowPunct w:val="false"/>
        <w:autoSpaceDE w:val="false"/>
        <w:autoSpaceDN w:val="false"/>
        <w:adjustRightInd w:val="false"/>
      </w:pPr>
    </w:p>
    <w:sectPr w:rsidSect="00C24679" w:rsidR="00E33188">
      <w:headerReference w:type="default" r:id="rId10"/>
      <w:pgSz w:h="16838" w:w="11906"/>
      <w:pgMar w:gutter="0" w:footer="708" w:header="708" w:left="1418"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30569">
          <w:rPr>
            <w:noProof/>
          </w:rPr>
          <w:t>2</w:t>
        </w:r>
        <w:r>
          <w:fldChar w:fldCharType="end"/>
        </w:r>
        <w:r>
          <w:t xml:space="preserve">  </w:t>
        </w:r>
        <w:r>
          <w:tab/>
        </w:r>
        <w:r>
          <w:tab/>
        </w:r>
        <w:r w:rsidRPr="008511A6">
          <w:rPr>
            <w:rFonts w:cs="Times New Roman" w:eastAsia="Times New Roman"/>
            <w:szCs w:val="24"/>
            <w:lang w:eastAsia="hr-HR"/>
          </w:rPr>
          <w:t>20.St-</w:t>
        </w:r>
        <w:r w:rsidR="00CE4854">
          <w:rPr>
            <w:rFonts w:cs="Times New Roman" w:eastAsia="Times New Roman"/>
            <w:szCs w:val="24"/>
            <w:lang w:eastAsia="hr-HR"/>
          </w:rPr>
          <w:t>273</w:t>
        </w:r>
        <w:r w:rsidR="004B4EFF">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208ED"/>
    <w:rsid w:val="002100EC"/>
    <w:rsid w:val="002574CD"/>
    <w:rsid w:val="00294735"/>
    <w:rsid w:val="002B6CD2"/>
    <w:rsid w:val="002D024E"/>
    <w:rsid w:val="002D3E0D"/>
    <w:rsid w:val="0032103A"/>
    <w:rsid w:val="003978BA"/>
    <w:rsid w:val="003A2717"/>
    <w:rsid w:val="003E4675"/>
    <w:rsid w:val="003E4C0F"/>
    <w:rsid w:val="00455F85"/>
    <w:rsid w:val="00481521"/>
    <w:rsid w:val="00486C86"/>
    <w:rsid w:val="004B4EFF"/>
    <w:rsid w:val="004B5305"/>
    <w:rsid w:val="004C19E9"/>
    <w:rsid w:val="004C3FCF"/>
    <w:rsid w:val="00515E53"/>
    <w:rsid w:val="005A5CBF"/>
    <w:rsid w:val="005A7882"/>
    <w:rsid w:val="005E1C05"/>
    <w:rsid w:val="005E658E"/>
    <w:rsid w:val="005F6085"/>
    <w:rsid w:val="006112A7"/>
    <w:rsid w:val="00622743"/>
    <w:rsid w:val="00643D6A"/>
    <w:rsid w:val="00651219"/>
    <w:rsid w:val="00653010"/>
    <w:rsid w:val="006C1DA1"/>
    <w:rsid w:val="006F3C34"/>
    <w:rsid w:val="006F7AB7"/>
    <w:rsid w:val="007845C4"/>
    <w:rsid w:val="007B34A4"/>
    <w:rsid w:val="007E28E1"/>
    <w:rsid w:val="007E611F"/>
    <w:rsid w:val="007F5B29"/>
    <w:rsid w:val="00823BB0"/>
    <w:rsid w:val="00830569"/>
    <w:rsid w:val="00830DE8"/>
    <w:rsid w:val="008511A6"/>
    <w:rsid w:val="008645E4"/>
    <w:rsid w:val="00871A6C"/>
    <w:rsid w:val="0087353B"/>
    <w:rsid w:val="00877939"/>
    <w:rsid w:val="008A2F08"/>
    <w:rsid w:val="008C0AEF"/>
    <w:rsid w:val="008D39E2"/>
    <w:rsid w:val="0090388E"/>
    <w:rsid w:val="00906AFD"/>
    <w:rsid w:val="009129BE"/>
    <w:rsid w:val="009236E0"/>
    <w:rsid w:val="00937559"/>
    <w:rsid w:val="0095378F"/>
    <w:rsid w:val="00977142"/>
    <w:rsid w:val="009A14BE"/>
    <w:rsid w:val="009B765D"/>
    <w:rsid w:val="009F2125"/>
    <w:rsid w:val="00A2209C"/>
    <w:rsid w:val="00A23F24"/>
    <w:rsid w:val="00A424AF"/>
    <w:rsid w:val="00A43D07"/>
    <w:rsid w:val="00A52C3C"/>
    <w:rsid w:val="00A54882"/>
    <w:rsid w:val="00A822D3"/>
    <w:rsid w:val="00A86A4D"/>
    <w:rsid w:val="00AC6C38"/>
    <w:rsid w:val="00AD5BB7"/>
    <w:rsid w:val="00AF71D4"/>
    <w:rsid w:val="00B0322D"/>
    <w:rsid w:val="00B32B90"/>
    <w:rsid w:val="00B349C0"/>
    <w:rsid w:val="00B4061A"/>
    <w:rsid w:val="00B43EAF"/>
    <w:rsid w:val="00B80866"/>
    <w:rsid w:val="00B819CE"/>
    <w:rsid w:val="00B8481C"/>
    <w:rsid w:val="00B9604C"/>
    <w:rsid w:val="00B97F3C"/>
    <w:rsid w:val="00BC2227"/>
    <w:rsid w:val="00BC4125"/>
    <w:rsid w:val="00BC6A94"/>
    <w:rsid w:val="00BD3F91"/>
    <w:rsid w:val="00BE3772"/>
    <w:rsid w:val="00C2107D"/>
    <w:rsid w:val="00C24679"/>
    <w:rsid w:val="00C45772"/>
    <w:rsid w:val="00C45F90"/>
    <w:rsid w:val="00C51045"/>
    <w:rsid w:val="00C76B34"/>
    <w:rsid w:val="00C818B3"/>
    <w:rsid w:val="00C85CF6"/>
    <w:rsid w:val="00CA2CD0"/>
    <w:rsid w:val="00CC4EC3"/>
    <w:rsid w:val="00CE19CB"/>
    <w:rsid w:val="00CE4854"/>
    <w:rsid w:val="00CF6474"/>
    <w:rsid w:val="00D226EE"/>
    <w:rsid w:val="00D40224"/>
    <w:rsid w:val="00D67FDF"/>
    <w:rsid w:val="00D950D6"/>
    <w:rsid w:val="00D96E45"/>
    <w:rsid w:val="00DA51B6"/>
    <w:rsid w:val="00DA6BB4"/>
    <w:rsid w:val="00DD7658"/>
    <w:rsid w:val="00DF0415"/>
    <w:rsid w:val="00E06DC4"/>
    <w:rsid w:val="00E10AD5"/>
    <w:rsid w:val="00E23577"/>
    <w:rsid w:val="00E33188"/>
    <w:rsid w:val="00E43D8A"/>
    <w:rsid w:val="00E6529E"/>
    <w:rsid w:val="00E82ED8"/>
    <w:rsid w:val="00EB314F"/>
    <w:rsid w:val="00F366C1"/>
    <w:rsid w:val="00F51022"/>
    <w:rsid w:val="00F64575"/>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30569"/>
    <w:rPr>
      <w:color w:val="808080"/>
      <w:bdr w:space="0" w:sz="0" w:color="auto" w:val="none"/>
      <w:shd w:fill="auto" w:color="auto" w:val="clear"/>
    </w:rPr>
  </w:style>
  <w:style w:customStyle="true" w:styleId="eSPISCCParagraphDefaultFont" w:type="character">
    <w:name w:val="eSPIS_CC_Paragraph Default Font"/>
    <w:basedOn w:val="Zadanifontodlomka"/>
    <w:rsid w:val="0083056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3056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3056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056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30569"/>
    <w:rPr>
      <w:color w:val="808080"/>
      <w:bdr w:color="auto" w:space="0" w:sz="0" w:val="none"/>
      <w:shd w:color="auto" w:fill="auto" w:val="clear"/>
    </w:rPr>
  </w:style>
  <w:style w:customStyle="1" w:styleId="eSPISCCParagraphDefaultFont" w:type="character">
    <w:name w:val="eSPIS_CC_Paragraph Default Font"/>
    <w:basedOn w:val="Zadanifontodlomka"/>
    <w:rsid w:val="0083056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056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056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056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2812485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5654057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St-273/2018-26</izvorni_sadrzaj>
    <derivirana_varijabla naziv="DomainObject.Oznaka_1">St-273/2018-26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NAKUS d.o.o. zastupanog po punomoćniku Miroslav Ivanšćak</izvorni_sadrzaj>
    <derivirana_varijabla naziv="DomainObject.Predmet.ProtustrankaFormated_1">  NAKUS d.o.o. zastupanog po punomoćniku Miroslav Ivanšćak</derivirana_varijabla>
  </DomainObject.Predmet.ProtustrankaFormated>
  <DomainObject.Predmet.ProtustrankaFormatedOIB>
    <izvorni_sadrzaj>  NAKUS d.o.o., OIB 17038143725 zastupanog po punomoćniku Miroslav Ivanšćak</izvorni_sadrzaj>
    <derivirana_varijabla naziv="DomainObject.Predmet.ProtustrankaFormatedOIB_1">  NAKUS d.o.o., OIB 17038143725 zastupanog po punomoćniku Miroslav Ivanšćak</derivirana_varijabla>
  </DomainObject.Predmet.ProtustrankaFormatedOIB>
  <DomainObject.Predmet.ProtustrankaFormatedWithAdress>
    <izvorni_sadrzaj> NAKUS d.o.o., Vugrinščak 4, 10430 Samobor zastupanog po punomoćniku Miroslav Ivanšćak</izvorni_sadrzaj>
    <derivirana_varijabla naziv="DomainObject.Predmet.ProtustrankaFormatedWithAdress_1"> NAKUS d.o.o., Vugrinščak 4, 10430 Samobor zastupanog po punomoćniku Miroslav Ivanšćak</derivirana_varijabla>
  </DomainObject.Predmet.ProtustrankaFormatedWithAdress>
  <DomainObject.Predmet.ProtustrankaFormatedWithAdressOIB>
    <izvorni_sadrzaj> NAKUS d.o.o., OIB 17038143725, Vugrinščak 4, 10430 Samobor zastupanog po punomoćniku Miroslav Ivanšćak</izvorni_sadrzaj>
    <derivirana_varijabla naziv="DomainObject.Predmet.ProtustrankaFormatedWithAdressOIB_1"> NAKUS d.o.o., OIB 17038143725, Vugrinščak 4, 10430 Samobor zastupanog po punomoćniku Miroslav Ivanšćak</derivirana_varijabla>
  </DomainObject.Predmet.ProtustrankaFormatedWithAdressOIB>
  <DomainObject.Predmet.ProtustrankaWithAdress>
    <izvorni_sadrzaj>NAKUS d.o.o. Vugrinščak 4, 10430 Samobor</izvorni_sadrzaj>
    <derivirana_varijabla naziv="DomainObject.Predmet.ProtustrankaWithAdress_1">NAKUS d.o.o. Vugrinščak 4, 10430 Samobor</derivirana_varijabla>
  </DomainObject.Predmet.ProtustrankaWithAdress>
  <DomainObject.Predmet.ProtustrankaWithAdressOIB>
    <izvorni_sadrzaj>NAKUS d.o.o., OIB 17038143725, Vugrinščak 4, 10430 Samobor</izvorni_sadrzaj>
    <derivirana_varijabla naziv="DomainObject.Predmet.ProtustrankaWithAdressOIB_1">NAKUS d.o.o., OIB 17038143725, Vugrinščak 4, 10430 Samobor</derivirana_varijabla>
  </DomainObject.Predmet.ProtustrankaWithAdressOIB>
  <DomainObject.Predmet.ProtustrankaNazivFormated>
    <izvorni_sadrzaj>NAKUS d.o.o.</izvorni_sadrzaj>
    <derivirana_varijabla naziv="DomainObject.Predmet.ProtustrankaNazivFormated_1">NAKUS d.o.o.</derivirana_varijabla>
  </DomainObject.Predmet.ProtustrankaNazivFormated>
  <DomainObject.Predmet.ProtustrankaNazivFormatedOIB>
    <izvorni_sadrzaj>NAKUS d.o.o., OIB 17038143725</izvorni_sadrzaj>
    <derivirana_varijabla naziv="DomainObject.Predmet.ProtustrankaNazivFormatedOIB_1">NAKUS d.o.o., OIB 17038143725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Ivanšćak</izvorni_sadrzaj>
    <derivirana_varijabla naziv="DomainObject.Predmet.StrankaFormated_1">  FINA Regionalni centar Zagreb; Miroslav Ivanšćak</derivirana_varijabla>
  </DomainObject.Predmet.StrankaFormated>
  <DomainObject.Predmet.StrankaFormatedOIB>
    <izvorni_sadrzaj>  FINA Regionalni centar Zagreb, OIB 85821130368; Miroslav Ivanšćak, OIB 19798180824</izvorni_sadrzaj>
    <derivirana_varijabla naziv="DomainObject.Predmet.StrankaFormatedOIB_1">  FINA Regionalni centar Zagreb, OIB 85821130368; Miroslav Ivanšćak, OIB 19798180824</derivirana_varijabla>
  </DomainObject.Predmet.StrankaFormatedOIB>
  <DomainObject.Predmet.StrankaFormatedWithAdress>
    <izvorni_sadrzaj> FINA Regionalni centar Zagreb, Trg svibanjskih žrtava 1995. 1, 10000 Zagreb; Miroslav Ivanšćak, Jurjevska Ulica 3, 10430 Samobor</izvorni_sadrzaj>
    <derivirana_varijabla naziv="DomainObject.Predmet.StrankaFormatedWithAdress_1"> FINA Regionalni centar Zagreb, Trg svibanjskih žrtava 1995. 1, 10000 Zagreb; Miroslav Ivanšćak, Jurjevska Ulica 3, 10430 Samobor</derivirana_varijabla>
  </DomainObject.Predmet.StrankaFormatedWithAdress>
  <DomainObject.Predmet.StrankaFormatedWithAdressOIB>
    <izvorni_sadrzaj> FINA Regionalni centar Zagreb, OIB 85821130368, Trg svibanjskih žrtava 1995. 1, 10000 Zagreb; Miroslav Ivanšćak, OIB 19798180824, Jurjevska Ulica 3, 10430 Samobor</izvorni_sadrzaj>
    <derivirana_varijabla naziv="DomainObject.Predmet.StrankaFormatedWithAdressOIB_1"> FINA Regionalni centar Zagreb, OIB 85821130368, Trg svibanjskih žrtava 1995. 1, 10000 Zagreb; Miroslav Ivanšćak, OIB 19798180824, Jurjevska Ulica 3, 10430 Samobor</derivirana_varijabla>
  </DomainObject.Predmet.StrankaFormatedWithAdressOIB>
  <DomainObject.Predmet.StrankaWithAdress>
    <izvorni_sadrzaj>FINA Regionalni centar Zagreb Trg svibanjskih žrtava 1995. 1,10000 Zagreb,Miroslav Ivanšćak Jurjevska Ulica 3,10430 Samobor</izvorni_sadrzaj>
    <derivirana_varijabla naziv="DomainObject.Predmet.StrankaWithAdress_1">FINA Regionalni centar Zagreb Trg svibanjskih žrtava 1995. 1,10000 Zagreb,Miroslav Ivanšćak Jurjevska Ulica 3,10430 Samobor</derivirana_varijabla>
  </DomainObject.Predmet.StrankaWithAdress>
  <DomainObject.Predmet.StrankaWithAdressOIB>
    <izvorni_sadrzaj>FINA Regionalni centar Zagreb, OIB 85821130368, Trg svibanjskih žrtava 1995. 1,10000 Zagreb,Miroslav Ivanšćak, OIB 19798180824, Jurjevska Ulica 3,10430 Samobor</izvorni_sadrzaj>
    <derivirana_varijabla naziv="DomainObject.Predmet.StrankaWithAdressOIB_1">FINA Regionalni centar Zagreb, OIB 85821130368, Trg svibanjskih žrtava 1995. 1,10000 Zagreb,Miroslav Ivanšćak, OIB 19798180824, Jurjevska Ulica 3,10430 Samobor</derivirana_varijabla>
  </DomainObject.Predmet.StrankaWithAdressOIB>
  <DomainObject.Predmet.StrankaNazivFormated>
    <izvorni_sadrzaj>FINA Regionalni centar Zagreb,Miroslav Ivanšćak</izvorni_sadrzaj>
    <derivirana_varijabla naziv="DomainObject.Predmet.StrankaNazivFormated_1">FINA Regionalni centar Zagreb,Miroslav Ivanšćak</derivirana_varijabla>
  </DomainObject.Predmet.StrankaNazivFormated>
  <DomainObject.Predmet.StrankaNazivFormatedOIB>
    <izvorni_sadrzaj>FINA Regionalni centar Zagreb, OIB 85821130368,Miroslav Ivanšćak, OIB 19798180824</izvorni_sadrzaj>
    <derivirana_varijabla naziv="DomainObject.Predmet.StrankaNazivFormatedOIB_1">FINA Regionalni centar Zagreb, OIB 85821130368,Miroslav Ivanšćak, OIB 19798180824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Miroslav Ivanšćak</item>
    </izvorni_sadrzaj>
    <derivirana_varijabla naziv="DomainObject.Predmet.StrankaListFormated_1">
      <item>FINA Regionalni centar Zagreb</item>
      <item>Miroslav Ivanšćak</item>
    </derivirana_varijabla>
  </DomainObject.Predmet.StrankaListFormated>
  <DomainObject.Predmet.StrankaListFormatedOIB>
    <izvorni_sadrzaj>
      <item>FINA Regionalni centar Zagreb, OIB 85821130368</item>
      <item>Miroslav Ivanšćak, OIB 19798180824</item>
    </izvorni_sadrzaj>
    <derivirana_varijabla naziv="DomainObject.Predmet.StrankaListFormatedOIB_1">
      <item>FINA Regionalni centar Zagreb, OIB 85821130368</item>
      <item>Miroslav Ivanšćak, OIB 19798180824</item>
    </derivirana_varijabla>
  </DomainObject.Predmet.StrankaListFormatedOIB>
  <DomainObject.Predmet.StrankaListFormatedWithAdress>
    <izvorni_sadrzaj>
      <item>FINA Regionalni centar Zagreb, Trg svibanjskih žrtava 1995. 1, 10000 Zagreb</item>
      <item>Miroslav Ivanšćak, Jurjevska Ulica 3, 10430 Samobor</item>
    </izvorni_sadrzaj>
    <derivirana_varijabla naziv="DomainObject.Predmet.StrankaListFormatedWithAdress_1">
      <item>FINA Regionalni centar Zagreb, Trg svibanjskih žrtava 1995. 1, 10000 Zagreb</item>
      <item>Miroslav Ivanšćak, Jurjevska Ulica 3, 10430 Samobor</item>
    </derivirana_varijabla>
  </DomainObject.Predmet.StrankaListFormatedWithAdress>
  <DomainObject.Predmet.StrankaListFormatedWithAdressOIB>
    <izvorni_sadrzaj>
      <item>FINA Regionalni centar Zagreb, OIB 85821130368, Trg svibanjskih žrtava 1995. 1, 10000 Zagreb</item>
      <item>Miroslav Ivanšćak, OIB 19798180824, Jurjevska Ulica 3, 10430 Samobor</item>
    </izvorni_sadrzaj>
    <derivirana_varijabla naziv="DomainObject.Predmet.StrankaListFormatedWithAdressOIB_1">
      <item>FINA Regionalni centar Zagreb, OIB 85821130368, Trg svibanjskih žrtava 1995. 1, 10000 Zagreb</item>
      <item>Miroslav Ivanšćak, OIB 19798180824, Jurjevska Ulica 3, 10430 Samobor</item>
    </derivirana_varijabla>
  </DomainObject.Predmet.StrankaListFormatedWithAdressOIB>
  <DomainObject.Predmet.StrankaListNazivFormated>
    <izvorni_sadrzaj>
      <item>FINA Regionalni centar Zagreb</item>
      <item>Miroslav Ivanšćak</item>
    </izvorni_sadrzaj>
    <derivirana_varijabla naziv="DomainObject.Predmet.StrankaListNazivFormated_1">
      <item>FINA Regionalni centar Zagreb</item>
      <item>Miroslav Ivanšćak</item>
    </derivirana_varijabla>
  </DomainObject.Predmet.StrankaListNazivFormated>
  <DomainObject.Predmet.StrankaListNazivFormatedOIB>
    <izvorni_sadrzaj>
      <item>FINA Regionalni centar Zagreb, OIB 85821130368</item>
      <item>Miroslav Ivanšćak, OIB 19798180824</item>
    </izvorni_sadrzaj>
    <derivirana_varijabla naziv="DomainObject.Predmet.StrankaListNazivFormatedOIB_1">
      <item>FINA Regionalni centar Zagreb, OIB 85821130368</item>
      <item>Miroslav Ivanšćak, OIB 19798180824</item>
    </derivirana_varijabla>
  </DomainObject.Predmet.StrankaListNazivFormatedOIB>
  <DomainObject.Predmet.ProtuStrankaListFormated>
    <izvorni_sadrzaj>
      <item>NAKUS d.o.o. zastupanog po punomoćniku Miroslav Ivanšćak</item>
    </izvorni_sadrzaj>
    <derivirana_varijabla naziv="DomainObject.Predmet.ProtuStrankaListFormated_1">
      <item>NAKUS d.o.o. zastupanog po punomoćniku Miroslav Ivanšćak</item>
    </derivirana_varijabla>
  </DomainObject.Predmet.ProtuStrankaListFormated>
  <DomainObject.Predmet.ProtuStrankaListFormatedOIB>
    <izvorni_sadrzaj>
      <item>NAKUS d.o.o., OIB 17038143725 zastupanog po punomoćniku Miroslav Ivanšćak</item>
    </izvorni_sadrzaj>
    <derivirana_varijabla naziv="DomainObject.Predmet.ProtuStrankaListFormatedOIB_1">
      <item>NAKUS d.o.o., OIB 17038143725 zastupanog po punomoćniku Miroslav Ivanšćak</item>
    </derivirana_varijabla>
  </DomainObject.Predmet.ProtuStrankaListFormatedOIB>
  <DomainObject.Predmet.ProtuStrankaListFormatedWithAdress>
    <izvorni_sadrzaj>
      <item>NAKUS d.o.o., Vugrinščak 4, 10430 Samobor zastupanog po punomoćniku Miroslav Ivanšćak</item>
    </izvorni_sadrzaj>
    <derivirana_varijabla naziv="DomainObject.Predmet.ProtuStrankaListFormatedWithAdress_1">
      <item>NAKUS d.o.o., Vugrinščak 4, 10430 Samobor zastupanog po punomoćniku Miroslav Ivanšćak</item>
    </derivirana_varijabla>
  </DomainObject.Predmet.ProtuStrankaListFormatedWithAdress>
  <DomainObject.Predmet.ProtuStrankaListFormatedWithAdressOIB>
    <izvorni_sadrzaj>
      <item>NAKUS d.o.o., OIB 17038143725, Vugrinščak 4, 10430 Samobor zastupanog po punomoćniku Miroslav Ivanšćak</item>
    </izvorni_sadrzaj>
    <derivirana_varijabla naziv="DomainObject.Predmet.ProtuStrankaListFormatedWithAdressOIB_1">
      <item>NAKUS d.o.o., OIB 17038143725, Vugrinščak 4, 10430 Samobor zastupanog po punomoćniku Miroslav Ivanšćak</item>
    </derivirana_varijabla>
  </DomainObject.Predmet.ProtuStrankaListFormatedWithAdressOIB>
  <DomainObject.Predmet.ProtuStrankaListNazivFormated>
    <izvorni_sadrzaj>
      <item>NAKUS d.o.o.</item>
    </izvorni_sadrzaj>
    <derivirana_varijabla naziv="DomainObject.Predmet.ProtuStrankaListNazivFormated_1">
      <item>NAKUS d.o.o.</item>
    </derivirana_varijabla>
  </DomainObject.Predmet.ProtuStrankaListNazivFormated>
  <DomainObject.Predmet.ProtuStrankaListNazivFormatedOIB>
    <izvorni_sadrzaj>
      <item>NAKUS d.o.o., OIB 17038143725</item>
    </izvorni_sadrzaj>
    <derivirana_varijabla naziv="DomainObject.Predmet.ProtuStrankaListNazivFormatedOIB_1">
      <item>NAKUS d.o.o., OIB 17038143725</item>
    </derivirana_varijabla>
  </DomainObject.Predmet.ProtuStrankaListNazivFormatedOIB>
  <DomainObject.Predmet.OstaliListFormated>
    <izvorni_sadrzaj>
      <item>Mirko Batarelo</item>
      <item>Miroslav Ivanšćak punomoćnik sudionika u postupku NAKUS d.o.o.</item>
    </izvorni_sadrzaj>
    <derivirana_varijabla naziv="DomainObject.Predmet.OstaliListFormated_1">
      <item>Mirko Batarelo</item>
      <item>Miroslav Ivanšćak punomoćnik sudionika u postupku NAKUS d.o.o.</item>
    </derivirana_varijabla>
  </DomainObject.Predmet.OstaliListFormated>
  <DomainObject.Predmet.OstaliListFormatedOIB>
    <izvorni_sadrzaj>
      <item>Mirko Batarelo</item>
      <item>Miroslav Ivanšćak, OIB 19798180824 punomoćnik sudionika u postupku NAKUS d.o.o.</item>
    </izvorni_sadrzaj>
    <derivirana_varijabla naziv="DomainObject.Predmet.OstaliListFormatedOIB_1">
      <item>Mirko Batarelo</item>
      <item>Miroslav Ivanšćak, OIB 19798180824 punomoćnik sudionika u postupku NAKUS d.o.o.</item>
    </derivirana_varijabla>
  </DomainObject.Predmet.OstaliListFormatedOIB>
  <DomainObject.Predmet.OstaliListFormatedWithAdress>
    <izvorni_sadrzaj>
      <item>Mirko Batarelo, Ljudevita Gaja 57, 10000 Zagreb</item>
      <item>Miroslav Ivanšćak, Jurjevska Ulica 3, 10430 Samobor punomoćnik sudionika u postupku NAKUS d.o.o.</item>
    </izvorni_sadrzaj>
    <derivirana_varijabla naziv="DomainObject.Predmet.OstaliListFormatedWithAdress_1">
      <item>Mirko Batarelo, Ljudevita Gaja 57, 10000 Zagreb</item>
      <item>Miroslav Ivanšćak, Jurjevska Ulica 3, 10430 Samobor punomoćnik sudionika u postupku NAKUS d.o.o.</item>
    </derivirana_varijabla>
  </DomainObject.Predmet.OstaliListFormatedWithAdress>
  <DomainObject.Predmet.OstaliListFormatedWithAdressOIB>
    <izvorni_sadrzaj>
      <item>Mirko Batarelo, Ljudevita Gaja 57, 10000 Zagreb</item>
      <item>Miroslav Ivanšćak, OIB 19798180824, Jurjevska Ulica 3, 10430 Samobor punomoćnik sudionika u postupku NAKUS d.o.o.</item>
    </izvorni_sadrzaj>
    <derivirana_varijabla naziv="DomainObject.Predmet.OstaliListFormatedWithAdressOIB_1">
      <item>Mirko Batarelo, Ljudevita Gaja 57, 10000 Zagreb</item>
      <item>Miroslav Ivanšćak, OIB 19798180824, Jurjevska Ulica 3, 10430 Samobor punomoćnik sudionika u postupku NAKUS d.o.o.</item>
    </derivirana_varijabla>
  </DomainObject.Predmet.OstaliListFormatedWithAdressOIB>
  <DomainObject.Predmet.OstaliListNazivFormated>
    <izvorni_sadrzaj>
      <item>Mirko Batarelo</item>
      <item>Miroslav Ivanšćak</item>
    </izvorni_sadrzaj>
    <derivirana_varijabla naziv="DomainObject.Predmet.OstaliListNazivFormated_1">
      <item>Mirko Batarelo</item>
      <item>Miroslav Ivanšćak</item>
    </derivirana_varijabla>
  </DomainObject.Predmet.OstaliListNazivFormated>
  <DomainObject.Predmet.OstaliListNazivFormatedOIB>
    <izvorni_sadrzaj>
      <item>Mirko Batarelo</item>
      <item>Miroslav Ivanšćak, OIB 19798180824</item>
    </izvorni_sadrzaj>
    <derivirana_varijabla naziv="DomainObject.Predmet.OstaliListNazivFormatedOIB_1">
      <item>Mirko Batarelo</item>
      <item>Miroslav Ivanšćak, OIB 19798180824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St-273/2018-26</izvorni_sadrzaj>
    <derivirana_varijabla naziv="DomainObject.PoslovniBrojDokumenta_1">St-273/2018-26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NAKUS d.o.o.</izvorni_sadrzaj>
    <derivirana_varijabla naziv="DomainObject.Predmet.ProtustrankaIDrugi_1">NAKUS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NAKUS d.o.o., OIB 17038143725, Vugrinščak 4, 10430 Samobor</izvorni_sadrzaj>
    <derivirana_varijabla naziv="DomainObject.Predmet.ProtustrankaIDrugiAdressOIB_1">NAKUS d.o.o., OIB 17038143725, Vugrinščak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NAKUS d.o.o.</item>
      <item>FINA Regionalni centar Zagreb</item>
      <item>Mirko Batarelo</item>
      <item>Miroslav Ivanšćak</item>
      <item>Miroslav Ivanšćak</item>
    </izvorni_sadrzaj>
    <derivirana_varijabla naziv="DomainObject.Predmet.SudioniciListNaziv_1">
      <item>NAKUS d.o.o.</item>
      <item>FINA Regionalni centar Zagreb</item>
      <item>Mirko Batarelo</item>
      <item>Miroslav Ivanšćak</item>
      <item>Miroslav Ivanšćak</item>
    </derivirana_varijabla>
  </DomainObject.Predmet.SudioniciListNaziv>
  <DomainObject.Predmet.SudioniciListAdressOIB>
    <izvorni_sadrzaj>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item>Miroslav Ivanšćak, OIB 19798180824, Jurjevska Ulica 3,10430 Samobor</item>
    </izvorni_sadrzaj>
    <derivirana_varijabla naziv="DomainObject.Predmet.SudioniciListAdressOIB_1">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item>Miroslav Ivanšćak, OIB 19798180824, Jurjevska Ulica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17038143725</item>
      <item>, OIB 85821130368</item>
      <item>, OIB null</item>
      <item>, OIB 19798180824</item>
      <item>, OIB 19798180824</item>
    </izvorni_sadrzaj>
    <derivirana_varijabla naziv="DomainObject.Predmet.SudioniciListNazivOIB_1">
      <item>, OIB 17038143725</item>
      <item>, OIB 85821130368</item>
      <item>, OIB null</item>
      <item>, OIB 19798180824</item>
      <item>, OIB 19798180824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St-273/2018-19</izvorni_sadrzaj>
    <derivirana_varijabla naziv="DomainObject.PredzadnjaOdlukaIzPredmeta.Oznaka_1">St-273/2018-19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4093</properties:Characters>
  <properties:Lines>102</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2018-11-20T10:45:00Z</dcterms:created>
  <dc:creator>Valentina Kranjčić</dc:creator>
  <cp:lastModifiedBy>Monika Grbac</cp:lastModifiedBy>
  <cp:lastPrinted>2018-11-13T12:56:00Z</cp:lastPrinted>
  <dcterms:modified xmlns:xsi="http://www.w3.org/2001/XMLSchema-instance" xsi:type="dcterms:W3CDTF">2018-11-20T10:50:00Z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St-273/2018-26 / Odluka - Rješenje o imenovanju privremenog stečajnog upravitelja (st-273-18 NAKUS.docx)</vt:lpwstr>
  </prop:property>
  <prop:property name="CC_coloring" pid="4" fmtid="{D5CDD505-2E9C-101B-9397-08002B2CF9AE}">
    <vt:bool>false</vt:bool>
  </prop:property>
  <prop:property name="BrojStranica" pid="5" fmtid="{D5CDD505-2E9C-101B-9397-08002B2CF9AE}">
    <vt:i4>2</vt:i4>
  </prop:property>
</prop:Properties>
</file>