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59d9" w14:paraId="c2c59d9" w:rsidRDefault="00EC498B" w:rsidP="005A5521" w:rsidR="00EC498B" w:rsidRPr="00A758D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85759B" w:rsidR="0085759B" w:rsidRPr="00A758DA">
      <w:pPr>
        <w:rPr>
          <w:color w:val="000000"/>
        </w:rPr>
      </w:pPr>
      <w:r w:rsidRPr="00A758D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824FB" w:rsidP="005A5521" w:rsidR="00A824FB" w:rsidRPr="00A758DA">
      <w:pPr>
        <w:rPr>
          <w:color w:val="000000"/>
          <w:sz w:val="24"/>
          <w:szCs w:val="24"/>
        </w:rPr>
      </w:pPr>
    </w:p>
    <w:p w:rsidRDefault="005A5521" w:rsidP="005A5521" w:rsidR="005A5521" w:rsidRPr="00A758DA">
      <w:pPr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Republika Hrvatska</w:t>
      </w:r>
    </w:p>
    <w:p w:rsidRDefault="005A5521" w:rsidP="005A5521" w:rsidR="00E257CF" w:rsidRPr="00A758DA">
      <w:pPr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Trgovački sud u Zagrebu</w:t>
      </w:r>
    </w:p>
    <w:p w:rsidRDefault="005A5521" w:rsidP="005A5521" w:rsidR="005A5521" w:rsidRPr="00A758DA">
      <w:pPr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Zagreb, Amruševa 2/II                                                                                 </w:t>
      </w:r>
      <w:r w:rsidR="00E257CF" w:rsidRPr="00A758DA">
        <w:rPr>
          <w:color w:val="000000"/>
          <w:sz w:val="24"/>
          <w:szCs w:val="24"/>
        </w:rPr>
        <w:t xml:space="preserve">         </w:t>
      </w:r>
      <w:r w:rsidR="0085759B" w:rsidRPr="00A758DA">
        <w:rPr>
          <w:color w:val="000000"/>
          <w:sz w:val="24"/>
          <w:szCs w:val="24"/>
        </w:rPr>
        <w:t xml:space="preserve"> </w:t>
      </w:r>
      <w:r w:rsidR="0073470D" w:rsidRPr="00A758DA">
        <w:rPr>
          <w:color w:val="000000"/>
          <w:sz w:val="24"/>
          <w:szCs w:val="24"/>
        </w:rPr>
        <w:t xml:space="preserve"> </w:t>
      </w:r>
      <w:r w:rsidR="00DD55BC" w:rsidRPr="00A758DA">
        <w:rPr>
          <w:color w:val="000000"/>
          <w:sz w:val="24"/>
          <w:szCs w:val="24"/>
        </w:rPr>
        <w:t xml:space="preserve">67. </w:t>
      </w:r>
      <w:r w:rsidR="00E257CF" w:rsidRPr="00A758DA">
        <w:rPr>
          <w:color w:val="000000"/>
          <w:sz w:val="24"/>
          <w:szCs w:val="24"/>
        </w:rPr>
        <w:t xml:space="preserve"> </w:t>
      </w:r>
      <w:r w:rsidRPr="00A758DA">
        <w:rPr>
          <w:color w:val="000000"/>
          <w:sz w:val="24"/>
          <w:szCs w:val="24"/>
        </w:rPr>
        <w:t>St-</w:t>
      </w:r>
      <w:r w:rsidR="00B56939" w:rsidRPr="00A758DA">
        <w:rPr>
          <w:color w:val="000000"/>
          <w:sz w:val="24"/>
          <w:szCs w:val="24"/>
        </w:rPr>
        <w:t>724/14</w:t>
      </w:r>
      <w:r w:rsidR="0085759B" w:rsidRPr="00A758DA">
        <w:rPr>
          <w:color w:val="000000"/>
          <w:sz w:val="24"/>
          <w:szCs w:val="24"/>
        </w:rPr>
        <w:t>-18</w:t>
      </w:r>
      <w:r w:rsidRPr="00A758DA">
        <w:rPr>
          <w:color w:val="000000"/>
          <w:sz w:val="24"/>
          <w:szCs w:val="24"/>
        </w:rPr>
        <w:t xml:space="preserve">                                                            </w:t>
      </w:r>
    </w:p>
    <w:p w:rsidRDefault="005A5521" w:rsidP="005A5521" w:rsidR="005A5521" w:rsidRPr="00A758DA">
      <w:pPr>
        <w:jc w:val="center"/>
        <w:rPr>
          <w:color w:val="000000"/>
          <w:sz w:val="24"/>
          <w:szCs w:val="24"/>
        </w:rPr>
      </w:pPr>
    </w:p>
    <w:p w:rsidRDefault="00B56939" w:rsidP="005A5521" w:rsidR="005A5521" w:rsidRPr="00A758DA">
      <w:pPr>
        <w:jc w:val="center"/>
        <w:rPr>
          <w:b/>
          <w:color w:val="000000"/>
          <w:sz w:val="24"/>
          <w:szCs w:val="24"/>
        </w:rPr>
      </w:pPr>
      <w:r w:rsidRPr="00A758DA">
        <w:rPr>
          <w:b/>
          <w:color w:val="000000"/>
          <w:sz w:val="24"/>
          <w:szCs w:val="24"/>
        </w:rPr>
        <w:t>U  I M E  R EP U B L I K E  H R V A T S K E</w:t>
      </w:r>
    </w:p>
    <w:p w:rsidRDefault="00A824FB" w:rsidP="005A5521" w:rsidR="00A824FB" w:rsidRPr="00A758DA">
      <w:pPr>
        <w:jc w:val="center"/>
        <w:rPr>
          <w:b/>
          <w:color w:val="000000"/>
          <w:sz w:val="24"/>
          <w:szCs w:val="24"/>
        </w:rPr>
      </w:pPr>
    </w:p>
    <w:p w:rsidRDefault="005A5521" w:rsidP="005A5521" w:rsidR="005A5521" w:rsidRPr="00A758DA">
      <w:pPr>
        <w:jc w:val="center"/>
        <w:rPr>
          <w:b/>
          <w:color w:val="000000"/>
          <w:sz w:val="24"/>
          <w:szCs w:val="24"/>
        </w:rPr>
      </w:pPr>
      <w:r w:rsidRPr="00A758DA">
        <w:rPr>
          <w:b/>
          <w:color w:val="000000"/>
          <w:sz w:val="24"/>
          <w:szCs w:val="24"/>
        </w:rPr>
        <w:t>R J E Š E N J E</w:t>
      </w:r>
    </w:p>
    <w:p w:rsidRDefault="005A5521" w:rsidP="005A5521" w:rsidR="005A5521" w:rsidRPr="00A758DA">
      <w:pPr>
        <w:jc w:val="both"/>
        <w:rPr>
          <w:color w:val="000000"/>
          <w:sz w:val="24"/>
          <w:szCs w:val="24"/>
        </w:rPr>
      </w:pPr>
    </w:p>
    <w:p w:rsidRDefault="00743E36" w:rsidP="0085759B" w:rsidR="0085759B" w:rsidRPr="00A758DA">
      <w:pPr>
        <w:ind w:firstLine="72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Trgovački sud u Zagrebu, po sucu Gordanu Zubaku, u stečajnom predmetu u povodu zahtjeva Ministarstva financija - Porezne uprave, za pokretanje  skraćenog stečajnog postupka nad dužnikom </w:t>
      </w:r>
      <w:r w:rsidR="00B56939" w:rsidRPr="00A758DA">
        <w:rPr>
          <w:color w:val="000000"/>
          <w:sz w:val="24"/>
          <w:szCs w:val="24"/>
          <w:lang w:val="en-GB"/>
        </w:rPr>
        <w:t>GRADITELJSTVO DUVNJAK d.o.o., Zagreb, Talani 60, OIB: 52084714194,</w:t>
      </w:r>
      <w:r w:rsidR="00B56939" w:rsidRPr="00A758DA">
        <w:rPr>
          <w:color w:val="000000"/>
          <w:sz w:val="24"/>
          <w:szCs w:val="24"/>
        </w:rPr>
        <w:t xml:space="preserve"> </w:t>
      </w:r>
      <w:r w:rsidRPr="00A758DA">
        <w:rPr>
          <w:color w:val="000000"/>
          <w:sz w:val="24"/>
          <w:szCs w:val="24"/>
        </w:rPr>
        <w:t xml:space="preserve"> </w:t>
      </w:r>
      <w:r w:rsidR="0085759B" w:rsidRPr="00A758DA">
        <w:rPr>
          <w:color w:val="000000"/>
          <w:sz w:val="24"/>
          <w:szCs w:val="24"/>
        </w:rPr>
        <w:t>28. rujna</w:t>
      </w:r>
      <w:r w:rsidR="00B56939" w:rsidRPr="00A758DA">
        <w:rPr>
          <w:color w:val="000000"/>
          <w:sz w:val="24"/>
          <w:szCs w:val="24"/>
        </w:rPr>
        <w:t xml:space="preserve"> 2015</w:t>
      </w:r>
      <w:r w:rsidR="00E257CF" w:rsidRPr="00A758DA">
        <w:rPr>
          <w:color w:val="000000"/>
          <w:sz w:val="24"/>
          <w:szCs w:val="24"/>
        </w:rPr>
        <w:t xml:space="preserve">., </w:t>
      </w:r>
    </w:p>
    <w:p w:rsidRDefault="0085759B" w:rsidP="0085759B" w:rsidR="0085759B" w:rsidRPr="00A758DA">
      <w:pPr>
        <w:ind w:firstLine="720"/>
        <w:jc w:val="both"/>
        <w:rPr>
          <w:color w:val="000000"/>
          <w:sz w:val="24"/>
          <w:szCs w:val="24"/>
        </w:rPr>
      </w:pPr>
    </w:p>
    <w:p w:rsidRDefault="005A5521" w:rsidP="005A5521" w:rsidR="005A5521" w:rsidRPr="00A758DA">
      <w:pPr>
        <w:ind w:firstLine="720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A758DA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A758D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Otvara se stečajni p</w:t>
      </w:r>
      <w:r w:rsidR="00375261" w:rsidRPr="00A758DA">
        <w:rPr>
          <w:color w:val="000000"/>
          <w:sz w:val="24"/>
          <w:szCs w:val="24"/>
        </w:rPr>
        <w:t>ostupak nad</w:t>
      </w:r>
      <w:r w:rsidR="00E257CF" w:rsidRPr="00A758DA">
        <w:rPr>
          <w:color w:val="000000"/>
          <w:sz w:val="24"/>
          <w:szCs w:val="24"/>
        </w:rPr>
        <w:t xml:space="preserve"> dužnikom</w:t>
      </w:r>
      <w:r w:rsidR="00743E36" w:rsidRPr="00A758DA">
        <w:rPr>
          <w:color w:val="000000"/>
          <w:sz w:val="24"/>
          <w:szCs w:val="24"/>
        </w:rPr>
        <w:t xml:space="preserve"> </w:t>
      </w:r>
      <w:r w:rsidR="00B56939" w:rsidRPr="00A758DA">
        <w:rPr>
          <w:color w:val="000000"/>
          <w:sz w:val="24"/>
          <w:szCs w:val="24"/>
          <w:lang w:val="en-GB"/>
        </w:rPr>
        <w:t>GRADITELJSTVO DUVNJAK d.o.o., Zagreb, Talani 60, OIB: 52084714194, MBS: 080539177</w:t>
      </w:r>
      <w:r w:rsidR="00E257CF" w:rsidRPr="00A758DA">
        <w:rPr>
          <w:color w:val="000000"/>
          <w:sz w:val="24"/>
          <w:szCs w:val="24"/>
        </w:rPr>
        <w:t>.</w:t>
      </w:r>
      <w:r w:rsidR="00375261" w:rsidRPr="00A758DA">
        <w:rPr>
          <w:color w:val="000000"/>
          <w:sz w:val="24"/>
          <w:szCs w:val="24"/>
        </w:rPr>
        <w:t xml:space="preserve"> </w:t>
      </w:r>
      <w:r w:rsidRPr="00A758DA">
        <w:rPr>
          <w:color w:val="000000"/>
          <w:sz w:val="24"/>
          <w:szCs w:val="24"/>
        </w:rPr>
        <w:t>Stečajni postupak o</w:t>
      </w:r>
      <w:r w:rsidR="007F76D6" w:rsidRPr="00A758DA">
        <w:rPr>
          <w:color w:val="000000"/>
          <w:sz w:val="24"/>
          <w:szCs w:val="24"/>
        </w:rPr>
        <w:t>tvoren j</w:t>
      </w:r>
      <w:r w:rsidR="00743E36" w:rsidRPr="00A758DA">
        <w:rPr>
          <w:color w:val="000000"/>
          <w:sz w:val="24"/>
          <w:szCs w:val="24"/>
        </w:rPr>
        <w:t xml:space="preserve">e </w:t>
      </w:r>
      <w:r w:rsidR="0085759B" w:rsidRPr="00A758DA">
        <w:rPr>
          <w:color w:val="000000"/>
          <w:sz w:val="24"/>
          <w:szCs w:val="24"/>
        </w:rPr>
        <w:t>28. rujna</w:t>
      </w:r>
      <w:r w:rsidR="00B56939" w:rsidRPr="00A758DA">
        <w:rPr>
          <w:color w:val="000000"/>
          <w:sz w:val="24"/>
          <w:szCs w:val="24"/>
        </w:rPr>
        <w:t xml:space="preserve"> 2015</w:t>
      </w:r>
      <w:r w:rsidR="00E257CF" w:rsidRPr="00A758DA">
        <w:rPr>
          <w:color w:val="000000"/>
          <w:sz w:val="24"/>
          <w:szCs w:val="24"/>
        </w:rPr>
        <w:t>.</w:t>
      </w:r>
      <w:r w:rsidR="005B220D" w:rsidRPr="00A758DA">
        <w:rPr>
          <w:color w:val="000000"/>
          <w:sz w:val="24"/>
          <w:szCs w:val="24"/>
        </w:rPr>
        <w:t xml:space="preserve"> u </w:t>
      </w:r>
      <w:r w:rsidR="0085759B" w:rsidRPr="00A758DA">
        <w:rPr>
          <w:color w:val="000000"/>
          <w:sz w:val="24"/>
          <w:szCs w:val="24"/>
        </w:rPr>
        <w:t>11,00</w:t>
      </w:r>
      <w:r w:rsidR="00194CB6" w:rsidRPr="00A758DA">
        <w:rPr>
          <w:color w:val="000000"/>
          <w:sz w:val="24"/>
          <w:szCs w:val="24"/>
        </w:rPr>
        <w:t xml:space="preserve"> </w:t>
      </w:r>
      <w:r w:rsidRPr="00A758DA">
        <w:rPr>
          <w:color w:val="000000"/>
          <w:sz w:val="24"/>
          <w:szCs w:val="24"/>
        </w:rPr>
        <w:t>sati</w:t>
      </w:r>
      <w:r w:rsidR="00E257CF" w:rsidRPr="00A758DA">
        <w:rPr>
          <w:color w:val="000000"/>
          <w:sz w:val="24"/>
          <w:szCs w:val="24"/>
        </w:rPr>
        <w:t>,</w:t>
      </w:r>
      <w:r w:rsidRPr="00A758DA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A758DA">
        <w:rPr>
          <w:color w:val="000000"/>
          <w:sz w:val="24"/>
          <w:szCs w:val="24"/>
        </w:rPr>
        <w:t>.</w:t>
      </w:r>
    </w:p>
    <w:p w:rsidRDefault="00E257CF" w:rsidP="005B220D" w:rsidR="0073470D" w:rsidRPr="00A758D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Stečajnim upraviteljem imenuje se</w:t>
      </w:r>
      <w:r w:rsidR="00743E36" w:rsidRPr="00A758DA">
        <w:rPr>
          <w:color w:val="000000"/>
          <w:sz w:val="24"/>
          <w:szCs w:val="24"/>
        </w:rPr>
        <w:t xml:space="preserve"> </w:t>
      </w:r>
      <w:r w:rsidR="00B56939" w:rsidRPr="00A758DA">
        <w:rPr>
          <w:color w:val="000000"/>
          <w:sz w:val="24"/>
          <w:szCs w:val="24"/>
        </w:rPr>
        <w:t>Davor Petera iz Zagreba, Srebrnjak 84, OIB: 90695323330</w:t>
      </w:r>
      <w:r w:rsidR="0073470D" w:rsidRPr="00A758DA">
        <w:rPr>
          <w:color w:val="000000"/>
          <w:sz w:val="24"/>
          <w:szCs w:val="24"/>
        </w:rPr>
        <w:t>.</w:t>
      </w:r>
    </w:p>
    <w:p w:rsidRDefault="00264697" w:rsidP="00E257CF" w:rsidR="00264697" w:rsidRPr="00A758D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Zaključuje se stečajni </w:t>
      </w:r>
      <w:r w:rsidR="00375261" w:rsidRPr="00A758DA">
        <w:rPr>
          <w:color w:val="000000"/>
          <w:sz w:val="24"/>
          <w:szCs w:val="24"/>
        </w:rPr>
        <w:t>postupak nad dužnikom</w:t>
      </w:r>
      <w:r w:rsidR="00743E36" w:rsidRPr="00A758DA">
        <w:rPr>
          <w:color w:val="000000"/>
          <w:sz w:val="24"/>
          <w:szCs w:val="24"/>
        </w:rPr>
        <w:t xml:space="preserve"> </w:t>
      </w:r>
      <w:r w:rsidR="00B56939" w:rsidRPr="00A758DA">
        <w:rPr>
          <w:color w:val="000000"/>
          <w:sz w:val="24"/>
          <w:szCs w:val="24"/>
          <w:lang w:val="en-GB"/>
        </w:rPr>
        <w:t>GRADITELJSTVO DUVNJAK d.o.o., Zagreb, Talani 60, OIB: 52084714194, MBS: 080539177</w:t>
      </w:r>
      <w:r w:rsidR="007D2B4B" w:rsidRPr="00A758DA">
        <w:rPr>
          <w:color w:val="000000"/>
          <w:sz w:val="24"/>
          <w:szCs w:val="24"/>
        </w:rPr>
        <w:t xml:space="preserve">. </w:t>
      </w:r>
      <w:r w:rsidRPr="00A758DA">
        <w:rPr>
          <w:color w:val="000000"/>
          <w:sz w:val="24"/>
          <w:szCs w:val="24"/>
        </w:rPr>
        <w:t xml:space="preserve">Ovo rješenje objavit će se u </w:t>
      </w:r>
      <w:r w:rsidR="00194CB6" w:rsidRPr="00A758DA">
        <w:rPr>
          <w:color w:val="000000"/>
          <w:sz w:val="24"/>
          <w:szCs w:val="24"/>
        </w:rPr>
        <w:t>„</w:t>
      </w:r>
      <w:r w:rsidRPr="00A758DA">
        <w:rPr>
          <w:color w:val="000000"/>
          <w:sz w:val="24"/>
          <w:szCs w:val="24"/>
        </w:rPr>
        <w:t>Narodnim novinama</w:t>
      </w:r>
      <w:r w:rsidR="00194CB6" w:rsidRPr="00A758DA">
        <w:rPr>
          <w:color w:val="000000"/>
          <w:sz w:val="24"/>
          <w:szCs w:val="24"/>
        </w:rPr>
        <w:t>“</w:t>
      </w:r>
      <w:r w:rsidRPr="00A758DA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A758DA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Po pravomoćnosti ovog r</w:t>
      </w:r>
      <w:r w:rsidR="00375261" w:rsidRPr="00A758DA">
        <w:rPr>
          <w:color w:val="000000"/>
          <w:sz w:val="24"/>
          <w:szCs w:val="24"/>
        </w:rPr>
        <w:t>ješenja dužnik</w:t>
      </w:r>
      <w:r w:rsidR="00743E36" w:rsidRPr="00A758DA">
        <w:rPr>
          <w:color w:val="000000"/>
          <w:sz w:val="24"/>
          <w:szCs w:val="24"/>
        </w:rPr>
        <w:t xml:space="preserve"> </w:t>
      </w:r>
      <w:r w:rsidR="00B56939" w:rsidRPr="00A758DA">
        <w:rPr>
          <w:color w:val="000000"/>
          <w:sz w:val="24"/>
          <w:szCs w:val="24"/>
          <w:lang w:val="en-GB"/>
        </w:rPr>
        <w:t>GRADITELJSTVO DUVNJAK d.o.o., Zagreb, Talani 60, OIB: 52084714194, MBS: 080539177</w:t>
      </w:r>
      <w:r w:rsidR="00E257CF" w:rsidRPr="00A758DA">
        <w:rPr>
          <w:color w:val="000000"/>
          <w:sz w:val="24"/>
          <w:szCs w:val="24"/>
        </w:rPr>
        <w:t xml:space="preserve">, </w:t>
      </w:r>
      <w:r w:rsidRPr="00A758DA">
        <w:rPr>
          <w:color w:val="000000"/>
          <w:sz w:val="24"/>
          <w:szCs w:val="24"/>
        </w:rPr>
        <w:t>brisat će se iz sudskog registra.</w:t>
      </w:r>
    </w:p>
    <w:p w:rsidRDefault="00264697" w:rsidP="00264697" w:rsidR="00264697" w:rsidRPr="00A758DA">
      <w:pPr>
        <w:ind w:left="360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    </w:t>
      </w:r>
      <w:r w:rsidRPr="00A758DA">
        <w:rPr>
          <w:color w:val="000000"/>
          <w:sz w:val="24"/>
          <w:szCs w:val="24"/>
        </w:rPr>
        <w:tab/>
      </w:r>
      <w:r w:rsidRPr="00A758DA">
        <w:rPr>
          <w:color w:val="000000"/>
          <w:sz w:val="24"/>
          <w:szCs w:val="24"/>
        </w:rPr>
        <w:tab/>
      </w:r>
      <w:r w:rsidRPr="00A758DA">
        <w:rPr>
          <w:color w:val="000000"/>
          <w:sz w:val="24"/>
          <w:szCs w:val="24"/>
        </w:rPr>
        <w:tab/>
      </w:r>
      <w:r w:rsidRPr="00A758DA">
        <w:rPr>
          <w:color w:val="000000"/>
          <w:sz w:val="24"/>
          <w:szCs w:val="24"/>
        </w:rPr>
        <w:tab/>
      </w:r>
      <w:r w:rsidRPr="00A758DA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A758DA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A758DA">
      <w:pPr>
        <w:rPr>
          <w:color w:val="000000"/>
          <w:sz w:val="24"/>
          <w:szCs w:val="24"/>
        </w:rPr>
      </w:pPr>
    </w:p>
    <w:p w:rsidRDefault="00E257CF" w:rsidP="00743E36" w:rsidR="00E257CF" w:rsidRPr="00A758DA">
      <w:pPr>
        <w:ind w:firstLine="72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A758DA">
        <w:rPr>
          <w:color w:val="000000"/>
          <w:sz w:val="24"/>
          <w:szCs w:val="24"/>
        </w:rPr>
        <w:br/>
        <w:t>čl. 335.a st. 1. Stečajnog zakona (“Narodne novine” broj 44/96, 29/99, 129/00, 123/03, 82/06, 116/10, dalje: SZ)  zahtjev za pokretanje skraćenog stečajnog postupka nad dužnikom</w:t>
      </w:r>
      <w:r w:rsidR="007D2B4B" w:rsidRPr="00A758DA">
        <w:rPr>
          <w:color w:val="000000"/>
          <w:sz w:val="24"/>
          <w:szCs w:val="24"/>
        </w:rPr>
        <w:t xml:space="preserve"> </w:t>
      </w:r>
      <w:r w:rsidR="00B56939" w:rsidRPr="00A758DA">
        <w:rPr>
          <w:color w:val="000000"/>
          <w:sz w:val="24"/>
          <w:szCs w:val="24"/>
          <w:lang w:val="en-GB"/>
        </w:rPr>
        <w:t>GRADITELJSTVO DUVNJAK d.o.o., Zagreb, Talani 60</w:t>
      </w:r>
      <w:r w:rsidR="00743E36" w:rsidRPr="00A758DA">
        <w:rPr>
          <w:color w:val="000000"/>
          <w:sz w:val="24"/>
          <w:szCs w:val="24"/>
        </w:rPr>
        <w:t xml:space="preserve">. </w:t>
      </w:r>
    </w:p>
    <w:p w:rsidRDefault="00B56939" w:rsidP="00743E36" w:rsidR="00B56939" w:rsidRPr="00A758DA">
      <w:pPr>
        <w:ind w:firstLine="720"/>
        <w:jc w:val="both"/>
        <w:rPr>
          <w:color w:val="000000"/>
          <w:sz w:val="24"/>
          <w:szCs w:val="24"/>
        </w:rPr>
      </w:pPr>
    </w:p>
    <w:p w:rsidRDefault="00B56939" w:rsidP="00264697" w:rsidR="0085759B" w:rsidRPr="00A758DA">
      <w:pPr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ab/>
        <w:t>Rješenjem od 13. listopada 2014</w:t>
      </w:r>
      <w:r w:rsidR="005D0D1D" w:rsidRPr="00A758DA">
        <w:rPr>
          <w:color w:val="000000"/>
          <w:sz w:val="24"/>
          <w:szCs w:val="24"/>
        </w:rPr>
        <w:t>. nad navedenim dužnikom</w:t>
      </w:r>
      <w:r w:rsidR="00264697" w:rsidRPr="00A758DA">
        <w:rPr>
          <w:color w:val="000000"/>
          <w:sz w:val="24"/>
          <w:szCs w:val="24"/>
        </w:rPr>
        <w:t xml:space="preserve"> pokrenut je skraćeni stečajni postu</w:t>
      </w:r>
      <w:r w:rsidR="005D0D1D" w:rsidRPr="00A758DA">
        <w:rPr>
          <w:color w:val="000000"/>
          <w:sz w:val="24"/>
          <w:szCs w:val="24"/>
        </w:rPr>
        <w:t>pak na temelju odredbi</w:t>
      </w:r>
      <w:r w:rsidR="00264697" w:rsidRPr="00A758DA">
        <w:rPr>
          <w:color w:val="000000"/>
          <w:sz w:val="24"/>
          <w:szCs w:val="24"/>
        </w:rPr>
        <w:t xml:space="preserve">  članka 335.a</w:t>
      </w:r>
      <w:r w:rsidR="005D0D1D" w:rsidRPr="00A758DA">
        <w:rPr>
          <w:color w:val="000000"/>
          <w:sz w:val="24"/>
          <w:szCs w:val="24"/>
        </w:rPr>
        <w:t xml:space="preserve"> SZ-a.</w:t>
      </w:r>
    </w:p>
    <w:p w:rsidRDefault="0085759B" w:rsidP="00264697" w:rsidR="0085759B" w:rsidRPr="00A758DA">
      <w:pPr>
        <w:jc w:val="both"/>
        <w:rPr>
          <w:color w:val="000000"/>
          <w:sz w:val="24"/>
          <w:szCs w:val="24"/>
        </w:rPr>
      </w:pPr>
    </w:p>
    <w:p w:rsidRDefault="00E0411E" w:rsidP="005D0D1D" w:rsidR="00B56939" w:rsidRPr="00A758DA">
      <w:pPr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ab/>
      </w:r>
      <w:r w:rsidR="00C70BBD" w:rsidRPr="00A758DA">
        <w:rPr>
          <w:color w:val="000000"/>
          <w:sz w:val="24"/>
          <w:szCs w:val="24"/>
        </w:rPr>
        <w:t xml:space="preserve"> Zaključkom od </w:t>
      </w:r>
      <w:r w:rsidR="00B56939" w:rsidRPr="00A758DA">
        <w:rPr>
          <w:color w:val="000000"/>
          <w:sz w:val="24"/>
          <w:szCs w:val="24"/>
        </w:rPr>
        <w:t>4. prosinca 2014</w:t>
      </w:r>
      <w:r w:rsidR="00EC498B" w:rsidRPr="00A758DA">
        <w:rPr>
          <w:color w:val="000000"/>
          <w:sz w:val="24"/>
          <w:szCs w:val="24"/>
        </w:rPr>
        <w:t>. pozvana je osoba ovlaštena</w:t>
      </w:r>
      <w:r w:rsidR="005D0D1D" w:rsidRPr="00A758DA">
        <w:rPr>
          <w:color w:val="000000"/>
          <w:sz w:val="24"/>
          <w:szCs w:val="24"/>
        </w:rPr>
        <w:t xml:space="preserve"> za zastupanje dužnika dostaviti javnobilježnički ovjerovljeni prokazni popis imovine dužnika pravne osobe.</w:t>
      </w:r>
      <w:r w:rsidR="0085759B" w:rsidRPr="00A758DA">
        <w:rPr>
          <w:color w:val="000000"/>
          <w:sz w:val="24"/>
          <w:szCs w:val="24"/>
        </w:rPr>
        <w:t xml:space="preserve"> </w:t>
      </w:r>
      <w:r w:rsidR="005D0D1D" w:rsidRPr="00A758DA">
        <w:rPr>
          <w:color w:val="000000"/>
          <w:sz w:val="24"/>
          <w:szCs w:val="24"/>
        </w:rPr>
        <w:t xml:space="preserve">Nadalje, </w:t>
      </w:r>
      <w:r w:rsidR="00EC498B" w:rsidRPr="00A758DA">
        <w:rPr>
          <w:color w:val="000000"/>
          <w:sz w:val="24"/>
          <w:szCs w:val="24"/>
        </w:rPr>
        <w:t xml:space="preserve">drugim </w:t>
      </w:r>
      <w:r w:rsidR="00C70BBD" w:rsidRPr="00A758DA">
        <w:rPr>
          <w:color w:val="000000"/>
          <w:sz w:val="24"/>
          <w:szCs w:val="24"/>
        </w:rPr>
        <w:t xml:space="preserve">zaključkom od </w:t>
      </w:r>
      <w:r w:rsidR="00B56939" w:rsidRPr="00A758DA">
        <w:rPr>
          <w:color w:val="000000"/>
          <w:sz w:val="24"/>
          <w:szCs w:val="24"/>
        </w:rPr>
        <w:t>4. prosinca 2014</w:t>
      </w:r>
      <w:r w:rsidR="005D0D1D" w:rsidRPr="00A758DA">
        <w:rPr>
          <w:color w:val="000000"/>
          <w:sz w:val="24"/>
          <w:szCs w:val="24"/>
        </w:rPr>
        <w:t>. pozvani su vjerovnici u roku od 45 dana predložiti otvaranje stečajnog postupka nad dužnikom, uz upozorenje na pravne posljedice iz članka 335.h SZ</w:t>
      </w:r>
      <w:r w:rsidR="007D2B4B" w:rsidRPr="00A758DA">
        <w:rPr>
          <w:color w:val="000000"/>
          <w:sz w:val="24"/>
          <w:szCs w:val="24"/>
        </w:rPr>
        <w:t>-a te je taj zaključak kao oglas</w:t>
      </w:r>
      <w:r w:rsidR="005D0D1D" w:rsidRPr="00A758DA">
        <w:rPr>
          <w:color w:val="000000"/>
          <w:sz w:val="24"/>
          <w:szCs w:val="24"/>
        </w:rPr>
        <w:t xml:space="preserve"> objavljen </w:t>
      </w:r>
      <w:r w:rsidR="00EC498B" w:rsidRPr="00A758DA">
        <w:rPr>
          <w:color w:val="000000"/>
          <w:sz w:val="24"/>
          <w:szCs w:val="24"/>
        </w:rPr>
        <w:t>j</w:t>
      </w:r>
      <w:r w:rsidR="007D2B4B" w:rsidRPr="00A758DA">
        <w:rPr>
          <w:color w:val="000000"/>
          <w:sz w:val="24"/>
          <w:szCs w:val="24"/>
        </w:rPr>
        <w:t>e u „Narodnim novinama“ broj 1</w:t>
      </w:r>
      <w:r w:rsidR="00B56939" w:rsidRPr="00A758DA">
        <w:rPr>
          <w:color w:val="000000"/>
          <w:sz w:val="24"/>
          <w:szCs w:val="24"/>
        </w:rPr>
        <w:t>46/14</w:t>
      </w:r>
      <w:r w:rsidR="005D0D1D" w:rsidRPr="00A758DA">
        <w:rPr>
          <w:color w:val="000000"/>
          <w:sz w:val="24"/>
          <w:szCs w:val="24"/>
        </w:rPr>
        <w:t xml:space="preserve"> o</w:t>
      </w:r>
      <w:r w:rsidR="00B56939" w:rsidRPr="00A758DA">
        <w:rPr>
          <w:color w:val="000000"/>
          <w:sz w:val="24"/>
          <w:szCs w:val="24"/>
        </w:rPr>
        <w:t xml:space="preserve">d </w:t>
      </w:r>
      <w:r w:rsidR="00B56939" w:rsidRPr="00A758DA">
        <w:rPr>
          <w:color w:val="000000"/>
          <w:sz w:val="24"/>
          <w:szCs w:val="24"/>
        </w:rPr>
        <w:br/>
        <w:t>10</w:t>
      </w:r>
      <w:r w:rsidR="00743E36" w:rsidRPr="00A758DA">
        <w:rPr>
          <w:color w:val="000000"/>
          <w:sz w:val="24"/>
          <w:szCs w:val="24"/>
        </w:rPr>
        <w:t xml:space="preserve">. </w:t>
      </w:r>
      <w:r w:rsidR="00B56939" w:rsidRPr="00A758DA">
        <w:rPr>
          <w:color w:val="000000"/>
          <w:sz w:val="24"/>
          <w:szCs w:val="24"/>
        </w:rPr>
        <w:t>prosinca 2015</w:t>
      </w:r>
      <w:r w:rsidR="00743E36" w:rsidRPr="00A758DA">
        <w:rPr>
          <w:color w:val="000000"/>
          <w:sz w:val="24"/>
          <w:szCs w:val="24"/>
        </w:rPr>
        <w:t xml:space="preserve">. </w:t>
      </w:r>
      <w:r w:rsidR="00B56939" w:rsidRPr="00A758DA">
        <w:rPr>
          <w:color w:val="000000"/>
          <w:sz w:val="24"/>
          <w:szCs w:val="24"/>
        </w:rPr>
        <w:t xml:space="preserve">Ivica Duvnjak (jedna od osoba ovlaštenih za zastupanje dužnika navedenih u </w:t>
      </w:r>
      <w:r w:rsidR="00B56939" w:rsidRPr="00A758DA">
        <w:rPr>
          <w:color w:val="000000"/>
          <w:sz w:val="24"/>
          <w:szCs w:val="24"/>
        </w:rPr>
        <w:lastRenderedPageBreak/>
        <w:t>sudskom registru) dostavio je podnesak u kojem je naveo kako nema saznanja o poslovanju ni imovini dužnika jer je osnivaču društva Slavenu Prokešu još u travnju 2014. podnio ostavku. Druga osoba ovlaštena za zastupanje dužnika Slaven Prokeš nije dostavio prokazni popis imovine dužnika.</w:t>
      </w:r>
    </w:p>
    <w:p w:rsidRDefault="00743E36" w:rsidP="005D0D1D" w:rsidR="00743E36" w:rsidRPr="00A758DA">
      <w:pPr>
        <w:jc w:val="both"/>
        <w:rPr>
          <w:color w:val="000000"/>
          <w:sz w:val="24"/>
          <w:szCs w:val="24"/>
        </w:rPr>
      </w:pPr>
    </w:p>
    <w:p w:rsidRDefault="005B220D" w:rsidP="005C77CF" w:rsidR="005B220D" w:rsidRPr="00A758DA">
      <w:pPr>
        <w:ind w:firstLine="720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S druge strane, </w:t>
      </w:r>
      <w:r w:rsidR="00EC4DE2" w:rsidRPr="00A758DA">
        <w:rPr>
          <w:color w:val="000000"/>
          <w:sz w:val="24"/>
          <w:szCs w:val="24"/>
        </w:rPr>
        <w:t>dužnikov vjero</w:t>
      </w:r>
      <w:r w:rsidR="005C77CF" w:rsidRPr="00A758DA">
        <w:rPr>
          <w:color w:val="000000"/>
          <w:sz w:val="24"/>
          <w:szCs w:val="24"/>
        </w:rPr>
        <w:t xml:space="preserve">vnik </w:t>
      </w:r>
      <w:r w:rsidR="006A528C" w:rsidRPr="00A758DA">
        <w:rPr>
          <w:color w:val="000000"/>
          <w:sz w:val="24"/>
          <w:szCs w:val="24"/>
        </w:rPr>
        <w:t>Alas za dom d.o.o.</w:t>
      </w:r>
      <w:r w:rsidR="005C77CF" w:rsidRPr="00A758DA">
        <w:rPr>
          <w:color w:val="000000"/>
          <w:sz w:val="24"/>
          <w:szCs w:val="24"/>
        </w:rPr>
        <w:t xml:space="preserve"> predložio</w:t>
      </w:r>
      <w:r w:rsidR="00EC4DE2" w:rsidRPr="00A758DA">
        <w:rPr>
          <w:color w:val="000000"/>
          <w:sz w:val="24"/>
          <w:szCs w:val="24"/>
        </w:rPr>
        <w:t xml:space="preserve"> je nad dužnikom otvoriti stečajni postupak. Slijedom na</w:t>
      </w:r>
      <w:r w:rsidR="005C77CF" w:rsidRPr="00A758DA">
        <w:rPr>
          <w:color w:val="000000"/>
          <w:sz w:val="24"/>
          <w:szCs w:val="24"/>
        </w:rPr>
        <w:t xml:space="preserve">vedenog, sud je zaključkom od </w:t>
      </w:r>
      <w:r w:rsidR="006A528C" w:rsidRPr="00A758DA">
        <w:rPr>
          <w:color w:val="000000"/>
          <w:sz w:val="24"/>
          <w:szCs w:val="24"/>
        </w:rPr>
        <w:t>8. siječnja 2015</w:t>
      </w:r>
      <w:r w:rsidR="00EC4DE2" w:rsidRPr="00A758DA">
        <w:rPr>
          <w:color w:val="000000"/>
          <w:sz w:val="24"/>
          <w:szCs w:val="24"/>
        </w:rPr>
        <w:t>. pozvao navedenog vjerovnika uplatiti iznos predujma za pokriće troškova stečajnog postupka uz upozorenje da će sud otvoriti i zaključiti stečajni postupak nad dužnikom ako vjerovnik ne uplati predu</w:t>
      </w:r>
      <w:r w:rsidR="005C77CF" w:rsidRPr="00A758DA">
        <w:rPr>
          <w:color w:val="000000"/>
          <w:sz w:val="24"/>
          <w:szCs w:val="24"/>
        </w:rPr>
        <w:t xml:space="preserve">jam. </w:t>
      </w:r>
      <w:r w:rsidR="006A528C" w:rsidRPr="00A758DA">
        <w:rPr>
          <w:color w:val="000000"/>
          <w:sz w:val="24"/>
          <w:szCs w:val="24"/>
        </w:rPr>
        <w:t>Alas za dom d.o.o. primio je navedeni zaključak 12. siječnja 2015</w:t>
      </w:r>
      <w:r w:rsidR="00EC4DE2" w:rsidRPr="00A758DA">
        <w:rPr>
          <w:color w:val="000000"/>
          <w:sz w:val="24"/>
          <w:szCs w:val="24"/>
        </w:rPr>
        <w:t>, ali</w:t>
      </w:r>
      <w:r w:rsidR="005C77CF" w:rsidRPr="00A758DA">
        <w:rPr>
          <w:color w:val="000000"/>
          <w:sz w:val="24"/>
          <w:szCs w:val="24"/>
        </w:rPr>
        <w:t xml:space="preserve"> nije u roku od 15 dana uplatio</w:t>
      </w:r>
      <w:r w:rsidR="00EC4DE2" w:rsidRPr="00A758DA">
        <w:rPr>
          <w:color w:val="000000"/>
          <w:sz w:val="24"/>
          <w:szCs w:val="24"/>
        </w:rPr>
        <w:t xml:space="preserve"> predujam.</w:t>
      </w:r>
    </w:p>
    <w:p w:rsidRDefault="005D0D1D" w:rsidP="00264697" w:rsidR="005D0D1D" w:rsidRPr="00A758DA">
      <w:pPr>
        <w:rPr>
          <w:color w:val="000000"/>
          <w:sz w:val="24"/>
          <w:szCs w:val="24"/>
        </w:rPr>
      </w:pPr>
    </w:p>
    <w:p w:rsidRDefault="00264697" w:rsidP="005D0D1D" w:rsidR="00264697" w:rsidRPr="00A758DA">
      <w:pPr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ab/>
      </w:r>
      <w:r w:rsidR="005C77CF" w:rsidRPr="00A758DA">
        <w:rPr>
          <w:color w:val="000000"/>
          <w:sz w:val="24"/>
          <w:szCs w:val="24"/>
        </w:rPr>
        <w:t>Slijedom navedenog,</w:t>
      </w:r>
      <w:r w:rsidR="005D0D1D" w:rsidRPr="00A758DA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A758DA">
        <w:rPr>
          <w:color w:val="000000"/>
          <w:sz w:val="24"/>
          <w:szCs w:val="24"/>
        </w:rPr>
        <w:t>riješio</w:t>
      </w:r>
      <w:r w:rsidR="00831EF7" w:rsidRPr="00A758DA">
        <w:rPr>
          <w:color w:val="000000"/>
          <w:sz w:val="24"/>
          <w:szCs w:val="24"/>
        </w:rPr>
        <w:t xml:space="preserve"> kao u izreci ovog rješenja</w:t>
      </w:r>
      <w:r w:rsidR="003755D6" w:rsidRPr="00A758DA">
        <w:rPr>
          <w:color w:val="000000"/>
          <w:sz w:val="24"/>
          <w:szCs w:val="24"/>
        </w:rPr>
        <w:t>.</w:t>
      </w:r>
    </w:p>
    <w:p w:rsidRDefault="00264697" w:rsidP="00264697" w:rsidR="00264697" w:rsidRPr="00A758DA">
      <w:pPr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            </w:t>
      </w:r>
      <w:r w:rsidRPr="00A758DA">
        <w:rPr>
          <w:color w:val="000000"/>
          <w:sz w:val="24"/>
          <w:szCs w:val="24"/>
        </w:rPr>
        <w:tab/>
      </w:r>
    </w:p>
    <w:p w:rsidRDefault="005C77CF" w:rsidP="0085759B" w:rsidR="00264697" w:rsidRPr="00A758DA">
      <w:pPr>
        <w:jc w:val="center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U Zagrebu </w:t>
      </w:r>
      <w:r w:rsidR="0085759B" w:rsidRPr="00A758DA">
        <w:rPr>
          <w:color w:val="000000"/>
          <w:sz w:val="24"/>
          <w:szCs w:val="24"/>
        </w:rPr>
        <w:t>28. rujna</w:t>
      </w:r>
      <w:r w:rsidR="006A528C" w:rsidRPr="00A758DA">
        <w:rPr>
          <w:color w:val="000000"/>
          <w:sz w:val="24"/>
          <w:szCs w:val="24"/>
        </w:rPr>
        <w:t xml:space="preserve"> 2015</w:t>
      </w:r>
      <w:r w:rsidR="003755D6" w:rsidRPr="00A758DA">
        <w:rPr>
          <w:color w:val="000000"/>
          <w:sz w:val="24"/>
          <w:szCs w:val="24"/>
        </w:rPr>
        <w:t>.</w:t>
      </w:r>
    </w:p>
    <w:p w:rsidRDefault="00831EF7" w:rsidP="00264697" w:rsidR="00831EF7" w:rsidRPr="00A758DA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85759B" w:rsidR="00264697" w:rsidRPr="00A758D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A758DA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85759B" w:rsidR="003755D6" w:rsidRPr="00A758D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="0085759B" w:rsidRPr="00A758DA">
        <w:rPr>
          <w:rFonts w:hAnsi="Times New Roman" w:ascii="Times New Roman"/>
          <w:b w:val="false"/>
          <w:color w:val="000000"/>
          <w:szCs w:val="24"/>
        </w:rPr>
        <w:t xml:space="preserve">               Gordan Zubak</w:t>
      </w:r>
    </w:p>
    <w:p w:rsidRDefault="00264697" w:rsidP="0085759B" w:rsidR="00264697" w:rsidRPr="00A758D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A758DA">
        <w:rPr>
          <w:rFonts w:hAnsi="Times New Roman" w:ascii="Times New Roman"/>
          <w:b w:val="false"/>
          <w:color w:val="000000"/>
          <w:szCs w:val="24"/>
        </w:rPr>
        <w:tab/>
      </w:r>
      <w:r w:rsidRPr="00A758DA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A758DA">
      <w:pPr>
        <w:overflowPunct w:val="false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>Protiv ovog rješenja dopuštena je žalba</w:t>
      </w:r>
      <w:r w:rsidR="00E0411E" w:rsidRPr="00A758DA">
        <w:rPr>
          <w:color w:val="000000"/>
          <w:sz w:val="24"/>
          <w:szCs w:val="24"/>
        </w:rPr>
        <w:t xml:space="preserve"> u roku od 8 dana</w:t>
      </w:r>
      <w:r w:rsidRPr="00A758DA">
        <w:rPr>
          <w:color w:val="000000"/>
          <w:sz w:val="24"/>
          <w:szCs w:val="24"/>
        </w:rPr>
        <w:t>.</w:t>
      </w:r>
      <w:r w:rsidRPr="00A758DA">
        <w:rPr>
          <w:b/>
          <w:color w:val="000000"/>
          <w:sz w:val="24"/>
          <w:szCs w:val="24"/>
        </w:rPr>
        <w:t xml:space="preserve"> </w:t>
      </w:r>
      <w:r w:rsidRPr="00A758DA">
        <w:rPr>
          <w:color w:val="000000"/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A758DA">
          <w:rPr>
            <w:color w:val="000000"/>
            <w:sz w:val="24"/>
            <w:szCs w:val="24"/>
          </w:rPr>
          <w:t>Visoki trgovački sud</w:t>
        </w:r>
      </w:smartTag>
      <w:r w:rsidR="00E0411E" w:rsidRPr="00A758DA">
        <w:rPr>
          <w:color w:val="000000"/>
          <w:sz w:val="24"/>
          <w:szCs w:val="24"/>
        </w:rPr>
        <w:t xml:space="preserve"> RH od dana objave oglasa u </w:t>
      </w:r>
      <w:r w:rsidR="003755D6" w:rsidRPr="00A758DA">
        <w:rPr>
          <w:color w:val="000000"/>
          <w:sz w:val="24"/>
          <w:szCs w:val="24"/>
        </w:rPr>
        <w:t>„</w:t>
      </w:r>
      <w:r w:rsidR="00E0411E" w:rsidRPr="00A758DA">
        <w:rPr>
          <w:color w:val="000000"/>
          <w:sz w:val="24"/>
          <w:szCs w:val="24"/>
        </w:rPr>
        <w:t>Narodnim novinama</w:t>
      </w:r>
      <w:r w:rsidR="003755D6" w:rsidRPr="00A758DA">
        <w:rPr>
          <w:color w:val="000000"/>
          <w:sz w:val="24"/>
          <w:szCs w:val="24"/>
        </w:rPr>
        <w:t>“</w:t>
      </w:r>
      <w:r w:rsidRPr="00A758DA">
        <w:rPr>
          <w:color w:val="000000"/>
          <w:sz w:val="24"/>
          <w:szCs w:val="24"/>
        </w:rPr>
        <w:t>.</w:t>
      </w:r>
    </w:p>
    <w:p w:rsidRDefault="00264697" w:rsidP="00264697" w:rsidR="00264697" w:rsidRPr="00A758DA">
      <w:pPr>
        <w:overflowPunct w:val="false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A758DA">
        <w:rPr>
          <w:color w:val="000000"/>
          <w:sz w:val="24"/>
          <w:szCs w:val="24"/>
        </w:rPr>
        <w:t xml:space="preserve">samo </w:t>
      </w:r>
      <w:r w:rsidRPr="00A758DA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758DA">
          <w:rPr>
            <w:color w:val="000000"/>
            <w:sz w:val="24"/>
            <w:szCs w:val="24"/>
          </w:rPr>
          <w:t>53. st</w:t>
        </w:r>
      </w:smartTag>
      <w:r w:rsidRPr="00A758DA">
        <w:rPr>
          <w:color w:val="000000"/>
          <w:sz w:val="24"/>
          <w:szCs w:val="24"/>
        </w:rPr>
        <w:t>. 6. SZ-a).</w:t>
      </w:r>
      <w:r w:rsidR="00E0411E" w:rsidRPr="00A758DA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A758DA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A758DA">
      <w:pPr>
        <w:overflowPunct w:val="false"/>
        <w:jc w:val="both"/>
        <w:rPr>
          <w:color w:val="000000"/>
          <w:sz w:val="24"/>
          <w:szCs w:val="24"/>
        </w:rPr>
      </w:pPr>
      <w:r w:rsidRPr="00A758DA">
        <w:rPr>
          <w:color w:val="000000"/>
          <w:sz w:val="24"/>
          <w:szCs w:val="24"/>
        </w:rPr>
        <w:t xml:space="preserve">  DNA</w:t>
      </w:r>
    </w:p>
    <w:p w:rsidRDefault="00831EF7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1. podnositelju zahtjeva</w:t>
      </w:r>
    </w:p>
    <w:p w:rsidRDefault="003755D6" w:rsidP="00264697" w:rsidR="003755D6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2. dužniku</w:t>
      </w:r>
    </w:p>
    <w:p w:rsidRDefault="003755D6" w:rsidP="00264697" w:rsidR="00E0411E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3. zastupniku po zakonu dužnika</w:t>
      </w:r>
      <w:r w:rsidR="006A528C" w:rsidRPr="00A758DA">
        <w:rPr>
          <w:rFonts w:hAnsi="Times New Roman" w:ascii="Times New Roman"/>
          <w:b w:val="false"/>
          <w:color w:val="000000"/>
          <w:szCs w:val="24"/>
        </w:rPr>
        <w:t xml:space="preserve"> Slavenu Prokešu</w:t>
      </w:r>
    </w:p>
    <w:p w:rsidRDefault="006A528C" w:rsidP="00264697" w:rsidR="006A528C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4. zastupniku po zakonu dužnika Ivicu Duvnjaku po pun. Boženku Lozi, odvj. u Zagrebu, Varšavska 16</w:t>
      </w:r>
    </w:p>
    <w:p w:rsidRDefault="006A528C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5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. stečajnom upravitelju</w:t>
      </w:r>
    </w:p>
    <w:p w:rsidRDefault="006A528C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6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. ŽD</w:t>
      </w:r>
      <w:r w:rsidR="00831EF7" w:rsidRPr="00A758DA">
        <w:rPr>
          <w:rFonts w:hAnsi="Times New Roman" w:ascii="Times New Roman"/>
          <w:b w:val="false"/>
          <w:color w:val="000000"/>
          <w:szCs w:val="24"/>
        </w:rPr>
        <w:t xml:space="preserve">O </w:t>
      </w:r>
    </w:p>
    <w:p w:rsidRDefault="003755D6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7</w:t>
      </w:r>
      <w:r w:rsidR="00831EF7" w:rsidRPr="00A758DA">
        <w:rPr>
          <w:rFonts w:hAnsi="Times New Roman" w:ascii="Times New Roman"/>
          <w:b w:val="false"/>
          <w:color w:val="000000"/>
          <w:szCs w:val="24"/>
        </w:rPr>
        <w:t xml:space="preserve">. </w:t>
      </w:r>
      <w:r w:rsidR="006A528C" w:rsidRPr="00A758DA">
        <w:rPr>
          <w:rFonts w:hAnsi="Times New Roman" w:ascii="Times New Roman"/>
          <w:b w:val="false"/>
          <w:color w:val="000000"/>
          <w:szCs w:val="24"/>
        </w:rPr>
        <w:t>RBA</w:t>
      </w:r>
      <w:r w:rsidR="00C70BBD" w:rsidRPr="00A758DA">
        <w:rPr>
          <w:rFonts w:hAnsi="Times New Roman" w:ascii="Times New Roman"/>
          <w:b w:val="false"/>
          <w:color w:val="000000"/>
          <w:szCs w:val="24"/>
        </w:rPr>
        <w:t xml:space="preserve"> </w:t>
      </w:r>
      <w:r w:rsidR="007D2B4B" w:rsidRPr="00A758DA">
        <w:rPr>
          <w:rFonts w:hAnsi="Times New Roman" w:ascii="Times New Roman"/>
          <w:b w:val="false"/>
          <w:color w:val="000000"/>
          <w:szCs w:val="24"/>
        </w:rPr>
        <w:t xml:space="preserve">d.d. </w:t>
      </w:r>
    </w:p>
    <w:p w:rsidRDefault="00BD3E41" w:rsidP="00264697" w:rsidR="003755D6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 xml:space="preserve">8. FINA </w:t>
      </w:r>
    </w:p>
    <w:p w:rsidRDefault="003755D6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9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. sudski registar- po pravomoćnosti</w:t>
      </w:r>
    </w:p>
    <w:p w:rsidRDefault="003755D6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10</w:t>
      </w:r>
      <w:r w:rsidR="00831EF7" w:rsidRPr="00A758DA">
        <w:rPr>
          <w:rFonts w:hAnsi="Times New Roman" w:ascii="Times New Roman"/>
          <w:b w:val="false"/>
          <w:color w:val="000000"/>
          <w:szCs w:val="24"/>
        </w:rPr>
        <w:t xml:space="preserve">. oglasna ploča suda </w:t>
      </w:r>
    </w:p>
    <w:p w:rsidRDefault="003755D6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11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. NN oglas</w:t>
      </w:r>
    </w:p>
    <w:p w:rsidRDefault="006A528C" w:rsidP="00264697" w:rsidR="00264697" w:rsidRPr="00A758D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A758DA">
        <w:rPr>
          <w:rFonts w:hAnsi="Times New Roman" w:ascii="Times New Roman"/>
          <w:b w:val="false"/>
          <w:color w:val="000000"/>
          <w:szCs w:val="24"/>
        </w:rPr>
        <w:t>12</w:t>
      </w:r>
      <w:r w:rsidR="00264697" w:rsidRPr="00A758DA">
        <w:rPr>
          <w:rFonts w:hAnsi="Times New Roman" w:ascii="Times New Roman"/>
          <w:b w:val="false"/>
          <w:color w:val="000000"/>
          <w:szCs w:val="24"/>
        </w:rPr>
        <w:t>. Ministarstvo pravosuđa</w:t>
      </w:r>
    </w:p>
    <w:sectPr w:rsidSect="0085759B" w:rsidR="00264697" w:rsidRPr="00A758DA">
      <w:pgSz w:h="15840" w:w="12240"/>
      <w:pgMar w:gutter="0" w:footer="708" w:header="708" w:left="1417" w:bottom="28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194CB6"/>
    <w:rsid w:val="002438D4"/>
    <w:rsid w:val="00264697"/>
    <w:rsid w:val="002F2923"/>
    <w:rsid w:val="00375261"/>
    <w:rsid w:val="003755D6"/>
    <w:rsid w:val="003C2597"/>
    <w:rsid w:val="004248AD"/>
    <w:rsid w:val="00577C20"/>
    <w:rsid w:val="005A5521"/>
    <w:rsid w:val="005B220D"/>
    <w:rsid w:val="005C77CF"/>
    <w:rsid w:val="005D0D1D"/>
    <w:rsid w:val="006A528C"/>
    <w:rsid w:val="006B0C8F"/>
    <w:rsid w:val="0071212E"/>
    <w:rsid w:val="0073470D"/>
    <w:rsid w:val="00743E36"/>
    <w:rsid w:val="007D2B4B"/>
    <w:rsid w:val="007F76D6"/>
    <w:rsid w:val="00831EF7"/>
    <w:rsid w:val="0085759B"/>
    <w:rsid w:val="008A286D"/>
    <w:rsid w:val="00935ABA"/>
    <w:rsid w:val="009A4CD2"/>
    <w:rsid w:val="00A17D86"/>
    <w:rsid w:val="00A758DA"/>
    <w:rsid w:val="00A824FB"/>
    <w:rsid w:val="00B56939"/>
    <w:rsid w:val="00BD3E41"/>
    <w:rsid w:val="00C00CB9"/>
    <w:rsid w:val="00C70BBD"/>
    <w:rsid w:val="00DD55BC"/>
    <w:rsid w:val="00E0411E"/>
    <w:rsid w:val="00E257CF"/>
    <w:rsid w:val="00E85759"/>
    <w:rsid w:val="00EC498B"/>
    <w:rsid w:val="00EC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5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5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75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75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5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5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75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75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St-724/2014</izvorni_sadrzaj>
    <derivirana_varijabla naziv="DomainObject.Predmet.OznakaBroj_1">St-724/2014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DUVNJAK d.o.o. za graditeljstvo, trgovinu i usluge</izvorni_sadrzaj>
    <derivirana_varijabla naziv="DomainObject.Predmet.ProtustrankaFormated_1">  GRADITELJSTVO DUVNJAK d.o.o. za graditeljstvo, trgovinu i usluge</derivirana_varijabla>
  </DomainObject.Predmet.ProtustrankaFormated>
  <DomainObject.Predmet.ProtustrankaFormatedOIB>
    <izvorni_sadrzaj>  GRADITELJSTVO DUVNJAK d.o.o. za graditeljstvo, trgovinu i usluge, OIB 52084714194</izvorni_sadrzaj>
    <derivirana_varijabla naziv="DomainObject.Predmet.ProtustrankaFormatedOIB_1">  GRADITELJSTVO DUVNJAK d.o.o. za graditeljstvo, trgovinu i usluge, OIB 52084714194</derivirana_varijabla>
  </DomainObject.Predmet.ProtustrankaFormatedOIB>
  <DomainObject.Predmet.ProtustrankaFormatedWithAdress>
    <izvorni_sadrzaj> GRADITELJSTVO DUVNJAK d.o.o. za graditeljstvo, trgovinu i usluge, Talani 60, 10000 Zagreb</izvorni_sadrzaj>
    <derivirana_varijabla naziv="DomainObject.Predmet.ProtustrankaFormatedWithAdress_1"> GRADITELJSTVO DUVNJAK d.o.o. za graditeljstvo, trgovinu i usluge, Talani 60, 10000 Zagreb</derivirana_varijabla>
  </DomainObject.Predmet.ProtustrankaFormatedWithAdress>
  <DomainObject.Predmet.ProtustrankaFormatedWithAdressOIB>
    <izvorni_sadrzaj> GRADITELJSTVO DUVNJAK d.o.o. za graditeljstvo, trgovinu i usluge, OIB 52084714194, Talani 60, 10000 Zagreb</izvorni_sadrzaj>
    <derivirana_varijabla naziv="DomainObject.Predmet.ProtustrankaFormatedWithAdressOIB_1"> GRADITELJSTVO DUVNJAK d.o.o. za graditeljstvo, trgovinu i usluge, OIB 52084714194, Talani 60, 10000 Zagreb</derivirana_varijabla>
  </DomainObject.Predmet.ProtustrankaFormatedWithAdressOIB>
  <DomainObject.Predmet.ProtustrankaWithAdress>
    <izvorni_sadrzaj>GRADITELJSTVO DUVNJAK d.o.o. za graditeljstvo, trgovinu i usluge Talani 60, 10000 Zagreb</izvorni_sadrzaj>
    <derivirana_varijabla naziv="DomainObject.Predmet.ProtustrankaWithAdress_1">GRADITELJSTVO DUVNJAK d.o.o. za graditeljstvo, trgovinu i usluge Talani 60, 10000 Zagreb</derivirana_varijabla>
  </DomainObject.Predmet.ProtustrankaWithAdress>
  <DomainObject.Predmet.ProtustrankaWithAdressOIB>
    <izvorni_sadrzaj>GRADITELJSTVO DUVNJAK d.o.o. za graditeljstvo, trgovinu i usluge, OIB 52084714194, Talani 60, 10000 Zagreb</izvorni_sadrzaj>
    <derivirana_varijabla naziv="DomainObject.Predmet.ProtustrankaWithAdressOIB_1">GRADITELJSTVO DUVNJAK d.o.o. za graditeljstvo, trgovinu i usluge, OIB 52084714194, Talani 60, 10000 Zagreb</derivirana_varijabla>
  </DomainObject.Predmet.ProtustrankaWithAdressOIB>
  <DomainObject.Predmet.ProtustrankaNazivFormated>
    <izvorni_sadrzaj>GRADITELJSTVO DUVNJAK d.o.o. za graditeljstvo, trgovinu i usluge</izvorni_sadrzaj>
    <derivirana_varijabla naziv="DomainObject.Predmet.ProtustrankaNazivFormated_1">GRADITELJSTVO DUVNJAK d.o.o. za graditeljstvo, trgovinu i usluge</derivirana_varijabla>
  </DomainObject.Predmet.ProtustrankaNazivFormated>
  <DomainObject.Predmet.ProtustrankaNazivFormatedOIB>
    <izvorni_sadrzaj>GRADITELJSTVO DUVNJAK d.o.o. za graditeljstvo, trgovinu i usluge, OIB 52084714194</izvorni_sadrzaj>
    <derivirana_varijabla naziv="DomainObject.Predmet.ProtustrankaNazivFormatedOIB_1">GRADITELJSTVO DUVNJAK d.o.o. za graditeljstvo, trgovinu i usluge, OIB 52084714194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Alas za dom d.o.o. - vjerovnik</izvorni_sadrzaj>
    <derivirana_varijabla naziv="DomainObject.Predmet.StrankaFormated_1">  MINISTARSTVO FINANCIJA-POREZNA UPRAVA; Alas za dom d.o.o. - vjerovnik</derivirana_varijabla>
  </DomainObject.Predmet.StrankaFormated>
  <DomainObject.Predmet.StrankaFormatedOIB>
    <izvorni_sadrzaj>  MINISTARSTVO FINANCIJA-POREZNA UPRAVA, OIB 18683136487; Alas za dom d.o.o. - vjerovnik</izvorni_sadrzaj>
    <derivirana_varijabla naziv="DomainObject.Predmet.StrankaFormatedOIB_1">  MINISTARSTVO FINANCIJA-POREZNA UPRAVA, OIB 18683136487; Alas za dom d.o.o. - vjerovnik</derivirana_varijabla>
  </DomainObject.Predmet.StrankaFormatedOIB>
  <DomainObject.Predmet.StrankaFormatedWithAdress>
    <izvorni_sadrzaj> MINISTARSTVO FINANCIJA-POREZNA UPRAVA, Albrechtova 42, 10000 Zagreb; Alas za dom d.o.o. - vjerovnik, Hrvatske neovisnosti 3, 21000 Split</izvorni_sadrzaj>
    <derivirana_varijabla naziv="DomainObject.Predmet.StrankaFormatedWithAdress_1"> MINISTARSTVO FINANCIJA-POREZNA UPRAVA, Albrechtova 42, 10000 Zagreb; Alas za dom d.o.o. - vjerovnik, Hrvatske neovisnosti 3, 21000 Split</derivirana_varijabla>
  </DomainObject.Predmet.StrankaFormatedWithAdress>
  <DomainObject.Predmet.StrankaFormatedWithAdressOIB>
    <izvorni_sadrzaj> MINISTARSTVO FINANCIJA-POREZNA UPRAVA, OIB 18683136487, Albrechtova 42, 10000 Zagreb; Alas za dom d.o.o. - vjerovnik, Hrvatske neovisnosti 3, 21000 Split</izvorni_sadrzaj>
    <derivirana_varijabla naziv="DomainObject.Predmet.StrankaFormatedWithAdressOIB_1"> MINISTARSTVO FINANCIJA-POREZNA UPRAVA, OIB 18683136487, Albrechtova 42, 10000 Zagreb; Alas za dom d.o.o. - vjerovnik, Hrvatske neovisnosti 3, 21000 Split</derivirana_varijabla>
  </DomainObject.Predmet.StrankaFormatedWithAdressOIB>
  <DomainObject.Predmet.StrankaWithAdress>
    <izvorni_sadrzaj>MINISTARSTVO FINANCIJA-POREZNA UPRAVA Albrechtova 42,10000 Zagreb,Alas za dom d.o.o. - vjerovnik Hrvatske neovisnosti 3,21000 Split</izvorni_sadrzaj>
    <derivirana_varijabla naziv="DomainObject.Predmet.StrankaWithAdress_1">MINISTARSTVO FINANCIJA-POREZNA UPRAVA Albrechtova 42,10000 Zagreb,Alas za dom d.o.o. - vjerovnik Hrvatske neovisnosti 3,21000 Split</derivirana_varijabla>
  </DomainObject.Predmet.StrankaWithAdress>
  <DomainObject.Predmet.StrankaWithAdressOIB>
    <izvorni_sadrzaj>MINISTARSTVO FINANCIJA-POREZNA UPRAVA, OIB 18683136487, Albrechtova 42,10000 Zagreb,Alas za dom d.o.o. - vjerovnik, Hrvatske neovisnosti 3,21000 Split</izvorni_sadrzaj>
    <derivirana_varijabla naziv="DomainObject.Predmet.StrankaWithAdressOIB_1">MINISTARSTVO FINANCIJA-POREZNA UPRAVA, OIB 18683136487, Albrechtova 42,10000 Zagreb,Alas za dom d.o.o. - vjerovnik, Hrvatske neovisnosti 3,21000 Split</derivirana_varijabla>
  </DomainObject.Predmet.StrankaWithAdressOIB>
  <DomainObject.Predmet.StrankaNazivFormated>
    <izvorni_sadrzaj>MINISTARSTVO FINANCIJA-POREZNA UPRAVA,Alas za dom d.o.o. - vjerovnik</izvorni_sadrzaj>
    <derivirana_varijabla naziv="DomainObject.Predmet.StrankaNazivFormated_1">MINISTARSTVO FINANCIJA-POREZNA UPRAVA,Alas za dom d.o.o. - vjerovnik</derivirana_varijabla>
  </DomainObject.Predmet.StrankaNazivFormated>
  <DomainObject.Predmet.StrankaNazivFormatedOIB>
    <izvorni_sadrzaj>MINISTARSTVO FINANCIJA-POREZNA UPRAVA, OIB 18683136487,Alas za dom d.o.o. - vjerovnik</izvorni_sadrzaj>
    <derivirana_varijabla naziv="DomainObject.Predmet.StrankaNazivFormatedOIB_1">MINISTARSTVO FINANCIJA-POREZNA UPRAVA, OIB 18683136487,Alas za dom d.o.o. - vjerovnik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  <item>Alas za dom d.o.o. - vjerovnik</item>
    </izvorni_sadrzaj>
    <derivirana_varijabla naziv="DomainObject.Predmet.StrankaListFormated_1">
      <item>MINISTARSTVO FINANCIJA-POREZNA UPRAVA</item>
      <item>Alas za dom d.o.o. - vjerovnik</item>
    </derivirana_varijabla>
  </DomainObject.Predmet.StrankaListFormated>
  <DomainObject.Predmet.StrankaListFormatedOIB>
    <izvorni_sadrzaj>
      <item>MINISTARSTVO FINANCIJA-POREZNA UPRAVA, OIB 18683136487</item>
      <item>Alas za dom d.o.o. - vjerovnik</item>
    </izvorni_sadrzaj>
    <derivirana_varijabla naziv="DomainObject.Predmet.StrankaListFormatedOIB_1">
      <item>MINISTARSTVO FINANCIJA-POREZNA UPRAVA, OIB 18683136487</item>
      <item>Alas za dom d.o.o. - vjerovnik</item>
    </derivirana_varijabla>
  </DomainObject.Predmet.StrankaListFormatedOIB>
  <DomainObject.Predmet.StrankaListFormatedWithAdress>
    <izvorni_sadrzaj>
      <item>MINISTARSTVO FINANCIJA-POREZNA UPRAVA, Albrechtova 42, 10000 Zagreb</item>
      <item>Alas za dom d.o.o. - vjerovnik, Hrvatske neovisnosti 3, 21000 Split</item>
    </izvorni_sadrzaj>
    <derivirana_varijabla naziv="DomainObject.Predmet.StrankaListFormatedWithAdress_1">
      <item>MINISTARSTVO FINANCIJA-POREZNA UPRAVA, Albrechtova 42, 10000 Zagreb</item>
      <item>Alas za dom d.o.o. - vjerovnik, Hrvatske neovisnosti 3, 21000 Split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Alas za dom d.o.o. - vjerovnik, Hrvatske neovisnosti 3, 21000 Split</item>
    </izvorni_sadrzaj>
    <derivirana_varijabla naziv="DomainObject.Predmet.StrankaListFormatedWithAdressOIB_1">
      <item>MINISTARSTVO FINANCIJA-POREZNA UPRAVA, OIB 18683136487, Albrechtova 42, 10000 Zagreb</item>
      <item>Alas za dom d.o.o. - vjerovnik, Hrvatske neovisnosti 3, 21000 Split</item>
    </derivirana_varijabla>
  </DomainObject.Predmet.StrankaListFormatedWithAdressOIB>
  <DomainObject.Predmet.StrankaListNazivFormated>
    <izvorni_sadrzaj>
      <item>MINISTARSTVO FINANCIJA-POREZNA UPRAVA</item>
      <item>Alas za dom d.o.o. - vjerovnik</item>
    </izvorni_sadrzaj>
    <derivirana_varijabla naziv="DomainObject.Predmet.StrankaListNazivFormated_1">
      <item>MINISTARSTVO FINANCIJA-POREZNA UPRAVA</item>
      <item>Alas za dom d.o.o. - vjerovnik</item>
    </derivirana_varijabla>
  </DomainObject.Predmet.StrankaListNazivFormated>
  <DomainObject.Predmet.StrankaListNazivFormatedOIB>
    <izvorni_sadrzaj>
      <item>MINISTARSTVO FINANCIJA-POREZNA UPRAVA, OIB 18683136487</item>
      <item>Alas za dom d.o.o. - vjerovnik</item>
    </izvorni_sadrzaj>
    <derivirana_varijabla naziv="DomainObject.Predmet.StrankaListNazivFormatedOIB_1">
      <item>MINISTARSTVO FINANCIJA-POREZNA UPRAVA, OIB 18683136487</item>
      <item>Alas za dom d.o.o. - vjerovnik</item>
    </derivirana_varijabla>
  </DomainObject.Predmet.StrankaListNazivFormatedOIB>
  <DomainObject.Predmet.ProtuStrankaListFormated>
    <izvorni_sadrzaj>
      <item>GRADITELJSTVO DUVNJAK d.o.o. za graditeljstvo, trgovinu i usluge</item>
    </izvorni_sadrzaj>
    <derivirana_varijabla naziv="DomainObject.Predmet.ProtuStrankaListFormated_1">
      <item>GRADITELJSTVO DUVNJAK d.o.o. za graditeljstvo, trgovinu i usluge</item>
    </derivirana_varijabla>
  </DomainObject.Predmet.ProtuStrankaListFormated>
  <DomainObject.Predmet.ProtuStrankaListFormatedOIB>
    <izvorni_sadrzaj>
      <item>GRADITELJSTVO DUVNJAK d.o.o. za graditeljstvo, trgovinu i usluge, OIB 52084714194</item>
    </izvorni_sadrzaj>
    <derivirana_varijabla naziv="DomainObject.Predmet.ProtuStrankaListFormatedOIB_1">
      <item>GRADITELJSTVO DUVNJAK d.o.o. za graditeljstvo, trgovinu i usluge, OIB 52084714194</item>
    </derivirana_varijabla>
  </DomainObject.Predmet.ProtuStrankaListFormatedOIB>
  <DomainObject.Predmet.ProtuStrankaListFormatedWithAdress>
    <izvorni_sadrzaj>
      <item>GRADITELJSTVO DUVNJAK d.o.o. za graditeljstvo, trgovinu i usluge, Talani 60, 10000 Zagreb</item>
    </izvorni_sadrzaj>
    <derivirana_varijabla naziv="DomainObject.Predmet.ProtuStrankaListFormatedWithAdress_1">
      <item>GRADITELJSTVO DUVNJAK d.o.o. za graditeljstvo, trgovinu i usluge, Talani 60, 10000 Zagreb</item>
    </derivirana_varijabla>
  </DomainObject.Predmet.ProtuStrankaListFormatedWithAdress>
  <DomainObject.Predmet.ProtuStrankaListFormatedWithAdressOIB>
    <izvorni_sadrzaj>
      <item>GRADITELJSTVO DUVNJAK d.o.o. za graditeljstvo, trgovinu i usluge, OIB 52084714194, Talani 60, 10000 Zagreb</item>
    </izvorni_sadrzaj>
    <derivirana_varijabla naziv="DomainObject.Predmet.ProtuStrankaListFormatedWithAdressOIB_1">
      <item>GRADITELJSTVO DUVNJAK d.o.o. za graditeljstvo, trgovinu i usluge, OIB 52084714194, Talani 60, 10000 Zagreb</item>
    </derivirana_varijabla>
  </DomainObject.Predmet.ProtuStrankaListFormatedWithAdressOIB>
  <DomainObject.Predmet.ProtuStrankaListNazivFormated>
    <izvorni_sadrzaj>
      <item>GRADITELJSTVO DUVNJAK d.o.o. za graditeljstvo, trgovinu i usluge</item>
    </izvorni_sadrzaj>
    <derivirana_varijabla naziv="DomainObject.Predmet.ProtuStrankaListNazivFormated_1">
      <item>GRADITELJSTVO DUVNJAK d.o.o. za graditeljstvo, trgovinu i usluge</item>
    </derivirana_varijabla>
  </DomainObject.Predmet.ProtuStrankaListNazivFormated>
  <DomainObject.Predmet.ProtuStrankaListNazivFormatedOIB>
    <izvorni_sadrzaj>
      <item>GRADITELJSTVO DUVNJAK d.o.o. za graditeljstvo, trgovinu i usluge, OIB 52084714194</item>
    </izvorni_sadrzaj>
    <derivirana_varijabla naziv="DomainObject.Predmet.ProtuStrankaListNazivFormatedOIB_1">
      <item>GRADITELJSTVO DUVNJAK d.o.o. za graditeljstvo, trgovinu i usluge, OIB 52084714194</item>
    </derivirana_varijabla>
  </DomainObject.Predmet.ProtuStrankaListNazivFormatedOIB>
  <DomainObject.Predmet.OstaliListFormated>
    <izvorni_sadrzaj>
      <item>Slaven Prokeš</item>
    </izvorni_sadrzaj>
    <derivirana_varijabla naziv="DomainObject.Predmet.OstaliListFormated_1">
      <item>Slaven Prokeš</item>
    </derivirana_varijabla>
  </DomainObject.Predmet.OstaliListFormated>
  <DomainObject.Predmet.OstaliListFormatedOIB>
    <izvorni_sadrzaj>
      <item>Slaven Prokeš, OIB 60180647746</item>
    </izvorni_sadrzaj>
    <derivirana_varijabla naziv="DomainObject.Predmet.OstaliListFormatedOIB_1">
      <item>Slaven Prokeš, OIB 60180647746</item>
    </derivirana_varijabla>
  </DomainObject.Predmet.OstaliListFormatedOIB>
  <DomainObject.Predmet.OstaliListFormatedWithAdress>
    <izvorni_sadrzaj>
      <item>Slaven Prokeš, Koštacin 2, Zagreb</item>
    </izvorni_sadrzaj>
    <derivirana_varijabla naziv="DomainObject.Predmet.OstaliListFormatedWithAdress_1">
      <item>Slaven Prokeš, Koštacin 2, Zagreb</item>
    </derivirana_varijabla>
  </DomainObject.Predmet.OstaliListFormatedWithAdress>
  <DomainObject.Predmet.OstaliListFormatedWithAdressOIB>
    <izvorni_sadrzaj>
      <item>Slaven Prokeš, OIB 60180647746, Koštacin 2, Zagreb</item>
    </izvorni_sadrzaj>
    <derivirana_varijabla naziv="DomainObject.Predmet.OstaliListFormatedWithAdressOIB_1">
      <item>Slaven Prokeš, OIB 60180647746, Koštacin 2, Zagreb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GRADITELJSTVO DUVNJAK d.o.o. za graditeljstvo, trgovinu i usluge</izvorni_sadrzaj>
    <derivirana_varijabla naziv="DomainObject.Predmet.ProtustrankaIDrugi_1">GRADITELJSTVO DUVNJAK d.o.o. za graditeljstvo, trgovinu i usluge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GRADITELJSTVO DUVNJAK d.o.o. za graditeljstvo, trgovinu i usluge, OIB 52084714194, Talani 60, 10000 Zagreb</izvorni_sadrzaj>
    <derivirana_varijabla naziv="DomainObject.Predmet.ProtustrankaIDrugiAdressOIB_1">GRADITELJSTVO DUVNJAK d.o.o. za graditeljstvo, trgovinu i usluge, OIB 52084714194,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GRADITELJSTVO DUVNJAK d.o.o. za graditeljstvo, trgovinu i usluge</item>
      <item>Slaven Prokeš</item>
      <item>Alas za dom d.o.o. - vjerovnik</item>
    </izvorni_sadrzaj>
    <derivirana_varijabla naziv="DomainObject.Predmet.SudioniciListNaziv_1">
      <item>MINISTARSTVO FINANCIJA-POREZNA UPRAVA</item>
      <item>GRADITELJSTVO DUVNJAK d.o.o. za graditeljstvo, trgovinu i usluge</item>
      <item>Slaven Prokeš</item>
      <item>Alas za dom d.o.o. - vjerovnik</item>
    </derivirana_varijabla>
  </DomainObject.Predmet.SudioniciListNaziv>
  <DomainObject.Predmet.SudioniciListAdressOIB>
    <izvorni_sadrzaj>
      <item>MINISTARSTVO FINANCIJA-POREZNA UPRAVA, OIB 18683136487, Albrechtova 42,10000 Zagreb</item>
      <item>GRADITELJSTVO DUVNJAK d.o.o. za graditeljstvo, trgovinu i usluge, OIB 52084714194, Talani 60,10000 Zagreb</item>
      <item>Slaven Prokeš, OIB 60180647746, Koštacin 2,Zagreb</item>
      <item>Alas za dom d.o.o. - vjerovnik, Hrvatske neovisnosti 3,21000 Split</item>
    </izvorni_sadrzaj>
    <derivirana_varijabla naziv="DomainObject.Predmet.SudioniciListAdressOIB_1">
      <item>MINISTARSTVO FINANCIJA-POREZNA UPRAVA, OIB 18683136487, Albrechtova 42,10000 Zagreb</item>
      <item>GRADITELJSTVO DUVNJAK d.o.o. za graditeljstvo, trgovinu i usluge, OIB 52084714194, Talani 60,10000 Zagreb</item>
      <item>Slaven Prokeš, OIB 60180647746, Koštacin 2,Zagreb</item>
      <item>Alas za dom d.o.o. - vjerovnik, Hrvatske neovisnosti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52084714194</item>
      <item>, OIB 60180647746</item>
      <item>, OIB null</item>
    </izvorni_sadrzaj>
    <derivirana_varijabla naziv="DomainObject.Predmet.SudioniciListNazivOIB_1">
      <item>, OIB 18683136487</item>
      <item>, OIB 52084714194</item>
      <item>, OIB 60180647746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3278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2015-03-12T09:54:00Z</dcterms:created>
  <dc:creator>nmarkovic</dc:creator>
  <cp:lastModifiedBy>Ivana Rogić</cp:lastModifiedBy>
  <cp:lastPrinted>2015-09-28T06:39:00Z</cp:lastPrinted>
  <dcterms:modified xmlns:xsi="http://www.w3.org/2001/XMLSchema-instance" xsi:type="dcterms:W3CDTF">2015-09-28T06:40:00Z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