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d5c7" w14:paraId="26bd5c7" w:rsidRDefault="0032780D" w:rsidR="0032780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F234B" w:rsidP="00C64661" w:rsidR="002F234B" w:rsidRPr="00FF74E7">
      <w:pPr>
        <w:rPr>
          <w:rFonts w:hAnsi="Times New Roman" w:ascii="Times New Roman"/>
          <w:szCs w:val="24"/>
          <w:lang w:val="hr-HR"/>
        </w:rPr>
      </w:pPr>
    </w:p>
    <w:p w:rsidRDefault="00942046" w:rsidP="00C64661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Amruševa 2/II</w:t>
      </w:r>
    </w:p>
    <w:p w:rsidRDefault="00EF6A70" w:rsidP="00E41247" w:rsidR="00942046" w:rsidRPr="00FF74E7">
      <w:pPr>
        <w:jc w:val="right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>67.</w:t>
      </w:r>
      <w:r w:rsidR="00A1354B">
        <w:rPr>
          <w:rFonts w:hAnsi="Times New Roman" w:ascii="Times New Roman"/>
          <w:szCs w:val="24"/>
          <w:lang w:val="hr-HR"/>
        </w:rPr>
        <w:t xml:space="preserve"> St-679</w:t>
      </w:r>
      <w:r w:rsidRPr="00FF74E7">
        <w:rPr>
          <w:rFonts w:hAnsi="Times New Roman" w:ascii="Times New Roman"/>
          <w:szCs w:val="24"/>
          <w:lang w:val="hr-HR"/>
        </w:rPr>
        <w:t>/</w:t>
      </w:r>
      <w:r w:rsidR="00FE004E">
        <w:rPr>
          <w:rFonts w:hAnsi="Times New Roman" w:ascii="Times New Roman"/>
          <w:szCs w:val="24"/>
          <w:lang w:val="hr-HR"/>
        </w:rPr>
        <w:t>14</w:t>
      </w:r>
      <w:r w:rsidR="0032780D">
        <w:rPr>
          <w:rFonts w:hAnsi="Times New Roman" w:ascii="Times New Roman"/>
          <w:szCs w:val="24"/>
          <w:lang w:val="hr-HR"/>
        </w:rPr>
        <w:t>-63</w:t>
      </w:r>
    </w:p>
    <w:p w:rsidRDefault="00656E44" w:rsidP="00C64661" w:rsidR="00656E44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D3E33" w:rsidR="0080316B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E41247" w:rsidR="0080316B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4438E4" w:rsidRPr="004438E4">
        <w:rPr>
          <w:rFonts w:hAnsi="Times New Roman" w:ascii="Times New Roman"/>
          <w:szCs w:val="24"/>
          <w:lang w:val="hr-HR"/>
        </w:rPr>
        <w:t>Trgovački sud u Zagrebu, po</w:t>
      </w:r>
      <w:r w:rsidR="004438E4">
        <w:rPr>
          <w:rFonts w:hAnsi="Times New Roman" w:ascii="Times New Roman"/>
          <w:szCs w:val="24"/>
          <w:lang w:val="hr-HR"/>
        </w:rPr>
        <w:t xml:space="preserve"> </w:t>
      </w:r>
      <w:r w:rsidR="004438E4" w:rsidRPr="004438E4">
        <w:rPr>
          <w:rFonts w:hAnsi="Times New Roman" w:ascii="Times New Roman"/>
          <w:szCs w:val="24"/>
          <w:lang w:val="hr-HR"/>
        </w:rPr>
        <w:t xml:space="preserve">sucu Gordanu Zubaku, u stečajnom  postupku nad dužnikom </w:t>
      </w:r>
      <w:r w:rsidR="00A1354B" w:rsidRPr="00A1354B">
        <w:rPr>
          <w:rFonts w:hAnsi="Times New Roman" w:ascii="Times New Roman"/>
          <w:bCs/>
          <w:szCs w:val="24"/>
          <w:lang w:val="pt-BR"/>
        </w:rPr>
        <w:t xml:space="preserve">KULT DIONIZA d.o.o. u stečaju, Zagreb, Ilica 424, OIB: </w:t>
      </w:r>
      <w:r w:rsidR="00A1354B" w:rsidRPr="00A1354B">
        <w:rPr>
          <w:rFonts w:hAnsi="Times New Roman" w:ascii="Times New Roman"/>
          <w:bCs/>
          <w:szCs w:val="24"/>
          <w:lang w:val="hr-HR"/>
        </w:rPr>
        <w:t>87407428385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443189">
        <w:rPr>
          <w:rFonts w:hAnsi="Times New Roman" w:ascii="Times New Roman"/>
          <w:szCs w:val="24"/>
          <w:lang w:val="hr-HR"/>
        </w:rPr>
        <w:t>11. srpnja</w:t>
      </w:r>
      <w:r w:rsidR="00BF26F0">
        <w:rPr>
          <w:rFonts w:hAnsi="Times New Roman" w:ascii="Times New Roman"/>
          <w:szCs w:val="24"/>
          <w:lang w:val="hr-HR"/>
        </w:rPr>
        <w:t xml:space="preserve"> </w:t>
      </w:r>
      <w:r w:rsidR="00FE004E">
        <w:rPr>
          <w:rFonts w:hAnsi="Times New Roman" w:ascii="Times New Roman"/>
          <w:szCs w:val="24"/>
          <w:lang w:val="hr-HR"/>
        </w:rPr>
        <w:t>2016</w:t>
      </w:r>
      <w:r w:rsidR="00C60520">
        <w:rPr>
          <w:rFonts w:hAnsi="Times New Roman" w:ascii="Times New Roman"/>
          <w:szCs w:val="24"/>
          <w:lang w:val="hr-HR"/>
        </w:rPr>
        <w:t>.</w:t>
      </w:r>
      <w:r w:rsidR="00FE004E">
        <w:rPr>
          <w:rFonts w:hAnsi="Times New Roman" w:ascii="Times New Roman"/>
          <w:szCs w:val="24"/>
          <w:lang w:val="hr-HR"/>
        </w:rPr>
        <w:t>,</w:t>
      </w:r>
    </w:p>
    <w:p w:rsidRDefault="00C64661" w:rsidP="00C64661" w:rsidR="00C64661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i o</w:t>
      </w:r>
      <w:r w:rsidR="00C64661" w:rsidRPr="00FE004E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FE004E" w:rsidR="00A1354B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A1354B" w:rsidRPr="00A1354B">
        <w:rPr>
          <w:rFonts w:hAnsi="Times New Roman" w:ascii="Times New Roman"/>
          <w:bCs/>
          <w:szCs w:val="24"/>
          <w:lang w:val="pt-BR"/>
        </w:rPr>
        <w:t>KULT DIONIZA d.o.o. u stečaju, Zagreb, Ilica 424</w:t>
      </w:r>
      <w:r w:rsidR="00433B68" w:rsidRPr="00FF74E7">
        <w:rPr>
          <w:rFonts w:hAnsi="Times New Roman" w:ascii="Times New Roman"/>
          <w:szCs w:val="24"/>
          <w:lang w:val="hr-HR"/>
        </w:rPr>
        <w:t xml:space="preserve">, određuje se ročište </w:t>
      </w:r>
      <w:r w:rsidR="00443189">
        <w:rPr>
          <w:rFonts w:hAnsi="Times New Roman" w:ascii="Times New Roman"/>
          <w:szCs w:val="24"/>
          <w:lang w:val="hr-HR"/>
        </w:rPr>
        <w:t>drugom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A1354B">
        <w:rPr>
          <w:rFonts w:hAnsi="Times New Roman" w:ascii="Times New Roman"/>
          <w:szCs w:val="24"/>
          <w:lang w:val="hr-HR"/>
        </w:rPr>
        <w:t xml:space="preserve"> nekretnina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2870C8">
        <w:rPr>
          <w:rFonts w:hAnsi="Times New Roman" w:ascii="Times New Roman"/>
          <w:szCs w:val="24"/>
          <w:lang w:val="hr-HR"/>
        </w:rPr>
        <w:t xml:space="preserve"> </w:t>
      </w:r>
      <w:r w:rsidR="00A1354B" w:rsidRPr="00A1354B">
        <w:rPr>
          <w:rFonts w:hAnsi="Times New Roman" w:ascii="Times New Roman"/>
          <w:szCs w:val="24"/>
          <w:lang w:val="hr-HR"/>
        </w:rPr>
        <w:t>upisanih u zemljišnim knjigama Općinskog građanskog suda u Zagrebu i to u zk. ul. br. 8113 k.o. Vrapče novo, koje se sastoje od</w:t>
      </w:r>
      <w:r w:rsidR="00A1354B">
        <w:rPr>
          <w:rFonts w:hAnsi="Times New Roman" w:ascii="Times New Roman"/>
          <w:szCs w:val="24"/>
          <w:lang w:val="hr-HR"/>
        </w:rPr>
        <w:t>:</w:t>
      </w:r>
    </w:p>
    <w:p w:rsidRDefault="00A1354B" w:rsidP="00FE004E" w:rsidR="00A1354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1354B" w:rsidP="00A1354B" w:rsidR="00A1354B" w:rsidRPr="00A1354B">
      <w:pPr>
        <w:ind w:firstLine="360"/>
        <w:jc w:val="both"/>
        <w:rPr>
          <w:rFonts w:hAnsi="Times New Roman" w:ascii="Times New Roman"/>
          <w:szCs w:val="24"/>
          <w:lang w:val="pt-BR"/>
        </w:rPr>
      </w:pPr>
      <w:r w:rsidRPr="00A1354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4425950" cx="54864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425950" cx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354B" w:rsidP="00A1354B" w:rsidR="00C60520" w:rsidRPr="00FE004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1354B">
        <w:rPr>
          <w:rFonts w:hAnsi="Times New Roman" w:ascii="Times New Roman"/>
          <w:szCs w:val="24"/>
          <w:lang w:val="hr-HR"/>
        </w:rPr>
        <w:lastRenderedPageBreak/>
        <w:t>9.</w:t>
      </w:r>
      <w:r w:rsidRPr="00A1354B">
        <w:rPr>
          <w:rFonts w:hAnsi="Times New Roman" w:ascii="Times New Roman"/>
          <w:b/>
          <w:szCs w:val="24"/>
          <w:lang w:val="hr-HR"/>
        </w:rPr>
        <w:t xml:space="preserve"> </w:t>
      </w:r>
      <w:r w:rsidRPr="00A1354B">
        <w:rPr>
          <w:rFonts w:hAnsi="Times New Roman" w:ascii="Times New Roman"/>
          <w:szCs w:val="24"/>
          <w:lang w:val="hr-HR"/>
        </w:rPr>
        <w:t>460/10000 dijela čkbr 1774/1 stambena zgrada i dvorište Ilica br. 424 sa 1177 m2 povezano s vlasmištvom Hoby prostora – prostor u podrumu građevine, ukupne neto površine 56,23 čm, na priloženo</w:t>
      </w:r>
      <w:r>
        <w:rPr>
          <w:rFonts w:hAnsi="Times New Roman" w:ascii="Times New Roman"/>
          <w:szCs w:val="24"/>
          <w:lang w:val="hr-HR"/>
        </w:rPr>
        <w:t>m elaboratu označen sivom bojom</w:t>
      </w:r>
      <w:r w:rsidR="00C60520" w:rsidRPr="003A7FBB">
        <w:rPr>
          <w:rFonts w:hAnsi="Times New Roman" w:ascii="Times New Roman"/>
          <w:szCs w:val="24"/>
        </w:rPr>
        <w:t>.</w:t>
      </w:r>
      <w:r w:rsidR="000E07B3" w:rsidRPr="000E07B3">
        <w:rPr>
          <w:rFonts w:hAnsi="Times New Roman" w:ascii="Times New Roman"/>
          <w:szCs w:val="24"/>
        </w:rPr>
        <w:t xml:space="preserve"> Početna cijena iznosi </w:t>
      </w:r>
      <w:r w:rsidR="002A03D2">
        <w:rPr>
          <w:rFonts w:hAnsi="Times New Roman" w:ascii="Times New Roman"/>
          <w:szCs w:val="24"/>
        </w:rPr>
        <w:t>1.485.000,00</w:t>
      </w:r>
      <w:r w:rsidR="000E07B3" w:rsidRPr="000E07B3">
        <w:rPr>
          <w:rFonts w:hAnsi="Times New Roman" w:ascii="Times New Roman"/>
          <w:szCs w:val="24"/>
        </w:rPr>
        <w:t xml:space="preserve"> kn.</w:t>
      </w:r>
    </w:p>
    <w:p w:rsidRDefault="00810E05" w:rsidP="00810E05" w:rsid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A03D2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Na nekretninama</w:t>
      </w:r>
      <w:r w:rsidR="00810E05" w:rsidRPr="00810E05">
        <w:rPr>
          <w:rFonts w:hAnsi="Times New Roman" w:ascii="Times New Roman"/>
          <w:szCs w:val="24"/>
          <w:lang w:val="hr-HR"/>
        </w:rPr>
        <w:t xml:space="preserve"> iz točke I. izreke postoji razlučno pravo za korist vjerovnika </w:t>
      </w:r>
      <w:r>
        <w:rPr>
          <w:rFonts w:hAnsi="Times New Roman" w:ascii="Times New Roman"/>
          <w:szCs w:val="24"/>
          <w:lang w:val="hr-HR"/>
        </w:rPr>
        <w:t>Centar banka d.d. u stečaju</w:t>
      </w:r>
      <w:r w:rsidR="00810E0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koja razlučna prava prestaju danom pravomoćnosti rješenja o dosudi nekretnina kupcu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2A03D2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Nekretnine</w:t>
      </w:r>
      <w:r w:rsidR="00EB03A1" w:rsidRPr="00FF74E7">
        <w:rPr>
          <w:rFonts w:hAnsi="Times New Roman" w:ascii="Times New Roman"/>
          <w:szCs w:val="24"/>
          <w:lang w:val="hr-HR"/>
        </w:rPr>
        <w:t xml:space="preserve"> iz točke I. ovog zaključka prodavat će se u stečajnom postupku usmenom javnom d</w:t>
      </w:r>
      <w:r w:rsidR="00AD3793" w:rsidRPr="00FF74E7">
        <w:rPr>
          <w:rFonts w:hAnsi="Times New Roman" w:ascii="Times New Roman"/>
          <w:szCs w:val="24"/>
          <w:lang w:val="hr-HR"/>
        </w:rPr>
        <w:t xml:space="preserve">ražbom. Ročište za </w:t>
      </w:r>
      <w:r w:rsidR="00965D83" w:rsidRPr="00FF74E7">
        <w:rPr>
          <w:rFonts w:hAnsi="Times New Roman" w:ascii="Times New Roman"/>
          <w:szCs w:val="24"/>
          <w:lang w:val="hr-HR"/>
        </w:rPr>
        <w:t xml:space="preserve">prodaju </w:t>
      </w:r>
      <w:r w:rsidR="00443189">
        <w:rPr>
          <w:rFonts w:hAnsi="Times New Roman" w:ascii="Times New Roman"/>
          <w:szCs w:val="24"/>
          <w:lang w:val="hr-HR"/>
        </w:rPr>
        <w:t>drugom</w:t>
      </w:r>
      <w:r w:rsidR="00EB03A1" w:rsidRPr="00FF74E7">
        <w:rPr>
          <w:rFonts w:hAnsi="Times New Roman" w:ascii="Times New Roman"/>
          <w:szCs w:val="24"/>
          <w:lang w:val="hr-HR"/>
        </w:rPr>
        <w:t xml:space="preserve"> usmenom javnom dražbom održat će se u zgradi Trgovačkog suda u Zagrebu, soba 85/II (ulična zgrada) </w:t>
      </w:r>
      <w:r w:rsidR="00443189">
        <w:rPr>
          <w:rFonts w:hAnsi="Times New Roman" w:ascii="Times New Roman"/>
          <w:szCs w:val="24"/>
          <w:lang w:val="hr-HR"/>
        </w:rPr>
        <w:t>8. rujna</w:t>
      </w:r>
      <w:r>
        <w:rPr>
          <w:rFonts w:hAnsi="Times New Roman" w:ascii="Times New Roman"/>
          <w:szCs w:val="24"/>
          <w:lang w:val="hr-HR"/>
        </w:rPr>
        <w:t xml:space="preserve"> 2016. u 10,15</w:t>
      </w:r>
      <w:r w:rsidR="00810E05" w:rsidRPr="00810E05">
        <w:rPr>
          <w:rFonts w:hAnsi="Times New Roman" w:ascii="Times New Roman"/>
          <w:szCs w:val="24"/>
          <w:lang w:val="hr-HR"/>
        </w:rPr>
        <w:t xml:space="preserve"> sati</w:t>
      </w:r>
      <w:r w:rsidR="0073654A" w:rsidRPr="00FF74E7">
        <w:rPr>
          <w:rFonts w:hAnsi="Times New Roman" w:ascii="Times New Roman"/>
          <w:szCs w:val="24"/>
          <w:lang w:val="hr-HR"/>
        </w:rPr>
        <w:t>. Ročište će se održa</w:t>
      </w:r>
      <w:r w:rsidR="005A7961" w:rsidRPr="00FF74E7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FF74E7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AE2311">
        <w:rPr>
          <w:rFonts w:hAnsi="Times New Roman" w:ascii="Times New Roman"/>
          <w:szCs w:val="24"/>
          <w:lang w:val="hr-HR"/>
        </w:rPr>
        <w:t>mrežnoj stranici e-oglasna ploča</w:t>
      </w:r>
      <w:r w:rsidR="0073654A" w:rsidRPr="00FF74E7">
        <w:rPr>
          <w:rFonts w:hAnsi="Times New Roman" w:ascii="Times New Roman"/>
          <w:szCs w:val="24"/>
          <w:lang w:val="hr-HR"/>
        </w:rPr>
        <w:t xml:space="preserve"> Trgovačkog suda u Zagrebu, na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Proda</w:t>
      </w:r>
      <w:r w:rsidR="00BC3A75">
        <w:rPr>
          <w:rFonts w:hAnsi="Times New Roman" w:ascii="Times New Roman"/>
          <w:szCs w:val="24"/>
          <w:lang w:val="hr-HR"/>
        </w:rPr>
        <w:t>ju se nekretnine navedene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točk</w:t>
      </w:r>
      <w:r w:rsidR="00440054" w:rsidRPr="00FF74E7">
        <w:rPr>
          <w:rFonts w:hAnsi="Times New Roman" w:ascii="Times New Roman"/>
          <w:szCs w:val="24"/>
          <w:lang w:val="hr-HR"/>
        </w:rPr>
        <w:t>i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zaključka</w:t>
      </w:r>
      <w:r w:rsidR="00BC3A75">
        <w:rPr>
          <w:rFonts w:hAnsi="Times New Roman" w:ascii="Times New Roman"/>
          <w:szCs w:val="24"/>
          <w:lang w:val="hr-HR"/>
        </w:rPr>
        <w:t>, koje su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BC3A75">
        <w:rPr>
          <w:rFonts w:hAnsi="Times New Roman" w:ascii="Times New Roman"/>
          <w:szCs w:val="24"/>
          <w:lang w:val="hr-HR"/>
        </w:rPr>
        <w:t>Navedene nekretnine</w:t>
      </w:r>
      <w:r w:rsidR="002870C8">
        <w:rPr>
          <w:rFonts w:hAnsi="Times New Roman" w:ascii="Times New Roman"/>
          <w:szCs w:val="24"/>
          <w:lang w:val="hr-HR"/>
        </w:rPr>
        <w:t>,</w:t>
      </w:r>
      <w:r w:rsidR="00BC3A75">
        <w:rPr>
          <w:rFonts w:hAnsi="Times New Roman" w:ascii="Times New Roman"/>
          <w:szCs w:val="24"/>
          <w:lang w:val="hr-HR"/>
        </w:rPr>
        <w:t xml:space="preserve"> opisane</w:t>
      </w:r>
      <w:r w:rsidR="00965D83" w:rsidRPr="00FF74E7">
        <w:rPr>
          <w:rFonts w:hAnsi="Times New Roman" w:ascii="Times New Roman"/>
          <w:szCs w:val="24"/>
          <w:lang w:val="hr-HR"/>
        </w:rPr>
        <w:t xml:space="preserve"> u točki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2870C8">
        <w:rPr>
          <w:rFonts w:hAnsi="Times New Roman" w:ascii="Times New Roman"/>
          <w:szCs w:val="24"/>
          <w:lang w:val="hr-HR"/>
        </w:rPr>
        <w:t xml:space="preserve"> izreke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</w:t>
      </w:r>
      <w:r w:rsidR="00AD3793" w:rsidRPr="00FF74E7">
        <w:rPr>
          <w:rFonts w:hAnsi="Times New Roman" w:ascii="Times New Roman"/>
          <w:szCs w:val="24"/>
          <w:lang w:val="hr-HR"/>
        </w:rPr>
        <w:t>a</w:t>
      </w:r>
      <w:r w:rsidR="007A247F" w:rsidRPr="00FF74E7">
        <w:rPr>
          <w:rFonts w:hAnsi="Times New Roman" w:ascii="Times New Roman"/>
          <w:szCs w:val="24"/>
          <w:lang w:val="hr-HR"/>
        </w:rPr>
        <w:t>kl</w:t>
      </w:r>
      <w:r w:rsidR="00965D83" w:rsidRPr="00FF74E7">
        <w:rPr>
          <w:rFonts w:hAnsi="Times New Roman" w:ascii="Times New Roman"/>
          <w:szCs w:val="24"/>
          <w:lang w:val="hr-HR"/>
        </w:rPr>
        <w:t>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 w:rsidR="00443189">
        <w:rPr>
          <w:rFonts w:hAnsi="Times New Roman" w:ascii="Times New Roman"/>
          <w:szCs w:val="24"/>
          <w:lang w:val="hr-HR"/>
        </w:rPr>
        <w:t>drugom</w:t>
      </w:r>
      <w:r w:rsidR="00DA1964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>ne m</w:t>
      </w:r>
      <w:r w:rsidR="00BC3A75">
        <w:rPr>
          <w:rFonts w:hAnsi="Times New Roman" w:ascii="Times New Roman"/>
          <w:szCs w:val="24"/>
          <w:lang w:val="hr-HR"/>
        </w:rPr>
        <w:t>ogu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443189">
        <w:rPr>
          <w:rFonts w:hAnsi="Times New Roman" w:ascii="Times New Roman"/>
          <w:szCs w:val="24"/>
          <w:lang w:val="hr-HR"/>
        </w:rPr>
        <w:t>drugom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t>(„Narodne novine“ broj 44/96, 29/99, 129/00, 123/03, 82/06, 25/12 i 133/12, dalje: SZ)</w:t>
      </w:r>
      <w:r w:rsidR="00AE2311">
        <w:rPr>
          <w:rFonts w:hAnsi="Times New Roman" w:ascii="Times New Roman"/>
          <w:szCs w:val="24"/>
          <w:lang w:val="hr-HR"/>
        </w:rPr>
        <w:t>, koji se primjenjuje na temelju odredbe čl. 441. Stečajnog zakona („Narodne novine“ broj 71/15)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Sve poreze i pristojbe u svezi s prodajom nekretnina snosi kupac.</w:t>
      </w:r>
    </w:p>
    <w:p w:rsidRDefault="00AF3178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FF74E7">
        <w:rPr>
          <w:rFonts w:hAnsi="Times New Roman" w:ascii="Times New Roman"/>
          <w:szCs w:val="24"/>
          <w:lang w:val="hr-HR"/>
        </w:rPr>
        <w:t>latile  jamčevinu u iznosu od 10</w:t>
      </w:r>
      <w:r w:rsidR="006F4837" w:rsidRPr="00FF74E7">
        <w:rPr>
          <w:rFonts w:hAnsi="Times New Roman" w:ascii="Times New Roman"/>
          <w:szCs w:val="24"/>
          <w:lang w:val="hr-HR"/>
        </w:rPr>
        <w:t xml:space="preserve"> % vrijednosti </w:t>
      </w:r>
      <w:r w:rsidR="002870C8">
        <w:rPr>
          <w:rFonts w:hAnsi="Times New Roman" w:ascii="Times New Roman"/>
          <w:szCs w:val="24"/>
          <w:lang w:val="hr-HR"/>
        </w:rPr>
        <w:t>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FF74E7">
        <w:rPr>
          <w:rFonts w:hAnsi="Times New Roman" w:ascii="Times New Roman"/>
          <w:szCs w:val="24"/>
        </w:rPr>
        <w:t xml:space="preserve">IBAN HR9223900011300000460 </w:t>
      </w:r>
      <w:r w:rsidR="00C4229B" w:rsidRPr="00FF74E7">
        <w:rPr>
          <w:rFonts w:hAnsi="Times New Roman" w:ascii="Times New Roman"/>
          <w:szCs w:val="24"/>
          <w:lang w:val="hr-HR"/>
        </w:rPr>
        <w:t xml:space="preserve">model </w:t>
      </w:r>
      <w:r w:rsidR="007A247F" w:rsidRPr="00FF74E7">
        <w:rPr>
          <w:rFonts w:hAnsi="Times New Roman" w:ascii="Times New Roman"/>
          <w:szCs w:val="24"/>
          <w:lang w:val="hr-HR"/>
        </w:rPr>
        <w:t>05</w:t>
      </w:r>
      <w:r>
        <w:rPr>
          <w:rFonts w:hAnsi="Times New Roman" w:ascii="Times New Roman"/>
          <w:szCs w:val="24"/>
          <w:lang w:val="hr-HR"/>
        </w:rPr>
        <w:t xml:space="preserve"> poziv n</w:t>
      </w:r>
      <w:r w:rsidR="00BC3A75">
        <w:rPr>
          <w:rFonts w:hAnsi="Times New Roman" w:ascii="Times New Roman"/>
          <w:szCs w:val="24"/>
          <w:lang w:val="hr-HR"/>
        </w:rPr>
        <w:t>a 679</w:t>
      </w:r>
      <w:r w:rsidR="00C4229B" w:rsidRPr="00FF74E7">
        <w:rPr>
          <w:rFonts w:hAnsi="Times New Roman" w:ascii="Times New Roman"/>
          <w:szCs w:val="24"/>
          <w:lang w:val="hr-HR"/>
        </w:rPr>
        <w:t>-</w:t>
      </w:r>
      <w:r w:rsidR="00AE2311">
        <w:rPr>
          <w:rFonts w:hAnsi="Times New Roman" w:ascii="Times New Roman"/>
          <w:szCs w:val="24"/>
          <w:lang w:val="hr-HR"/>
        </w:rPr>
        <w:t>14</w:t>
      </w:r>
      <w:r w:rsidR="00AD3793" w:rsidRPr="00FF74E7">
        <w:rPr>
          <w:rFonts w:hAnsi="Times New Roman" w:ascii="Times New Roman"/>
          <w:szCs w:val="24"/>
          <w:lang w:val="hr-HR"/>
        </w:rPr>
        <w:t xml:space="preserve"> uz naznaku nekretnine za koju je uplaćena jamčevina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dokaz o tome predoče </w:t>
      </w:r>
      <w:r w:rsidR="00E030CD">
        <w:rPr>
          <w:rFonts w:hAnsi="Times New Roman" w:ascii="Times New Roman"/>
          <w:szCs w:val="24"/>
          <w:lang w:val="hr-HR"/>
        </w:rPr>
        <w:t>sudu</w:t>
      </w:r>
      <w:r w:rsidR="00440054" w:rsidRPr="00FF74E7">
        <w:rPr>
          <w:rFonts w:hAnsi="Times New Roman" w:ascii="Times New Roman"/>
          <w:szCs w:val="24"/>
          <w:lang w:val="hr-HR"/>
        </w:rPr>
        <w:t xml:space="preserve"> prije početka dražbe ili </w:t>
      </w:r>
      <w:r w:rsidR="00E030CD">
        <w:rPr>
          <w:rFonts w:hAnsi="Times New Roman" w:ascii="Times New Roman"/>
          <w:szCs w:val="24"/>
          <w:lang w:val="hr-HR"/>
        </w:rPr>
        <w:t>sudu</w:t>
      </w:r>
      <w:r w:rsidR="00440054" w:rsidRPr="00FF74E7">
        <w:rPr>
          <w:rFonts w:hAnsi="Times New Roman" w:ascii="Times New Roman"/>
          <w:szCs w:val="24"/>
          <w:lang w:val="hr-HR"/>
        </w:rPr>
        <w:t xml:space="preserve"> prilože bankarsku garanciju bonitetne banke na prvi poziv za odgovarajući iznos osiguranja.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Punomoćnici ponuditelja mogu sudjelovati na dražbi samo uz ovjerenu specijalnu punomoć.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Sudionicima dražbe koji ne uspiju u nadmetanju, jamčev</w:t>
      </w:r>
      <w:r w:rsidR="007A247F" w:rsidRPr="00FF74E7">
        <w:rPr>
          <w:rFonts w:hAnsi="Times New Roman" w:ascii="Times New Roman"/>
          <w:szCs w:val="24"/>
          <w:lang w:val="hr-HR"/>
        </w:rPr>
        <w:t>ina odnosno bankarska garancija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vratiti  odmah  nakon zaključenja javne dražbe. Jamčevinu nisu dužni položiti razlučni vjerovnici kojima je to pravo upisano u  zemljišnim knjigama.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 jamčevinu se ne obračunavaju kamate.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>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kupovnine, nije dužan </w:t>
      </w:r>
      <w:r w:rsidR="00440054" w:rsidRPr="00FF74E7">
        <w:rPr>
          <w:rFonts w:hAnsi="Times New Roman" w:ascii="Times New Roman"/>
          <w:szCs w:val="24"/>
          <w:lang w:val="hr-HR"/>
        </w:rPr>
        <w:lastRenderedPageBreak/>
        <w:t>položiti kupovninu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Razlučni vjerovnik dužan je položiti onaj iznos kupovnine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>enu ne polože kupovninu u roku</w:t>
      </w:r>
      <w:r>
        <w:rPr>
          <w:rFonts w:hAnsi="Times New Roman" w:ascii="Times New Roman"/>
          <w:szCs w:val="24"/>
          <w:lang w:val="hr-HR"/>
        </w:rPr>
        <w:t>iz točke IV. 4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kupovnin</w:t>
      </w:r>
      <w:r w:rsidR="00AA1A0F">
        <w:rPr>
          <w:rFonts w:hAnsi="Times New Roman" w:ascii="Times New Roman"/>
          <w:szCs w:val="24"/>
          <w:lang w:val="hr-HR"/>
        </w:rPr>
        <w:t>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Nakon pravomoćnosti rješenja o dosudi i nakon što kupac položi kupovninu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>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>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BF1B38">
        <w:rPr>
          <w:rFonts w:hAnsi="Times New Roman" w:ascii="Times New Roman"/>
          <w:szCs w:val="24"/>
          <w:lang w:val="hr-HR"/>
        </w:rPr>
        <w:t xml:space="preserve"> U </w:t>
      </w:r>
      <w:r w:rsidR="00BC3A75">
        <w:rPr>
          <w:rFonts w:hAnsi="Times New Roman" w:ascii="Times New Roman"/>
          <w:szCs w:val="24"/>
          <w:lang w:val="hr-HR"/>
        </w:rPr>
        <w:t xml:space="preserve">procjembenom elaboratu o tržišnoj vrijednosti nekretnina stalni sudski vještak za graditeljstvo Dragutin Matotek naveo je da su 4 garažna mjesta u naravi organizirana u poslovni prostor: ured, ž i m wc, kušaonicu vina i terasu, kao i da je hoby prostor zbog visine pretvoren u dvije etaže: bazen, saunu, wc i fitness te da ovi zahvati nisu legalni. </w:t>
      </w:r>
      <w:r w:rsidR="005A7961" w:rsidRPr="00FF74E7">
        <w:rPr>
          <w:rFonts w:hAnsi="Times New Roman" w:ascii="Times New Roman"/>
          <w:szCs w:val="24"/>
          <w:lang w:val="hr-HR"/>
        </w:rPr>
        <w:t>Z</w:t>
      </w:r>
      <w:r w:rsidR="00440054" w:rsidRPr="00FF74E7">
        <w:rPr>
          <w:rFonts w:hAnsi="Times New Roman" w:ascii="Times New Roman"/>
          <w:szCs w:val="24"/>
          <w:lang w:val="hr-HR"/>
        </w:rPr>
        <w:t>ainteresirane osobe mogu u vrijeme dogovoreno s</w:t>
      </w:r>
      <w:r w:rsidR="00BE6D92" w:rsidRPr="00FF74E7">
        <w:rPr>
          <w:rFonts w:hAnsi="Times New Roman" w:ascii="Times New Roman"/>
          <w:szCs w:val="24"/>
          <w:lang w:val="hr-HR"/>
        </w:rPr>
        <w:t xml:space="preserve">a stečajnim upraviteljem na </w:t>
      </w:r>
      <w:r w:rsidR="00AA1A0F">
        <w:rPr>
          <w:rFonts w:hAnsi="Times New Roman" w:ascii="Times New Roman"/>
          <w:szCs w:val="24"/>
          <w:lang w:val="hr-HR"/>
        </w:rPr>
        <w:t>razgledati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900A9E">
        <w:rPr>
          <w:rFonts w:hAnsi="Times New Roman" w:ascii="Times New Roman"/>
          <w:szCs w:val="24"/>
          <w:lang w:val="hr-HR"/>
        </w:rPr>
        <w:t xml:space="preserve"> ovog suda poslovni broj St-</w:t>
      </w:r>
      <w:r w:rsidR="00BC3A75">
        <w:rPr>
          <w:rFonts w:hAnsi="Times New Roman" w:ascii="Times New Roman"/>
          <w:szCs w:val="24"/>
          <w:lang w:val="hr-HR"/>
        </w:rPr>
        <w:t>679</w:t>
      </w:r>
      <w:r w:rsidR="00BF1B38">
        <w:rPr>
          <w:rFonts w:hAnsi="Times New Roman" w:ascii="Times New Roman"/>
          <w:szCs w:val="24"/>
          <w:lang w:val="hr-HR"/>
        </w:rPr>
        <w:t>/14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BC3A75">
        <w:rPr>
          <w:rFonts w:hAnsi="Times New Roman" w:ascii="Times New Roman"/>
          <w:szCs w:val="24"/>
          <w:lang w:val="hr-HR"/>
        </w:rPr>
        <w:t>13</w:t>
      </w:r>
      <w:r w:rsidR="00900A9E">
        <w:rPr>
          <w:rFonts w:hAnsi="Times New Roman" w:ascii="Times New Roman"/>
          <w:szCs w:val="24"/>
          <w:lang w:val="hr-HR"/>
        </w:rPr>
        <w:t xml:space="preserve">. </w:t>
      </w:r>
      <w:r w:rsidR="00BF1B38">
        <w:rPr>
          <w:rFonts w:hAnsi="Times New Roman" w:ascii="Times New Roman"/>
          <w:szCs w:val="24"/>
          <w:lang w:val="hr-HR"/>
        </w:rPr>
        <w:t>studenoga 2014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</w:t>
      </w:r>
      <w:r w:rsidR="00BC3A75">
        <w:rPr>
          <w:rFonts w:hAnsi="Times New Roman" w:ascii="Times New Roman"/>
          <w:szCs w:val="24"/>
          <w:lang w:val="hr-HR"/>
        </w:rPr>
        <w:t>d dužnikom, a stečajnu masu čine nekretnine koje su</w:t>
      </w:r>
      <w:r w:rsidR="00745D14" w:rsidRPr="00745D14">
        <w:rPr>
          <w:rFonts w:hAnsi="Times New Roman" w:ascii="Times New Roman"/>
          <w:szCs w:val="24"/>
          <w:lang w:val="hr-HR"/>
        </w:rPr>
        <w:t xml:space="preserve">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F1B38">
        <w:rPr>
          <w:rFonts w:hAnsi="Times New Roman" w:ascii="Times New Roman"/>
          <w:szCs w:val="24"/>
          <w:lang w:val="hr-HR"/>
        </w:rPr>
        <w:t>predložio je</w:t>
      </w:r>
      <w:r w:rsidRPr="00745D14">
        <w:rPr>
          <w:rFonts w:hAnsi="Times New Roman" w:ascii="Times New Roman"/>
          <w:szCs w:val="24"/>
          <w:lang w:val="hr-HR"/>
        </w:rPr>
        <w:t xml:space="preserve">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 xml:space="preserve">,  </w:t>
      </w:r>
      <w:r w:rsidR="00AA1A0F">
        <w:rPr>
          <w:rFonts w:hAnsi="Times New Roman" w:ascii="Times New Roman"/>
          <w:szCs w:val="24"/>
          <w:lang w:val="hr-HR"/>
        </w:rPr>
        <w:t>da se</w:t>
      </w:r>
      <w:r w:rsidR="00BC3A75">
        <w:rPr>
          <w:rFonts w:hAnsi="Times New Roman" w:ascii="Times New Roman"/>
          <w:szCs w:val="24"/>
          <w:lang w:val="hr-HR"/>
        </w:rPr>
        <w:t xml:space="preserve"> navedene nekretnine, na kojima</w:t>
      </w:r>
      <w:r w:rsidRPr="00745D14">
        <w:rPr>
          <w:rFonts w:hAnsi="Times New Roman" w:ascii="Times New Roman"/>
          <w:szCs w:val="24"/>
          <w:lang w:val="hr-HR"/>
        </w:rPr>
        <w:t xml:space="preserve"> postoji </w:t>
      </w:r>
      <w:r w:rsidR="00BC3A75">
        <w:rPr>
          <w:rFonts w:hAnsi="Times New Roman" w:ascii="Times New Roman"/>
          <w:szCs w:val="24"/>
          <w:lang w:val="hr-HR"/>
        </w:rPr>
        <w:t>razlučno pravo, prodaju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Početna cijena je određena u skladu sa izvršenom procjenom vri</w:t>
      </w:r>
      <w:r w:rsidR="00AA1A0F">
        <w:rPr>
          <w:rFonts w:hAnsi="Times New Roman" w:ascii="Times New Roman"/>
          <w:szCs w:val="24"/>
          <w:lang w:val="hr-HR"/>
        </w:rPr>
        <w:t xml:space="preserve">jednosti nekretnine po </w:t>
      </w:r>
      <w:r w:rsidR="00900A9E">
        <w:rPr>
          <w:rFonts w:hAnsi="Times New Roman" w:ascii="Times New Roman"/>
          <w:szCs w:val="24"/>
          <w:lang w:val="hr-HR"/>
        </w:rPr>
        <w:t xml:space="preserve">stalnom sudskom </w:t>
      </w:r>
      <w:r w:rsidR="00BC3A75">
        <w:rPr>
          <w:rFonts w:hAnsi="Times New Roman" w:ascii="Times New Roman"/>
          <w:szCs w:val="24"/>
          <w:lang w:val="hr-HR"/>
        </w:rPr>
        <w:t>Dragutinu Matoteku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lastRenderedPageBreak/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odredio početnu cijenu nekretnine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Prodaja nekretnine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 Zagrebu</w:t>
      </w:r>
      <w:r w:rsidR="00FF74E7">
        <w:rPr>
          <w:rFonts w:hAnsi="Times New Roman" w:ascii="Times New Roman"/>
          <w:szCs w:val="24"/>
        </w:rPr>
        <w:t xml:space="preserve"> </w:t>
      </w:r>
      <w:r w:rsidR="00443189">
        <w:rPr>
          <w:rFonts w:hAnsi="Times New Roman" w:ascii="Times New Roman"/>
          <w:szCs w:val="24"/>
        </w:rPr>
        <w:t>11. srpnja</w:t>
      </w:r>
      <w:r w:rsidR="00BF26F0">
        <w:rPr>
          <w:rFonts w:hAnsi="Times New Roman" w:ascii="Times New Roman"/>
          <w:szCs w:val="24"/>
        </w:rPr>
        <w:t xml:space="preserve"> </w:t>
      </w:r>
      <w:r w:rsidR="00BF1B38">
        <w:rPr>
          <w:rFonts w:hAnsi="Times New Roman" w:ascii="Times New Roman"/>
          <w:szCs w:val="24"/>
        </w:rPr>
        <w:t>2016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</w:t>
      </w:r>
    </w:p>
    <w:p w:rsidRDefault="008E1697" w:rsidP="0032780D" w:rsidR="008E1697" w:rsidRPr="00FF74E7">
      <w:pPr>
        <w:jc w:val="right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  <w:t>Sudac</w:t>
      </w:r>
    </w:p>
    <w:p w:rsidRDefault="008E1697" w:rsidP="0032780D" w:rsidR="008E1697" w:rsidRPr="00FF74E7">
      <w:pPr>
        <w:jc w:val="right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             </w:t>
      </w:r>
      <w:r w:rsidR="00F80A25" w:rsidRPr="00FF74E7">
        <w:rPr>
          <w:rFonts w:hAnsi="Times New Roman" w:ascii="Times New Roman"/>
          <w:szCs w:val="24"/>
        </w:rPr>
        <w:t xml:space="preserve">  </w:t>
      </w:r>
      <w:r w:rsidRPr="00FF74E7">
        <w:rPr>
          <w:rFonts w:hAnsi="Times New Roman" w:ascii="Times New Roman"/>
          <w:szCs w:val="24"/>
        </w:rPr>
        <w:t xml:space="preserve">     </w:t>
      </w:r>
      <w:r w:rsidR="00BF26F0">
        <w:rPr>
          <w:rFonts w:hAnsi="Times New Roman" w:ascii="Times New Roman"/>
          <w:szCs w:val="24"/>
        </w:rPr>
        <w:t xml:space="preserve">               Gordan Zubak</w:t>
      </w:r>
      <w:r w:rsidR="0032780D">
        <w:rPr>
          <w:rFonts w:hAnsi="Times New Roman" w:ascii="Times New Roman"/>
          <w:szCs w:val="24"/>
        </w:rPr>
        <w:t>,v.r.</w:t>
      </w:r>
      <w:r w:rsidR="00BF26F0">
        <w:rPr>
          <w:rFonts w:hAnsi="Times New Roman" w:ascii="Times New Roman"/>
          <w:szCs w:val="24"/>
        </w:rPr>
        <w:t xml:space="preserve"> </w:t>
      </w:r>
    </w:p>
    <w:p w:rsidRDefault="008E1697" w:rsidP="008E1697" w:rsidR="000B2078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FF74E7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FF74E7">
      <w:pPr>
        <w:jc w:val="both"/>
        <w:rPr>
          <w:rFonts w:hAnsi="Times New Roman" w:ascii="Times New Roman"/>
          <w:b/>
          <w:szCs w:val="24"/>
        </w:rPr>
      </w:pP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Protiv ovog zaključka nije dopuštena žalba (čl. 11. t. 9. SZ-a)</w:t>
      </w:r>
    </w:p>
    <w:p w:rsidRDefault="0032780D" w:rsidP="008E1697" w:rsidR="0032780D" w:rsidRPr="00FF74E7">
      <w:pPr>
        <w:jc w:val="both"/>
        <w:rPr>
          <w:rFonts w:hAnsi="Times New Roman" w:ascii="Times New Roman"/>
          <w:szCs w:val="24"/>
        </w:rPr>
      </w:pPr>
    </w:p>
    <w:p w:rsidRDefault="00745D14" w:rsidP="00745D14" w:rsidR="00745D14">
      <w:pPr>
        <w:rPr>
          <w:rFonts w:hAnsi="Times New Roman" w:ascii="Times New Roman"/>
          <w:szCs w:val="24"/>
        </w:rPr>
      </w:pPr>
    </w:p>
    <w:p w:rsidRDefault="0032780D" w:rsidP="001745C1" w:rsidR="0032780D" w:rsidRPr="0032780D">
      <w:pPr>
        <w:jc w:val="right"/>
        <w:rPr>
          <w:rFonts w:hAnsi="Times New Roman" w:ascii="Times New Roman"/>
        </w:rPr>
      </w:pPr>
      <w:r w:rsidRPr="0032780D">
        <w:rPr>
          <w:rFonts w:hAnsi="Times New Roman" w:ascii="Times New Roman"/>
        </w:rPr>
        <w:t>Za točnost otpravka-ovlašteni službenik:</w:t>
      </w:r>
      <w:r w:rsidRPr="0032780D">
        <w:rPr>
          <w:rFonts w:hAnsi="Times New Roman" w:ascii="Times New Roman"/>
        </w:rPr>
        <w:br/>
        <w:t>Ivana Rogić</w:t>
      </w:r>
    </w:p>
    <w:p w:rsidRDefault="0032780D" w:rsidP="00745D14" w:rsidR="0032780D" w:rsidRPr="00745D14">
      <w:pPr>
        <w:rPr>
          <w:rFonts w:hAnsi="Times New Roman" w:ascii="Times New Roman"/>
          <w:szCs w:val="24"/>
        </w:rPr>
      </w:pPr>
    </w:p>
    <w:sectPr w:rsidSect="0032780D" w:rsidR="0032780D" w:rsidRPr="00745D14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780D" w:rsidP="0032780D" w:rsidR="0032780D">
      <w:r>
        <w:separator/>
      </w:r>
    </w:p>
  </w:endnote>
  <w:endnote w:id="0" w:type="continuationSeparator">
    <w:p w:rsidRDefault="0032780D" w:rsidP="0032780D" w:rsidR="00327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780D" w:rsidP="0032780D" w:rsidR="0032780D">
      <w:r>
        <w:separator/>
      </w:r>
    </w:p>
  </w:footnote>
  <w:footnote w:id="0" w:type="continuationSeparator">
    <w:p w:rsidRDefault="0032780D" w:rsidP="0032780D" w:rsidR="003278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89863671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32780D" w:rsidP="0032780D" w:rsidR="0032780D" w:rsidRPr="0032780D">
        <w:pPr>
          <w:pStyle w:val="Zaglavlje"/>
          <w:ind w:firstLine="4536"/>
          <w:jc w:val="center"/>
          <w:rPr>
            <w:rFonts w:hAnsi="Times New Roman" w:ascii="Times New Roman"/>
          </w:rPr>
        </w:pPr>
        <w:r w:rsidRPr="0032780D">
          <w:rPr>
            <w:rFonts w:hAnsi="Times New Roman" w:ascii="Times New Roman"/>
          </w:rPr>
          <w:fldChar w:fldCharType="begin"/>
        </w:r>
        <w:r w:rsidRPr="0032780D">
          <w:rPr>
            <w:rFonts w:hAnsi="Times New Roman" w:ascii="Times New Roman"/>
          </w:rPr>
          <w:instrText>PAGE   \* MERGEFORMAT</w:instrText>
        </w:r>
        <w:r w:rsidRPr="0032780D">
          <w:rPr>
            <w:rFonts w:hAnsi="Times New Roman" w:ascii="Times New Roman"/>
          </w:rPr>
          <w:fldChar w:fldCharType="separate"/>
        </w:r>
        <w:r w:rsidRPr="0032780D">
          <w:rPr>
            <w:rFonts w:hAnsi="Times New Roman" w:ascii="Times New Roman"/>
            <w:noProof/>
            <w:lang w:val="hr-HR"/>
          </w:rPr>
          <w:t>4</w:t>
        </w:r>
        <w:r w:rsidRPr="0032780D">
          <w:rPr>
            <w:rFonts w:hAnsi="Times New Roman" w:ascii="Times New Roman"/>
          </w:rPr>
          <w:fldChar w:fldCharType="end"/>
        </w:r>
        <w:r w:rsidRPr="0032780D">
          <w:rPr>
            <w:rFonts w:hAnsi="Times New Roman" w:ascii="Times New Roman"/>
          </w:rPr>
          <w:tab/>
          <w:t>67. St-679/14-63</w:t>
        </w:r>
      </w:p>
    </w:sdtContent>
  </w:sdt>
  <w:p w:rsidRDefault="0032780D" w:rsidR="0032780D" w:rsidRPr="0032780D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3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7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9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6"/>
  </w:num>
  <w:num w:numId="6">
    <w:abstractNumId w:val="15"/>
  </w:num>
  <w:num w:numId="7">
    <w:abstractNumId w:val="16"/>
  </w:num>
  <w:num w:numId="8">
    <w:abstractNumId w:val="4"/>
  </w:num>
  <w:num w:numId="9">
    <w:abstractNumId w:val="13"/>
  </w:num>
  <w:num w:numId="10">
    <w:abstractNumId w:val="18"/>
  </w:num>
  <w:num w:numId="11">
    <w:abstractNumId w:val="10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4"/>
  </w:num>
  <w:num w:numId="17">
    <w:abstractNumId w:val="3"/>
  </w:num>
  <w:num w:numId="18">
    <w:abstractNumId w:val="17"/>
  </w:num>
  <w:num w:numId="19">
    <w:abstractNumId w:val="9"/>
  </w:num>
  <w:num w:numId="20">
    <w:abstractNumId w:val="19"/>
  </w:num>
  <w:num w:numId="2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32E9B"/>
    <w:rsid w:val="00134620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03D2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2780D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189"/>
    <w:rsid w:val="004438E4"/>
    <w:rsid w:val="004457F5"/>
    <w:rsid w:val="004468E7"/>
    <w:rsid w:val="00450A94"/>
    <w:rsid w:val="00454952"/>
    <w:rsid w:val="004570FE"/>
    <w:rsid w:val="00460E56"/>
    <w:rsid w:val="0046684B"/>
    <w:rsid w:val="00473277"/>
    <w:rsid w:val="00475586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B7E96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54A"/>
    <w:rsid w:val="007366D1"/>
    <w:rsid w:val="00740628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354B"/>
    <w:rsid w:val="00A147F5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E0120"/>
    <w:rsid w:val="00AE0E9D"/>
    <w:rsid w:val="00AE2311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3A75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B38"/>
    <w:rsid w:val="00BF1CE4"/>
    <w:rsid w:val="00BF26F0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30CD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004E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A135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1354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278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8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8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8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8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3278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2780D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278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2780D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A135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1354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278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8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8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8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8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3278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2780D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278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2780D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2014.</izvorni_sadrzaj>
    <derivirana_varijabla naziv="DomainObject.Predmet.DatumOsnivanja_1">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St-679/2014</izvorni_sadrzaj>
    <derivirana_varijabla naziv="DomainObject.Predmet.OznakaBroj_1">St-679/2014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 DIONIZA d.o.o. za proizvodnju, trgovinu i usluge</izvorni_sadrzaj>
    <derivirana_varijabla naziv="DomainObject.Predmet.ProtustrankaFormated_1">  KULT DIONIZA d.o.o. za proizvodnju, trgovinu i usluge</derivirana_varijabla>
  </DomainObject.Predmet.ProtustrankaFormated>
  <DomainObject.Predmet.ProtustrankaFormatedOIB>
    <izvorni_sadrzaj>  KULT DIONIZA d.o.o. za proizvodnju, trgovinu i usluge, OIB 87407428385</izvorni_sadrzaj>
    <derivirana_varijabla naziv="DomainObject.Predmet.ProtustrankaFormatedOIB_1">  KULT DIONIZA d.o.o. za proizvodnju, trgovinu i usluge, OIB 87407428385</derivirana_varijabla>
  </DomainObject.Predmet.ProtustrankaFormatedOIB>
  <DomainObject.Predmet.ProtustrankaFormatedWithAdress>
    <izvorni_sadrzaj> KULT DIONIZA d.o.o. za proizvodnju, trgovinu i usluge, Ilica 424, 10000 Zagreb</izvorni_sadrzaj>
    <derivirana_varijabla naziv="DomainObject.Predmet.ProtustrankaFormatedWithAdress_1"> KULT DIONIZA d.o.o. za proizvodnju, trgovinu i usluge, Ilica 424, 10000 Zagreb</derivirana_varijabla>
  </DomainObject.Predmet.ProtustrankaFormatedWithAdress>
  <DomainObject.Predmet.ProtustrankaFormatedWithAdressOIB>
    <izvorni_sadrzaj> KULT DIONIZA d.o.o. za proizvodnju, trgovinu i usluge, OIB 87407428385, Ilica 424, 10000 Zagreb</izvorni_sadrzaj>
    <derivirana_varijabla naziv="DomainObject.Predmet.ProtustrankaFormatedWithAdressOIB_1"> KULT DIONIZA d.o.o. za proizvodnju, trgovinu i usluge, OIB 87407428385, Ilica 424, 10000 Zagreb</derivirana_varijabla>
  </DomainObject.Predmet.ProtustrankaFormatedWithAdressOIB>
  <DomainObject.Predmet.ProtustrankaWithAdress>
    <izvorni_sadrzaj>KULT DIONIZA d.o.o. za proizvodnju, trgovinu i usluge Ilica 424, 10000 Zagreb</izvorni_sadrzaj>
    <derivirana_varijabla naziv="DomainObject.Predmet.ProtustrankaWithAdress_1">KULT DIONIZA d.o.o. za proizvodnju, trgovinu i usluge Ilica 424, 10000 Zagreb</derivirana_varijabla>
  </DomainObject.Predmet.ProtustrankaWithAdress>
  <DomainObject.Predmet.ProtustrankaWithAdressOIB>
    <izvorni_sadrzaj>KULT DIONIZA d.o.o. za proizvodnju, trgovinu i usluge, OIB 87407428385, Ilica 424, 10000 Zagreb</izvorni_sadrzaj>
    <derivirana_varijabla naziv="DomainObject.Predmet.ProtustrankaWithAdressOIB_1">KULT DIONIZA d.o.o. za proizvodnju, trgovinu i usluge, OIB 87407428385, Ilica 424, 10000 Zagreb</derivirana_varijabla>
  </DomainObject.Predmet.ProtustrankaWithAdressOIB>
  <DomainObject.Predmet.ProtustrankaNazivFormated>
    <izvorni_sadrzaj>KULT DIONIZA d.o.o. za proizvodnju, trgovinu i usluge</izvorni_sadrzaj>
    <derivirana_varijabla naziv="DomainObject.Predmet.ProtustrankaNazivFormated_1">KULT DIONIZA d.o.o. za proizvodnju, trgovinu i usluge</derivirana_varijabla>
  </DomainObject.Predmet.ProtustrankaNazivFormated>
  <DomainObject.Predmet.ProtustrankaNazivFormatedOIB>
    <izvorni_sadrzaj>KULT DIONIZA d.o.o. za proizvodnju, trgovinu i usluge, OIB 87407428385</izvorni_sadrzaj>
    <derivirana_varijabla naziv="DomainObject.Predmet.ProtustrankaNazivFormatedOIB_1">KULT DIONIZA d.o.o. za proizvodnju, trgovinu i usluge, OIB 87407428385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radiotelevizija; VODOOPSKRBA I ODVODNJA društvo s ograničenom odgovornošću za javnu vodoopskrbu i odvodnju; ULIX društvo s ograničenom odgovornošću za turizam, trgovinu, usluge i putnička agencija</izvorni_sadrzaj>
    <derivirana_varijabla naziv="DomainObject.Predmet.StrankaFormated_1">  FINA Regionalni centar Zagreb; Hrvatska radiotelevizija; VODOOPSKRBA I ODVODNJA društvo s ograničenom odgovornošću za javnu vodoopskrbu i odvodnju; ULIX društvo s ograničenom odgovornošću za turizam, trgovinu, usluge i putnička agencija</derivirana_varijabla>
  </DomainObject.Predmet.StrankaFormated>
  <DomainObject.Predmet.StrankaFormatedOIB>
    <izvorni_sadrzaj>  FINA Regionalni centar Zagreb, OIB 85821130368; Hrvatska radiotelevizija, OIB 68419124305; VODOOPSKRBA I ODVODNJA društvo s ograničenom odgovornošću za javnu vodoopskrbu i odvodnju, OIB 83416546499; ULIX društvo s ograničenom odgovornošću za turizam, trgovinu, usluge i putnička agencija, OIB 26561427801</izvorni_sadrzaj>
    <derivirana_varijabla naziv="DomainObject.Predmet.StrankaFormatedOIB_1">  FINA Regionalni centar Zagreb, OIB 85821130368; Hrvatska radiotelevizija, OIB 68419124305; VODOOPSKRBA I ODVODNJA društvo s ograničenom odgovornošću za javnu vodoopskrbu i odvodnju, OIB 83416546499; ULIX društvo s ograničenom odgovornošću za turizam, trgovinu, usluge i putnička agencija, OIB 26561427801</derivirana_varijabla>
  </DomainObject.Predmet.StrankaFormatedOIB>
  <DomainObject.Predmet.StrankaFormatedWithAdress>
    <izvorni_sadrzaj> FINA Regionalni centar Zagreb, Ulica grada Vukovara 70, 10000 Zagreb; Hrvatska radiotelevizija, Prisavlje 3, Zagreb; VODOOPSKRBA I ODVODNJA društvo s ograničenom odgovornošću za javnu vodoopskrbu i odvodnju, Folnegovićeva 1, 10000 Zagreb; ULIX društvo s ograničenom odgovornošću za turizam, trgovinu, usluge i putnička agencija, Miramarska cesta 26, 10000 Zagreb</izvorni_sadrzaj>
    <derivirana_varijabla naziv="DomainObject.Predmet.StrankaFormatedWithAdress_1"> FINA Regionalni centar Zagreb, Ulica grada Vukovara 70, 10000 Zagreb; Hrvatska radiotelevizija, Prisavlje 3, Zagreb; VODOOPSKRBA I ODVODNJA društvo s ograničenom odgovornošću za javnu vodoopskrbu i odvodnju, Folnegovićeva 1, 10000 Zagreb; ULIX društvo s ograničenom odgovornošću za turizam, trgovinu, usluge i putnička agencija, Miramarska cesta 26, 10000 Zagreb</derivirana_varijabla>
  </DomainObject.Predmet.StrankaFormatedWithAdress>
  <DomainObject.Predmet.StrankaFormatedWithAdressOIB>
    <izvorni_sadrzaj> FINA Regionalni centar Zagreb, OIB 85821130368, Ulica grada Vukovara 70, 10000 Zagreb; Hrvatska radiotelevizija, OIB 68419124305, Prisavlje 3, Zagreb; VODOOPSKRBA I ODVODNJA društvo s ograničenom odgovornošću za javnu vodoopskrbu i odvodnju, OIB 83416546499, Folnegovićeva 1, 10000 Zagreb; ULIX društvo s ograničenom odgovornošću za turizam, trgovinu, usluge i putnička agencija, OIB 26561427801, Miramarska cesta 26, 10000 Zagreb</izvorni_sadrzaj>
    <derivirana_varijabla naziv="DomainObject.Predmet.StrankaFormatedWithAdressOIB_1"> FINA Regionalni centar Zagreb, OIB 85821130368, Ulica grada Vukovara 70, 10000 Zagreb; Hrvatska radiotelevizija, OIB 68419124305, Prisavlje 3, Zagreb; VODOOPSKRBA I ODVODNJA društvo s ograničenom odgovornošću za javnu vodoopskrbu i odvodnju, OIB 83416546499, Folnegovićeva 1, 10000 Zagreb; ULIX društvo s ograničenom odgovornošću za turizam, trgovinu, usluge i putnička agencija, OIB 26561427801, Miramarska cesta 26, 10000 Zagreb</derivirana_varijabla>
  </DomainObject.Predmet.StrankaFormatedWithAdressOIB>
  <DomainObject.Predmet.StrankaWithAdress>
    <izvorni_sadrzaj>FINA Regionalni centar Zagreb Ulica grada Vukovara 70,10000 Zagreb,Hrvatska radiotelevizija Prisavlje 3,Zagreb,VODOOPSKRBA I ODVODNJA društvo s ograničenom odgovornošću za javnu vodoopskrbu i odvodnju Folnegovićeva 1,10000 Zagreb,ULIX društvo s ograničenom odgovornošću za turizam, trgovinu, usluge i putnička agencija Miramarska cesta 26,10000 Zagreb</izvorni_sadrzaj>
    <derivirana_varijabla naziv="DomainObject.Predmet.StrankaWithAdress_1">FINA Regionalni centar Zagreb Ulica grada Vukovara 70,10000 Zagreb,Hrvatska radiotelevizija Prisavlje 3,Zagreb,VODOOPSKRBA I ODVODNJA društvo s ograničenom odgovornošću za javnu vodoopskrbu i odvodnju Folnegovićeva 1,10000 Zagreb,ULIX društvo s ograničenom odgovornošću za turizam, trgovinu, usluge i putnička agencija Miramarska cesta 26,10000 Zagreb</derivirana_varijabla>
  </DomainObject.Predmet.StrankaWithAdress>
  <DomainObject.Predmet.StrankaWithAdressOIB>
    <izvorni_sadrzaj>FINA Regionalni centar Zagreb, OIB 85821130368, Ulica grada Vukovara 70,10000 Zagreb,Hrvatska radiotelevizija, OIB 68419124305, Prisavlje 3,Zagreb,VODOOPSKRBA I ODVODNJA društvo s ograničenom odgovornošću za javnu vodoopskrbu i odvodnju, OIB 83416546499, Folnegovićeva 1,10000 Zagreb,ULIX društvo s ograničenom odgovornošću za turizam, trgovinu, usluge i putnička agencija, OIB 26561427801, Miramarska cesta 26,10000 Zagreb</izvorni_sadrzaj>
    <derivirana_varijabla naziv="DomainObject.Predmet.StrankaWithAdressOIB_1">FINA Regionalni centar Zagreb, OIB 85821130368, Ulica grada Vukovara 70,10000 Zagreb,Hrvatska radiotelevizija, OIB 68419124305, Prisavlje 3,Zagreb,VODOOPSKRBA I ODVODNJA društvo s ograničenom odgovornošću za javnu vodoopskrbu i odvodnju, OIB 83416546499, Folnegovićeva 1,10000 Zagreb,ULIX društvo s ograničenom odgovornošću za turizam, trgovinu, usluge i putnička agencija, OIB 26561427801, Miramarska cesta 26,10000 Zagreb</derivirana_varijabla>
  </DomainObject.Predmet.StrankaWithAdressOIB>
  <DomainObject.Predmet.StrankaNazivFormated>
    <izvorni_sadrzaj>FINA Regionalni centar Zagreb,Hrvatska radiotelevizija,VODOOPSKRBA I ODVODNJA društvo s ograničenom odgovornošću za javnu vodoopskrbu i odvodnju,ULIX društvo s ograničenom odgovornošću za turizam, trgovinu, usluge i putnička agencija</izvorni_sadrzaj>
    <derivirana_varijabla naziv="DomainObject.Predmet.StrankaNazivFormated_1">FINA Regionalni centar Zagreb,Hrvatska radiotelevizija,VODOOPSKRBA I ODVODNJA društvo s ograničenom odgovornošću za javnu vodoopskrbu i odvodnju,ULIX društvo s ograničenom odgovornošću za turizam, trgovinu, usluge i putnička agencija</derivirana_varijabla>
  </DomainObject.Predmet.StrankaNazivFormated>
  <DomainObject.Predmet.StrankaNazivFormatedOIB>
    <izvorni_sadrzaj>FINA Regionalni centar Zagreb, OIB 85821130368,Hrvatska radiotelevizija, OIB 68419124305,VODOOPSKRBA I ODVODNJA društvo s ograničenom odgovornošću za javnu vodoopskrbu i odvodnju, OIB 83416546499,ULIX društvo s ograničenom odgovornošću za turizam, trgovinu, usluge i putnička agencija, OIB 26561427801</izvorni_sadrzaj>
    <derivirana_varijabla naziv="DomainObject.Predmet.StrankaNazivFormatedOIB_1">FINA Regionalni centar Zagreb, OIB 85821130368,Hrvatska radiotelevizija, OIB 68419124305,VODOOPSKRBA I ODVODNJA društvo s ograničenom odgovornošću za javnu vodoopskrbu i odvodnju, OIB 83416546499,ULIX društvo s ograničenom odgovornošću za turizam, trgovinu, usluge i putnička agencija, OIB 26561427801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</izvorni_sadrzaj>
    <derivirana_varijabla naziv="DomainObject.Predmet.StrankaListFormated_1"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</derivirana_varijabla>
  </DomainObject.Predmet.StrankaListFormated>
  <DomainObject.Predmet.StrankaListFormatedOIB>
    <izvorni_sadrzaj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</izvorni_sadrzaj>
    <derivirana_varijabla naziv="DomainObject.Predmet.StrankaListFormatedOIB_1"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</derivirana_varijabla>
  </DomainObject.Predmet.StrankaListFormatedOIB>
  <DomainObject.Predmet.StrankaListFormatedWithAdress>
    <izvorni_sadrzaj>
      <item>FINA Regionalni centar Zagreb, Ulica grada Vukovara 70, 10000 Zagreb</item>
      <item>Hrvatska radiotelevizija, Prisavlje 3, Zagreb</item>
      <item>VODOOPSKRBA I ODVODNJA društvo s ograničenom odgovornošću za javnu vodoopskrbu i odvodnju, Folnegovićeva 1, 10000 Zagreb</item>
      <item>ULIX društvo s ograničenom odgovornošću za turizam, trgovinu, usluge i putnička agencija, Miramarska cesta 26, 10000 Zagreb</item>
    </izvorni_sadrzaj>
    <derivirana_varijabla naziv="DomainObject.Predmet.StrankaListFormatedWithAdress_1">
      <item>FINA Regionalni centar Zagreb, Ulica grada Vukovara 70, 10000 Zagreb</item>
      <item>Hrvatska radiotelevizija, Prisavlje 3, Zagreb</item>
      <item>VODOOPSKRBA I ODVODNJA društvo s ograničenom odgovornošću za javnu vodoopskrbu i odvodnju, Folnegovićeva 1, 10000 Zagreb</item>
      <item>ULIX društvo s ograničenom odgovornošću za turizam, trgovinu, usluge i putnička agencija, Miramarska cesta 26,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Hrvatska radiotelevizija, OIB 68419124305, Prisavlje 3, Zagreb</item>
      <item>VODOOPSKRBA I ODVODNJA društvo s ograničenom odgovornošću za javnu vodoopskrbu i odvodnju, OIB 83416546499, Folnegovićeva 1, 10000 Zagreb</item>
      <item>ULIX društvo s ograničenom odgovornošću za turizam, trgovinu, usluge i putnička agencija, OIB 26561427801, Miramarska cesta 26, 10000 Zagreb</item>
    </izvorni_sadrzaj>
    <derivirana_varijabla naziv="DomainObject.Predmet.StrankaListFormatedWithAdressOIB_1">
      <item>FINA Regionalni centar Zagreb, OIB 85821130368, Ulica grada Vukovara 70, 10000 Zagreb</item>
      <item>Hrvatska radiotelevizija, OIB 68419124305, Prisavlje 3, Zagreb</item>
      <item>VODOOPSKRBA I ODVODNJA društvo s ograničenom odgovornošću za javnu vodoopskrbu i odvodnju, OIB 83416546499, Folnegovićeva 1, 10000 Zagreb</item>
      <item>ULIX društvo s ograničenom odgovornošću za turizam, trgovinu, usluge i putnička agencija, OIB 26561427801, Miramarska cesta 26, 10000 Zagreb</item>
    </derivirana_varijabla>
  </DomainObject.Predmet.StrankaListFormatedWithAdressOIB>
  <DomainObject.Predmet.StrankaListNazivFormated>
    <izvorni_sadrzaj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</izvorni_sadrzaj>
    <derivirana_varijabla naziv="DomainObject.Predmet.StrankaListNazivFormated_1"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</derivirana_varijabla>
  </DomainObject.Predmet.StrankaListNazivFormated>
  <DomainObject.Predmet.StrankaListNazivFormatedOIB>
    <izvorni_sadrzaj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</izvorni_sadrzaj>
    <derivirana_varijabla naziv="DomainObject.Predmet.StrankaListNazivFormatedOIB_1"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</derivirana_varijabla>
  </DomainObject.Predmet.StrankaListNazivFormatedOIB>
  <DomainObject.Predmet.ProtuStrankaListFormated>
    <izvorni_sadrzaj>
      <item>KULT DIONIZA d.o.o. za proizvodnju, trgovinu i usluge</item>
    </izvorni_sadrzaj>
    <derivirana_varijabla naziv="DomainObject.Predmet.ProtuStrankaListFormated_1">
      <item>KULT DIONIZA d.o.o. za proizvodnju, trgovinu i usluge</item>
    </derivirana_varijabla>
  </DomainObject.Predmet.ProtuStrankaListFormated>
  <DomainObject.Predmet.ProtuStrankaListFormatedOIB>
    <izvorni_sadrzaj>
      <item>KULT DIONIZA d.o.o. za proizvodnju, trgovinu i usluge, OIB 87407428385</item>
    </izvorni_sadrzaj>
    <derivirana_varijabla naziv="DomainObject.Predmet.ProtuStrankaListFormatedOIB_1">
      <item>KULT DIONIZA d.o.o. za proizvodnju, trgovinu i usluge, OIB 87407428385</item>
    </derivirana_varijabla>
  </DomainObject.Predmet.ProtuStrankaListFormatedOIB>
  <DomainObject.Predmet.ProtuStrankaListFormatedWithAdress>
    <izvorni_sadrzaj>
      <item>KULT DIONIZA d.o.o. za proizvodnju, trgovinu i usluge, Ilica 424, 10000 Zagreb</item>
    </izvorni_sadrzaj>
    <derivirana_varijabla naziv="DomainObject.Predmet.ProtuStrankaListFormatedWithAdress_1">
      <item>KULT DIONIZA d.o.o. za proizvodnju, trgovinu i usluge, Ilica 424, 10000 Zagreb</item>
    </derivirana_varijabla>
  </DomainObject.Predmet.ProtuStrankaListFormatedWithAdress>
  <DomainObject.Predmet.ProtuStrankaListFormatedWithAdressOIB>
    <izvorni_sadrzaj>
      <item>KULT DIONIZA d.o.o. za proizvodnju, trgovinu i usluge, OIB 87407428385, Ilica 424, 10000 Zagreb</item>
    </izvorni_sadrzaj>
    <derivirana_varijabla naziv="DomainObject.Predmet.ProtuStrankaListFormatedWithAdressOIB_1">
      <item>KULT DIONIZA d.o.o. za proizvodnju, trgovinu i usluge, OIB 87407428385, Ilica 424, 10000 Zagreb</item>
    </derivirana_varijabla>
  </DomainObject.Predmet.ProtuStrankaListFormatedWithAdressOIB>
  <DomainObject.Predmet.ProtuStrankaListNazivFormated>
    <izvorni_sadrzaj>
      <item>KULT DIONIZA d.o.o. za proizvodnju, trgovinu i usluge</item>
    </izvorni_sadrzaj>
    <derivirana_varijabla naziv="DomainObject.Predmet.ProtuStrankaListNazivFormated_1">
      <item>KULT DIONIZA d.o.o. za proizvodnju, trgovinu i usluge</item>
    </derivirana_varijabla>
  </DomainObject.Predmet.ProtuStrankaListNazivFormated>
  <DomainObject.Predmet.ProtuStrankaListNazivFormatedOIB>
    <izvorni_sadrzaj>
      <item>KULT DIONIZA d.o.o. za proizvodnju, trgovinu i usluge, OIB 87407428385</item>
    </izvorni_sadrzaj>
    <derivirana_varijabla naziv="DomainObject.Predmet.ProtuStrankaListNazivFormatedOIB_1">
      <item>KULT DIONIZA d.o.o. za proizvodnju, trgovinu i usluge, OIB 87407428385</item>
    </derivirana_varijabla>
  </DomainObject.Predmet.ProtuStrankaListNazivFormatedOIB>
  <DomainObject.Predmet.OstaliListFormated>
    <izvorni_sadrzaj>
      <item>Marijo Mendek</item>
      <item>Tomislav Đuričin</item>
      <item>VODOOPSKRBA I ODVODNJA d.o.o.</item>
      <item>ULIX d.o.o.</item>
      <item>ANAMARIA IVANKOVIĆ</item>
      <item>HRVATSKA RADIOTELEVIZIJA</item>
      <item>Zvonimir Raić</item>
    </izvorni_sadrzaj>
    <derivirana_varijabla naziv="DomainObject.Predmet.OstaliListFormated_1">
      <item>Marijo Mendek</item>
      <item>Tomislav Đuričin</item>
      <item>VODOOPSKRBA I ODVODNJA d.o.o.</item>
      <item>ULIX d.o.o.</item>
      <item>ANAMARIA IVANKOVIĆ</item>
      <item>HRVATSKA RADIOTELEVIZIJA</item>
      <item>Zvonimir Raić</item>
    </derivirana_varijabla>
  </DomainObject.Predmet.OstaliListFormated>
  <DomainObject.Predmet.OstaliListFormatedOIB>
    <izvorni_sadrzaj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</izvorni_sadrzaj>
    <derivirana_varijabla naziv="DomainObject.Predmet.OstaliListFormatedOIB_1"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</derivirana_varijabla>
  </DomainObject.Predmet.OstaliListFormatedOIB>
  <DomainObject.Predmet.OstaliListFormatedWithAdress>
    <izvorni_sadrzaj>
      <item>Marijo Mendek, Nehajska Ulica 59, Zagreb</item>
      <item>Tomislav Đuričin, Petrovaradinska 1, 10000 Zagreb</item>
      <item>VODOOPSKRBA I ODVODNJA d.o.o., Folnegovićeva 1, 10000 Zagreb</item>
      <item>ULIX d.o.o., Miramarska 26, 10000 Zagreb</item>
      <item>ANAMARIA IVANKOVIĆ, Britanski trg 10, 10000 Zagreb</item>
      <item>HRVATSKA RADIOTELEVIZIJA, Prisavlje 3, 10000 Zagreb</item>
      <item>Zvonimir Raić, Dalmatinska 18/II, 10000 Zagreb</item>
    </izvorni_sadrzaj>
    <derivirana_varijabla naziv="DomainObject.Predmet.OstaliListFormatedWithAdress_1">
      <item>Marijo Mendek, Nehajska Ulica 59, Zagreb</item>
      <item>Tomislav Đuričin, Petrovaradinska 1, 10000 Zagreb</item>
      <item>VODOOPSKRBA I ODVODNJA d.o.o., Folnegovićeva 1, 10000 Zagreb</item>
      <item>ULIX d.o.o., Miramarska 26, 10000 Zagreb</item>
      <item>ANAMARIA IVANKOVIĆ, Britanski trg 10, 10000 Zagreb</item>
      <item>HRVATSKA RADIOTELEVIZIJA, Prisavlje 3, 10000 Zagreb</item>
      <item>Zvonimir Raić, Dalmatinska 18/II, 10000 Zagreb</item>
    </derivirana_varijabla>
  </DomainObject.Predmet.OstaliListFormatedWithAdress>
  <DomainObject.Predmet.OstaliListFormatedWithAdressOIB>
    <izvorni_sadrzaj>
      <item>Marijo Mendek, OIB 36610508234, Nehajska Ulica 59, Zagreb</item>
      <item>Tomislav Đuričin, OIB 01733609458, Petrovaradinska 1, 10000 Zagreb</item>
      <item>VODOOPSKRBA I ODVODNJA d.o.o., OIB 83416546499, Folnegovićeva 1, 10000 Zagreb</item>
      <item>ULIX d.o.o., OIB 26561427801, Miramarska 26, 10000 Zagreb</item>
      <item>ANAMARIA IVANKOVIĆ, Britanski trg 10, 10000 Zagreb</item>
      <item>HRVATSKA RADIOTELEVIZIJA, OIB 68419124305, Prisavlje 3, 10000 Zagreb</item>
      <item>Zvonimir Raić, OIB 91762574531, Dalmatinska 18/II, 10000 Zagreb</item>
    </izvorni_sadrzaj>
    <derivirana_varijabla naziv="DomainObject.Predmet.OstaliListFormatedWithAdressOIB_1">
      <item>Marijo Mendek, OIB 36610508234, Nehajska Ulica 59, Zagreb</item>
      <item>Tomislav Đuričin, OIB 01733609458, Petrovaradinska 1, 10000 Zagreb</item>
      <item>VODOOPSKRBA I ODVODNJA d.o.o., OIB 83416546499, Folnegovićeva 1, 10000 Zagreb</item>
      <item>ULIX d.o.o., OIB 26561427801, Miramarska 26, 10000 Zagreb</item>
      <item>ANAMARIA IVANKOVIĆ, Britanski trg 10, 10000 Zagreb</item>
      <item>HRVATSKA RADIOTELEVIZIJA, OIB 68419124305, Prisavlje 3, 10000 Zagreb</item>
      <item>Zvonimir Raić, OIB 91762574531, Dalmatinska 18/II, 10000 Zagreb</item>
    </derivirana_varijabla>
  </DomainObject.Predmet.OstaliListFormatedWithAdressOIB>
  <DomainObject.Predmet.OstaliListNazivFormated>
    <izvorni_sadrzaj>
      <item>Marijo Mendek</item>
      <item>Tomislav Đuričin</item>
      <item>VODOOPSKRBA I ODVODNJA d.o.o.</item>
      <item>ULIX d.o.o.</item>
      <item>ANAMARIA IVANKOVIĆ</item>
      <item>HRVATSKA RADIOTELEVIZIJA</item>
      <item>Zvonimir Raić</item>
    </izvorni_sadrzaj>
    <derivirana_varijabla naziv="DomainObject.Predmet.OstaliListNazivFormated_1">
      <item>Marijo Mendek</item>
      <item>Tomislav Đuričin</item>
      <item>VODOOPSKRBA I ODVODNJA d.o.o.</item>
      <item>ULIX d.o.o.</item>
      <item>ANAMARIA IVANKOVIĆ</item>
      <item>HRVATSKA RADIOTELEVIZIJA</item>
      <item>Zvonimir Raić</item>
    </derivirana_varijabla>
  </DomainObject.Predmet.OstaliListNazivFormated>
  <DomainObject.Predmet.OstaliListNazivFormatedOIB>
    <izvorni_sadrzaj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</izvorni_sadrzaj>
    <derivirana_varijabla naziv="DomainObject.Predmet.OstaliListNazivFormatedOIB_1"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KULT DIONIZA d.o.o. za proizvodnju, trgovinu i usluge</izvorni_sadrzaj>
    <derivirana_varijabla naziv="DomainObject.Predmet.ProtustrankaIDrugi_1">KULT DIONIZA d.o.o. za proizvodnju, trgovinu i usluge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KULT DIONIZA d.o.o. za proizvodnju, trgovinu i usluge, OIB 87407428385, Ilica 424, 10000 Zagreb</izvorni_sadrzaj>
    <derivirana_varijabla naziv="DomainObject.Predmet.ProtustrankaIDrugiAdressOIB_1">KULT DIONIZA d.o.o. za proizvodnju, trgovinu i usluge, OIB 87407428385, Ilica 424,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KULT DIONIZA d.o.o. za proizvodnju, trgovinu i usluge</item>
      <item>Marijo Mendek</item>
      <item>Tomislav Đuričin</item>
      <item>VODOOPSKRBA I ODVODNJA d.o.o.</item>
      <item>ULIX d.o.o.</item>
      <item>ANAMARIA IVANKOVIĆ</item>
      <item>HRVATSKA RADIOTELEVIZIJA</item>
      <item>Hrvatska radiotelevizija</item>
      <item>VODOOPSKRBA I ODVODNJA društvo s ograničenom odgovornošću za javnu vodoopskrbu i odvodnju</item>
      <item>Zvonimir Raić</item>
      <item>ULIX društvo s ograničenom odgovornošću za turizam, trgovinu, usluge i putnička agencija</item>
    </izvorni_sadrzaj>
    <derivirana_varijabla naziv="DomainObject.Predmet.SudioniciListNaziv_1">
      <item>FINA Regionalni centar Zagreb</item>
      <item>KULT DIONIZA d.o.o. za proizvodnju, trgovinu i usluge</item>
      <item>Marijo Mendek</item>
      <item>Tomislav Đuričin</item>
      <item>VODOOPSKRBA I ODVODNJA d.o.o.</item>
      <item>ULIX d.o.o.</item>
      <item>ANAMARIA IVANKOVIĆ</item>
      <item>HRVATSKA RADIOTELEVIZIJA</item>
      <item>Hrvatska radiotelevizija</item>
      <item>VODOOPSKRBA I ODVODNJA društvo s ograničenom odgovornošću za javnu vodoopskrbu i odvodnju</item>
      <item>Zvonimir Raić</item>
      <item>ULIX društvo s ograničenom odgovornošću za turizam, trgovinu, usluge i putnička agencija</item>
    </derivirana_varijabla>
  </DomainObject.Predmet.SudioniciListNaziv>
  <DomainObject.Predmet.SudioniciListAdressOIB>
    <izvorni_sadrzaj>
      <item>FINA Regionalni centar Zagreb, OIB 85821130368, Ulica grada Vukovara 70,10000 Zagreb</item>
      <item>KULT DIONIZA d.o.o. za proizvodnju, trgovinu i usluge, OIB 87407428385, Ilica 424,10000 Zagreb</item>
      <item>Marijo Mendek, OIB 36610508234, Nehajska Ulica 59,Zagreb</item>
      <item>Tomislav Đuričin, OIB 01733609458, Petrovaradinska 1,10000 Zagreb</item>
      <item>VODOOPSKRBA I ODVODNJA d.o.o., OIB 83416546499, Folnegovićeva 1,10000 Zagreb</item>
      <item>ULIX d.o.o., OIB 26561427801, Miramarska 26,10000 Zagreb</item>
      <item>ANAMARIA IVANKOVIĆ, Britanski trg 10,10000 Zagreb</item>
      <item>HRVATSKA RADIOTELEVIZIJA, OIB 68419124305, Prisavlje 3,10000 Zagreb</item>
      <item>Hrvatska radiotelevizija, OIB 68419124305, Prisavlje 3,Zagreb</item>
      <item>VODOOPSKRBA I ODVODNJA društvo s ograničenom odgovornošću za javnu vodoopskrbu i odvodnju, OIB 83416546499, Folnegovićeva 1,10000 Zagreb</item>
      <item>Zvonimir Raić, OIB 91762574531, Dalmatinska 18/II,10000 Zagreb</item>
      <item>ULIX društvo s ograničenom odgovornošću za turizam, trgovinu, usluge i putnička agencija, OIB 26561427801, Miramarska cesta 26,10000 Zagreb</item>
    </izvorni_sadrzaj>
    <derivirana_varijabla naziv="DomainObject.Predmet.SudioniciListAdressOIB_1">
      <item>FINA Regionalni centar Zagreb, OIB 85821130368, Ulica grada Vukovara 70,10000 Zagreb</item>
      <item>KULT DIONIZA d.o.o. za proizvodnju, trgovinu i usluge, OIB 87407428385, Ilica 424,10000 Zagreb</item>
      <item>Marijo Mendek, OIB 36610508234, Nehajska Ulica 59,Zagreb</item>
      <item>Tomislav Đuričin, OIB 01733609458, Petrovaradinska 1,10000 Zagreb</item>
      <item>VODOOPSKRBA I ODVODNJA d.o.o., OIB 83416546499, Folnegovićeva 1,10000 Zagreb</item>
      <item>ULIX d.o.o., OIB 26561427801, Miramarska 26,10000 Zagreb</item>
      <item>ANAMARIA IVANKOVIĆ, Britanski trg 10,10000 Zagreb</item>
      <item>HRVATSKA RADIOTELEVIZIJA, OIB 68419124305, Prisavlje 3,10000 Zagreb</item>
      <item>Hrvatska radiotelevizija, OIB 68419124305, Prisavlje 3,Zagreb</item>
      <item>VODOOPSKRBA I ODVODNJA društvo s ograničenom odgovornošću za javnu vodoopskrbu i odvodnju, OIB 83416546499, Folnegovićeva 1,10000 Zagreb</item>
      <item>Zvonimir Raić, OIB 91762574531, Dalmatinska 18/II,10000 Zagreb</item>
      <item>ULIX društvo s ograničenom odgovornošću za turizam, trgovinu, usluge i putnička agencija, OIB 26561427801, Miramarska cesta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87407428385</item>
      <item>, OIB 36610508234</item>
      <item>, OIB 01733609458</item>
      <item>, OIB 83416546499</item>
      <item>, OIB 26561427801</item>
      <item>, OIB null</item>
      <item>, OIB 68419124305</item>
      <item>, OIB 68419124305</item>
      <item>, OIB 83416546499</item>
      <item>, OIB 91762574531</item>
      <item>, OIB 26561427801</item>
    </izvorni_sadrzaj>
    <derivirana_varijabla naziv="DomainObject.Predmet.SudioniciListNazivOIB_1">
      <item>, OIB 85821130368</item>
      <item>, OIB 87407428385</item>
      <item>, OIB 36610508234</item>
      <item>, OIB 01733609458</item>
      <item>, OIB 83416546499</item>
      <item>, OIB 26561427801</item>
      <item>, OIB null</item>
      <item>, OIB 68419124305</item>
      <item>, OIB 68419124305</item>
      <item>, OIB 83416546499</item>
      <item>, OIB 91762574531</item>
      <item>, OIB 26561427801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1259</properties:Words>
  <properties:Characters>6798</properties:Characters>
  <properties:Lines>144</properties:Lines>
  <properties:Paragraphs>40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2016-07-11T11:41:00Z</dcterms:created>
  <dc:creator>stecaj</dc:creator>
  <cp:lastModifiedBy>Ivana Rogić</cp:lastModifiedBy>
  <cp:lastPrinted>2016-07-11T11:48:00Z</cp:lastPrinted>
  <dcterms:modified xmlns:xsi="http://www.w3.org/2001/XMLSchema-instance" xsi:type="dcterms:W3CDTF">2016-07-11T11:49:00Z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