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f846" w14:paraId="fdff846" w:rsidRDefault="00622BEB" w:rsidP="00035108" w:rsidR="00482755">
      <w:pPr>
        <w:pStyle w:val="Bezproreda"/>
        <w15:collapsed w:val="false"/>
      </w:pPr>
      <w:bookmarkStart w:name="_GoBack" w:id="0"/>
      <w:bookmarkEnd w:id="0"/>
      <w:r>
        <w:t xml:space="preserve">            </w:t>
      </w:r>
    </w:p>
    <w:p w:rsidRDefault="00622BEB" w:rsidP="00622BEB" w:rsidR="00622BEB">
      <w:pPr>
        <w:pStyle w:val="Bezproreda"/>
        <w:rPr>
          <w:b/>
          <w:sz w:val="24"/>
          <w:szCs w:val="24"/>
        </w:rPr>
      </w:pPr>
      <w:r>
        <w:t xml:space="preserve">                                                              </w:t>
      </w:r>
      <w:r>
        <w:rPr>
          <w:b/>
          <w:sz w:val="24"/>
          <w:szCs w:val="24"/>
        </w:rPr>
        <w:t>OBRAZAC   20.</w:t>
      </w:r>
    </w:p>
    <w:p w:rsidRDefault="00622BEB" w:rsidP="00622BEB" w:rsidR="00622BEB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izvješće    stečajnog upravitelja  o tijeku stečajnog postupka  i stanju stečajne mase</w:t>
      </w:r>
    </w:p>
    <w:p w:rsidRDefault="00622BEB" w:rsidP="00622BEB" w:rsidR="00622BEB">
      <w:pPr>
        <w:pStyle w:val="Bezproreda"/>
        <w:rPr>
          <w:b/>
          <w:sz w:val="24"/>
          <w:szCs w:val="24"/>
        </w:rPr>
      </w:pPr>
    </w:p>
    <w:p w:rsidRDefault="00622BEB" w:rsidP="00622BEB" w:rsidR="00622BE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Trgovački sud u Zagrebu,  stalna služba u Karlovcu</w:t>
      </w:r>
    </w:p>
    <w:p w:rsidRDefault="00622BEB" w:rsidP="00622BEB" w:rsidR="00622BE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Poslovni broj spisa: St</w:t>
      </w:r>
      <w:r w:rsidR="00E224CD">
        <w:rPr>
          <w:sz w:val="24"/>
          <w:szCs w:val="24"/>
        </w:rPr>
        <w:t>-</w:t>
      </w:r>
      <w:r>
        <w:rPr>
          <w:sz w:val="24"/>
          <w:szCs w:val="24"/>
        </w:rPr>
        <w:t>5161/15.</w:t>
      </w:r>
    </w:p>
    <w:p w:rsidRDefault="00622BEB" w:rsidP="00622BEB" w:rsidR="00622BE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Dužnik: Gorup Prerada Mesa  d.o.o. u stečaju,OIB:01168333481, (</w:t>
      </w:r>
      <w:proofErr w:type="spellStart"/>
      <w:r>
        <w:rPr>
          <w:sz w:val="24"/>
          <w:szCs w:val="24"/>
        </w:rPr>
        <w:t>Kraljevec</w:t>
      </w:r>
      <w:proofErr w:type="spellEnd"/>
      <w:r>
        <w:rPr>
          <w:sz w:val="24"/>
          <w:szCs w:val="24"/>
        </w:rPr>
        <w:t xml:space="preserve"> na Sutli) </w:t>
      </w:r>
      <w:proofErr w:type="spellStart"/>
      <w:r>
        <w:rPr>
          <w:sz w:val="24"/>
          <w:szCs w:val="24"/>
        </w:rPr>
        <w:t>Tomaševec</w:t>
      </w:r>
      <w:proofErr w:type="spellEnd"/>
      <w:r>
        <w:rPr>
          <w:sz w:val="24"/>
          <w:szCs w:val="24"/>
        </w:rPr>
        <w:t xml:space="preserve"> broj 2.</w:t>
      </w:r>
    </w:p>
    <w:p w:rsidRDefault="00622BEB" w:rsidP="00622BEB" w:rsidR="00622BEB">
      <w:pPr>
        <w:pStyle w:val="Bezproreda"/>
        <w:rPr>
          <w:sz w:val="24"/>
          <w:szCs w:val="24"/>
        </w:rPr>
      </w:pPr>
    </w:p>
    <w:p w:rsidRDefault="00622BEB" w:rsidP="00622BEB" w:rsidR="00622BEB">
      <w:pPr>
        <w:pStyle w:val="Bezproreda"/>
        <w:rPr>
          <w:sz w:val="24"/>
          <w:szCs w:val="24"/>
        </w:rPr>
      </w:pPr>
    </w:p>
    <w:p w:rsidRDefault="00622BEB" w:rsidP="00622BEB" w:rsidR="00622BE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I TIJEK  STEČAJNOG POSTUPKA  U RAZDOBLJU DO 25. rujna 2018. godine</w:t>
      </w:r>
    </w:p>
    <w:p w:rsidRDefault="00EE756D" w:rsidP="00622BEB" w:rsidR="00EE756D">
      <w:pPr>
        <w:pStyle w:val="Bezproreda"/>
        <w:rPr>
          <w:sz w:val="24"/>
          <w:szCs w:val="24"/>
        </w:rPr>
      </w:pPr>
    </w:p>
    <w:p w:rsidRDefault="00EE756D" w:rsidP="00622BEB" w:rsidR="00EE756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Stečajni postupak  otvoren je  16. ožujka 2017. godine</w:t>
      </w:r>
    </w:p>
    <w:p w:rsidRDefault="00035108" w:rsidP="00622BEB" w:rsidR="00035108">
      <w:pPr>
        <w:pStyle w:val="Bezproreda"/>
        <w:rPr>
          <w:sz w:val="24"/>
          <w:szCs w:val="24"/>
        </w:rPr>
      </w:pPr>
    </w:p>
    <w:p w:rsidRDefault="00035108" w:rsidP="00622BEB" w:rsidR="0003510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Utvrđene su tražbine  vjerovnika, i to:</w:t>
      </w:r>
    </w:p>
    <w:p w:rsidRDefault="00035108" w:rsidP="00035108" w:rsidR="00035108">
      <w:pPr>
        <w:pStyle w:val="Bezprored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Stečajni vjerovnici I višeg isplatnog reda  18 vjerovnika  s tražbinama u iznosu od 234.999,85 kuna,</w:t>
      </w:r>
    </w:p>
    <w:p w:rsidRDefault="00035108" w:rsidP="00035108" w:rsidR="00035108">
      <w:pPr>
        <w:pStyle w:val="Bezprored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Stečajni vjerovnici  II višeg isplatnog reda  22 vjerovnika  s tražbinama  u iznosu od  26.276.396,31 kuba</w:t>
      </w:r>
    </w:p>
    <w:p w:rsidRDefault="00035108" w:rsidP="00035108" w:rsidR="00035108">
      <w:pPr>
        <w:pStyle w:val="Bezproreda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Razlučna</w:t>
      </w:r>
      <w:proofErr w:type="spellEnd"/>
      <w:r>
        <w:rPr>
          <w:sz w:val="24"/>
          <w:szCs w:val="24"/>
        </w:rPr>
        <w:t xml:space="preserve">  prava  na cijeloj nekretnini upisalo je 8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vjerovnika. </w:t>
      </w:r>
    </w:p>
    <w:p w:rsidRDefault="00622BEB" w:rsidP="00622BEB" w:rsidR="00622BEB">
      <w:pPr>
        <w:pStyle w:val="Bezproreda"/>
        <w:rPr>
          <w:sz w:val="24"/>
          <w:szCs w:val="24"/>
        </w:rPr>
      </w:pPr>
    </w:p>
    <w:p w:rsidRDefault="00786A10" w:rsidP="00622BEB" w:rsidR="00786A1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je obustavio  djelatnost prije otvaranja stečaja.</w:t>
      </w:r>
    </w:p>
    <w:p w:rsidRDefault="00786A10" w:rsidP="00622BEB" w:rsidR="00786A1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Dužnik je svim radnicima prije  otvaranja stečaja  otkazao ugovore o radu.</w:t>
      </w:r>
    </w:p>
    <w:p w:rsidRDefault="00035108" w:rsidP="00622BEB" w:rsidR="00035108" w:rsidRPr="00622BEB">
      <w:pPr>
        <w:pStyle w:val="Bezproreda"/>
      </w:pPr>
      <w:r>
        <w:rPr>
          <w:sz w:val="24"/>
          <w:szCs w:val="24"/>
        </w:rPr>
        <w:t>Za trajanja stečaja  Dužnik ne obavlja djelatnost.</w:t>
      </w:r>
    </w:p>
    <w:p w:rsidRDefault="00622BEB" w:rsidP="00622BEB" w:rsidR="00622BEB">
      <w:pPr>
        <w:pStyle w:val="Bezproreda"/>
      </w:pPr>
    </w:p>
    <w:p w:rsidRDefault="00EE756D" w:rsidP="00622BEB" w:rsidR="00EE756D">
      <w:pPr>
        <w:pStyle w:val="Bezproreda"/>
      </w:pPr>
    </w:p>
    <w:p w:rsidRDefault="00EE756D" w:rsidP="00622BEB" w:rsidR="00EE756D">
      <w:pPr>
        <w:pStyle w:val="Bezproreda"/>
      </w:pPr>
      <w:r>
        <w:t xml:space="preserve">Nakon   obavljenog ispitnog i izvještajnog ročišta </w:t>
      </w:r>
      <w:r w:rsidR="00C72AED">
        <w:t xml:space="preserve">  bivši  vlasnik  Mraz d.o.o. Ivan Mraz iz Kraljevca na Sutli broj 63 obavijestio je  o imanju  izlučnog prava  na dijelu  te nekretnine, u naravi  *prerada mesa* u površini  poslovnog   prostora  od </w:t>
      </w:r>
      <w:proofErr w:type="spellStart"/>
      <w:r w:rsidR="00C72AED">
        <w:t>cca</w:t>
      </w:r>
      <w:proofErr w:type="spellEnd"/>
      <w:r w:rsidR="00C72AED">
        <w:t xml:space="preserve">  1050 m2.</w:t>
      </w:r>
    </w:p>
    <w:p w:rsidRDefault="00C72AED" w:rsidP="00622BEB" w:rsidR="00C72AED">
      <w:pPr>
        <w:pStyle w:val="Bezproreda"/>
      </w:pPr>
      <w:r>
        <w:t>Jednovremeno  s  obavijesti   o izlučnom pravu Ivan Mraz je  podnio tužbu za  utvrđivanje  predmeta izlučnog prava i  upisa te nekretnine  u zemljišne knjige .</w:t>
      </w:r>
    </w:p>
    <w:p w:rsidRDefault="00C72AED" w:rsidP="00622BEB" w:rsidR="00C72AED">
      <w:pPr>
        <w:pStyle w:val="Bezproreda"/>
      </w:pPr>
      <w:r>
        <w:t xml:space="preserve">Parnica je u toku kod Trgovačkog  suda u Zagrebu, </w:t>
      </w:r>
      <w:r w:rsidR="00D05227">
        <w:t xml:space="preserve"> Parnični predmet , broj: P-1170/2018. </w:t>
      </w:r>
      <w:r>
        <w:t>do danas  nije održano ročište  u  tome sporu.</w:t>
      </w:r>
    </w:p>
    <w:p w:rsidRDefault="00C72AED" w:rsidP="00622BEB" w:rsidR="00C72AED">
      <w:pPr>
        <w:pStyle w:val="Bezproreda"/>
      </w:pPr>
      <w:r>
        <w:t>To izlučno pravo  čini  jedinstvenu cjelinu  s  nekretninom kao industrijom mesnih proizvoda.</w:t>
      </w:r>
    </w:p>
    <w:p w:rsidRDefault="00C72AED" w:rsidP="00622BEB" w:rsidR="00C72AED">
      <w:pPr>
        <w:pStyle w:val="Bezproreda"/>
      </w:pPr>
    </w:p>
    <w:p w:rsidRDefault="00A25AD9" w:rsidP="00622BEB" w:rsidR="00C72AED">
      <w:pPr>
        <w:pStyle w:val="Bezproreda"/>
      </w:pPr>
      <w:r>
        <w:t>II  STANJE STE3ČAJNE MASE:</w:t>
      </w:r>
    </w:p>
    <w:p w:rsidRDefault="00A25AD9" w:rsidP="00622BEB" w:rsidR="00A25AD9">
      <w:pPr>
        <w:pStyle w:val="Bezproreda"/>
      </w:pPr>
    </w:p>
    <w:p w:rsidRDefault="00A25AD9" w:rsidP="00622BEB" w:rsidR="00A25AD9">
      <w:pPr>
        <w:pStyle w:val="Bezproreda"/>
      </w:pPr>
      <w:r>
        <w:t>Sva imovina  koja čini stečajnu masu   u postupku je  prodaje kod FINE  načinom elektroničke  javne dražbe za procijenjenu vrijednost, i to:</w:t>
      </w:r>
    </w:p>
    <w:p w:rsidRDefault="00A25AD9" w:rsidP="00622BEB" w:rsidR="00A25AD9">
      <w:pPr>
        <w:pStyle w:val="Bezproreda"/>
      </w:pPr>
    </w:p>
    <w:p w:rsidRDefault="00A25AD9" w:rsidP="00A25AD9" w:rsidR="00A25AD9">
      <w:pPr>
        <w:pStyle w:val="Bezproreda"/>
        <w:numPr>
          <w:ilvl w:val="0"/>
          <w:numId w:val="2"/>
        </w:numPr>
      </w:pPr>
      <w:r>
        <w:t>nekretnina                                                                                             5.708.010,00</w:t>
      </w:r>
    </w:p>
    <w:p w:rsidRDefault="00A25AD9" w:rsidP="00A25AD9" w:rsidR="00A25AD9">
      <w:pPr>
        <w:pStyle w:val="Bezproreda"/>
        <w:numPr>
          <w:ilvl w:val="0"/>
          <w:numId w:val="2"/>
        </w:numPr>
      </w:pPr>
      <w:r>
        <w:t>pokretnine                                                                                             3.896.484,00</w:t>
      </w:r>
    </w:p>
    <w:p w:rsidRDefault="00A25AD9" w:rsidP="00A25AD9" w:rsidR="00A25AD9">
      <w:pPr>
        <w:pStyle w:val="Bezproreda"/>
      </w:pPr>
    </w:p>
    <w:p w:rsidRDefault="00A25AD9" w:rsidP="00A25AD9" w:rsidR="00A25AD9">
      <w:pPr>
        <w:pStyle w:val="Bezproreda"/>
      </w:pPr>
      <w:r>
        <w:t xml:space="preserve">                                Ukupno:                                                                                </w:t>
      </w:r>
      <w:r>
        <w:rPr>
          <w:b/>
        </w:rPr>
        <w:t>9.604.494,00 kuna</w:t>
      </w:r>
    </w:p>
    <w:p w:rsidRDefault="00A25AD9" w:rsidP="00A25AD9" w:rsidR="00A25AD9">
      <w:pPr>
        <w:pStyle w:val="Bezproreda"/>
      </w:pPr>
    </w:p>
    <w:p w:rsidRDefault="00A25AD9" w:rsidP="00A25AD9" w:rsidR="00A25AD9">
      <w:pPr>
        <w:pStyle w:val="Bezproreda"/>
      </w:pPr>
      <w:r>
        <w:t>Dio  nekretnine  *prerada mesa*  na kojoj  je  obavijest, odnosno tužba  za izlučno pravo nije  u navedenom iznosu  vrijednosti nekretnine</w:t>
      </w:r>
      <w:r w:rsidR="009A4808">
        <w:t xml:space="preserve"> koja je predmet prodaje</w:t>
      </w:r>
      <w:r>
        <w:t xml:space="preserve">  stoga što nije bi</w:t>
      </w:r>
      <w:r w:rsidR="009A4808">
        <w:t>la  upisana  u zemljišne knjige na ime  Gorup Prerada Mesa d.o.o. u stečaju</w:t>
      </w:r>
      <w:r w:rsidR="00150CF6">
        <w:t>.</w:t>
      </w:r>
    </w:p>
    <w:p w:rsidRDefault="00A25AD9" w:rsidP="00A25AD9" w:rsidR="00A25AD9">
      <w:pPr>
        <w:pStyle w:val="Bezproreda"/>
      </w:pPr>
      <w:r>
        <w:t>Ta nekretnina na kojoj se  ostvaruje izlučno pravo u znatnoj mjeri utjecati će na  iznos  postignute cijene u postupku  prodaje, odnosno  visinu  cijene vrijednosti  nekretnine.</w:t>
      </w:r>
    </w:p>
    <w:p w:rsidRDefault="00A25AD9" w:rsidP="00A25AD9" w:rsidR="00A25AD9">
      <w:pPr>
        <w:pStyle w:val="Bezproreda"/>
      </w:pPr>
    </w:p>
    <w:p w:rsidRDefault="00A25AD9" w:rsidP="00A25AD9" w:rsidR="00A25AD9">
      <w:pPr>
        <w:pStyle w:val="Bezproreda"/>
      </w:pPr>
      <w:r>
        <w:t>U odnosu na  izloženo  nije moguće  predvidjeti   iznos  ostvarene  prodajne cijene  niti   namirenje vjerovnika.</w:t>
      </w:r>
    </w:p>
    <w:p w:rsidRDefault="00A25AD9" w:rsidP="00A25AD9" w:rsidR="00AC3BA3">
      <w:pPr>
        <w:pStyle w:val="Bezproreda"/>
      </w:pPr>
      <w:r>
        <w:t>S</w:t>
      </w:r>
      <w:r w:rsidR="009A4808">
        <w:t xml:space="preserve">va imovina  stečajnog dužnika </w:t>
      </w:r>
      <w:r>
        <w:t xml:space="preserve"> </w:t>
      </w:r>
      <w:r w:rsidR="00AC3BA3">
        <w:t xml:space="preserve"> opterećena</w:t>
      </w:r>
      <w:r w:rsidR="00150CF6">
        <w:t xml:space="preserve">   je  </w:t>
      </w:r>
      <w:r w:rsidR="00AC3BA3">
        <w:t xml:space="preserve"> hipot</w:t>
      </w:r>
      <w:r w:rsidR="009A4808">
        <w:t xml:space="preserve">ekom odnosno   </w:t>
      </w:r>
      <w:proofErr w:type="spellStart"/>
      <w:r w:rsidR="009A4808">
        <w:t>razlučnim</w:t>
      </w:r>
      <w:proofErr w:type="spellEnd"/>
      <w:r w:rsidR="009A4808">
        <w:t xml:space="preserve"> pravom</w:t>
      </w:r>
      <w:r w:rsidR="00150CF6">
        <w:t>.</w:t>
      </w:r>
    </w:p>
    <w:p w:rsidRDefault="009A4808" w:rsidP="00A25AD9" w:rsidR="009A4808">
      <w:pPr>
        <w:pStyle w:val="Bezproreda"/>
      </w:pPr>
    </w:p>
    <w:p w:rsidRDefault="009A4808" w:rsidP="00A25AD9" w:rsidR="009A4808">
      <w:pPr>
        <w:pStyle w:val="Bezproreda"/>
      </w:pPr>
    </w:p>
    <w:p w:rsidRDefault="009A4808" w:rsidP="00A25AD9" w:rsidR="009A4808">
      <w:pPr>
        <w:pStyle w:val="Bezproreda"/>
      </w:pPr>
      <w:r>
        <w:t>III      RADNJE KOJE ĆE SE PODUZETI  U NAREDNOM RAZDOBLJU</w:t>
      </w:r>
    </w:p>
    <w:p w:rsidRDefault="009A4808" w:rsidP="00A25AD9" w:rsidR="009A4808">
      <w:pPr>
        <w:pStyle w:val="Bezproreda"/>
      </w:pPr>
    </w:p>
    <w:p w:rsidRDefault="009A4808" w:rsidP="00A25AD9" w:rsidR="009A4808">
      <w:pPr>
        <w:pStyle w:val="Bezproreda"/>
      </w:pPr>
      <w:r>
        <w:t>Očekivati je  prodaju  imovine koja čini stečajnu masu.</w:t>
      </w:r>
    </w:p>
    <w:p w:rsidRDefault="009A4808" w:rsidP="00A25AD9" w:rsidR="009A4808">
      <w:pPr>
        <w:pStyle w:val="Bezproreda"/>
      </w:pPr>
      <w:r>
        <w:t>Na proces prodaje  imovine nije moguće utjecati.</w:t>
      </w:r>
    </w:p>
    <w:p w:rsidRDefault="009A4808" w:rsidP="00A25AD9" w:rsidR="00150CF6">
      <w:pPr>
        <w:pStyle w:val="Bezproreda"/>
      </w:pPr>
      <w:r>
        <w:t xml:space="preserve">Očekivati je  ishod  parnice koja se odnosi na   </w:t>
      </w:r>
      <w:r w:rsidR="00150CF6">
        <w:t>tužbu za  ostvarenje izlučnog prava.</w:t>
      </w:r>
    </w:p>
    <w:p w:rsidRDefault="00150CF6" w:rsidP="00A25AD9" w:rsidR="00150CF6">
      <w:pPr>
        <w:pStyle w:val="Bezproreda"/>
      </w:pPr>
    </w:p>
    <w:p w:rsidRDefault="00150CF6" w:rsidP="00A25AD9" w:rsidR="00150CF6">
      <w:pPr>
        <w:pStyle w:val="Bezproreda"/>
      </w:pPr>
    </w:p>
    <w:p w:rsidRDefault="00150CF6" w:rsidP="00A25AD9" w:rsidR="009A4808" w:rsidRPr="00A25AD9">
      <w:pPr>
        <w:pStyle w:val="Bezproreda"/>
      </w:pPr>
      <w:r>
        <w:t>U Zagrebu  26. rujna 2018. godine                                                           Mate Balenović, stečajni upravitelj</w:t>
      </w:r>
      <w:r w:rsidR="009A4808">
        <w:t xml:space="preserve">   </w:t>
      </w:r>
    </w:p>
    <w:p w:rsidRDefault="00C72AED" w:rsidP="00622BEB" w:rsidR="00C72AED">
      <w:pPr>
        <w:pStyle w:val="Bezproreda"/>
      </w:pPr>
    </w:p>
    <w:p w:rsidRDefault="00C72AED" w:rsidP="00622BEB" w:rsidR="00C72AED">
      <w:pPr>
        <w:pStyle w:val="Bezproreda"/>
      </w:pPr>
    </w:p>
    <w:p w:rsidRDefault="00C72AED" w:rsidP="00622BEB" w:rsidR="00C72AED" w:rsidRPr="00622BEB">
      <w:pPr>
        <w:pStyle w:val="Bezproreda"/>
      </w:pPr>
    </w:p>
    <w:sectPr w:rsidR="00C72AED" w:rsidRPr="00622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71E"/>
    <w:multiLevelType w:val="hybridMultilevel"/>
    <w:tmpl w:val="0BD67A0A"/>
    <w:lvl w:tplc="C2B8B1D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DE6F0A"/>
    <w:multiLevelType w:val="hybridMultilevel"/>
    <w:tmpl w:val="A830E3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2BEB"/>
    <w:rsid w:val="00035108"/>
    <w:rsid w:val="00090159"/>
    <w:rsid w:val="00150CF6"/>
    <w:rsid w:val="00224A4F"/>
    <w:rsid w:val="00482755"/>
    <w:rsid w:val="00622BEB"/>
    <w:rsid w:val="00786A10"/>
    <w:rsid w:val="009A4808"/>
    <w:rsid w:val="00A25AD9"/>
    <w:rsid w:val="00AC3BA3"/>
    <w:rsid w:val="00BF04E4"/>
    <w:rsid w:val="00C72AED"/>
    <w:rsid w:val="00D05227"/>
    <w:rsid w:val="00E224CD"/>
    <w:rsid w:val="00E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2BE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24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2BE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24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398</properties:Words>
  <properties:Characters>2262</properties:Characters>
  <properties:Lines>66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2018-10-03T07:06:00Z</dcterms:created>
  <dc:creator>Mate</dc:creator>
  <cp:lastModifiedBy>Draženka Prpić</cp:lastModifiedBy>
  <cp:lastPrinted>2018-09-26T11:49:00Z</cp:lastPrinted>
  <dcterms:modified xmlns:xsi="http://www.w3.org/2001/XMLSchema-instance" xsi:type="dcterms:W3CDTF">2018-10-03T07:07:00Z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St-5161/2015-73 / Podnesak - Podnesak (Gorup Prerada Mesa  Izvješće o tijeku stečajnog postupka  i stanju stečajne mase  (25.09.2018.).docx)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