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0266" w14:paraId="47f0266" w:rsidRDefault="00C90C94" w:rsidP="00C90C94" w:rsidR="00C90C94" w:rsidRPr="00C2316F">
      <w:pPr>
        <w:tabs>
          <w:tab w:pos="216" w:val="left"/>
          <w:tab w:pos="1519" w:val="left"/>
          <w:tab w:pos="8221" w:val="left"/>
        </w:tabs>
        <w15:collapsed w:val="false"/>
        <w:rPr>
          <w:rFonts w:hAnsi="Times New Roman" w:ascii="Times New Roman"/>
          <w:bCs/>
        </w:rPr>
      </w:pPr>
      <w:bookmarkStart w:name="_GoBack" w:id="0"/>
      <w:bookmarkEnd w:id="0"/>
      <w:r w:rsidRPr="00C2316F">
        <w:rPr>
          <w:rFonts w:hAnsi="Times New Roman" w:ascii="Times New Roman"/>
        </w:rPr>
        <w:t xml:space="preserve">          </w:t>
      </w:r>
      <w:r w:rsidRPr="00C2316F">
        <w:rPr>
          <w:rFonts w:eastAsia="Calibri" w:hAnsi="Times New Roman" w:ascii="Times New Roman"/>
        </w:rPr>
        <w:t xml:space="preserve">   </w:t>
      </w:r>
      <w:r w:rsidRPr="00C2316F">
        <w:rPr>
          <w:rFonts w:hAnsi="Times New Roman" w:ascii="Times New Roman"/>
          <w:bCs/>
        </w:rPr>
        <w:t xml:space="preserve">   </w:t>
      </w:r>
      <w:r w:rsidRPr="00C2316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C94" w:rsidP="00C90C94" w:rsidR="00B2598A">
      <w:pPr>
        <w:rPr>
          <w:rFonts w:eastAsia="Calibri" w:hAnsi="Times New Roman" w:ascii="Times New Roman"/>
        </w:rPr>
      </w:pPr>
      <w:r w:rsidRPr="00C2316F">
        <w:rPr>
          <w:rFonts w:eastAsia="Calibri" w:hAnsi="Times New Roman" w:ascii="Times New Roman"/>
        </w:rPr>
        <w:t xml:space="preserve"> </w:t>
      </w:r>
    </w:p>
    <w:p w:rsidRDefault="00C90C94" w:rsidP="00C90C94" w:rsidR="00C90C94" w:rsidRPr="00C2316F">
      <w:pPr>
        <w:rPr>
          <w:rFonts w:eastAsia="Calibri" w:hAnsi="Times New Roman" w:ascii="Times New Roman"/>
        </w:rPr>
      </w:pPr>
      <w:r w:rsidRPr="00C2316F">
        <w:rPr>
          <w:rFonts w:eastAsia="Calibri" w:hAnsi="Times New Roman" w:ascii="Times New Roman"/>
        </w:rPr>
        <w:t xml:space="preserve">  REPUBLIKA HRVATSKA</w:t>
      </w:r>
    </w:p>
    <w:p w:rsidRDefault="00C90C94" w:rsidP="00C77E45" w:rsidR="00C90C94" w:rsidRPr="00C2316F">
      <w:pPr>
        <w:tabs>
          <w:tab w:pos="3370" w:val="left"/>
        </w:tabs>
        <w:rPr>
          <w:rFonts w:eastAsia="Calibri" w:hAnsi="Times New Roman" w:ascii="Times New Roman"/>
        </w:rPr>
      </w:pPr>
      <w:r w:rsidRPr="00C2316F">
        <w:rPr>
          <w:rFonts w:eastAsia="Calibri" w:hAnsi="Times New Roman" w:ascii="Times New Roman"/>
        </w:rPr>
        <w:t>TRGOVAČKI SUD U RIJECI</w:t>
      </w:r>
      <w:r w:rsidR="00C77E45">
        <w:rPr>
          <w:rFonts w:eastAsia="Calibri" w:hAnsi="Times New Roman" w:ascii="Times New Roman"/>
        </w:rPr>
        <w:tab/>
        <w:t xml:space="preserve">                                         </w:t>
      </w:r>
      <w:r w:rsidR="00C77E45" w:rsidRPr="00C77E45">
        <w:rPr>
          <w:rFonts w:eastAsia="Calibri" w:hAnsi="Times New Roman" w:ascii="Times New Roman"/>
        </w:rPr>
        <w:t>Poslovni broj  7 St-1041/2016-20</w:t>
      </w:r>
    </w:p>
    <w:p w:rsidRDefault="00C90C94" w:rsidP="00C90C94" w:rsidR="00C90C94" w:rsidRPr="00C2316F">
      <w:pPr>
        <w:rPr>
          <w:rFonts w:eastAsia="Calibri" w:hAnsi="Times New Roman" w:ascii="Times New Roman"/>
        </w:rPr>
      </w:pPr>
      <w:r w:rsidRPr="00C2316F">
        <w:rPr>
          <w:rFonts w:eastAsia="Calibri" w:hAnsi="Times New Roman" w:ascii="Times New Roman"/>
        </w:rPr>
        <w:t xml:space="preserve">        Rijeka, Zadarska 1-3 </w:t>
      </w:r>
    </w:p>
    <w:p w:rsidRDefault="00C90C94" w:rsidP="00C90C94" w:rsidR="00C90C94" w:rsidRPr="00C2316F">
      <w:pPr>
        <w:jc w:val="both"/>
        <w:rPr>
          <w:rFonts w:hAnsi="Times New Roman" w:ascii="Times New Roman"/>
          <w:bCs/>
        </w:rPr>
      </w:pPr>
    </w:p>
    <w:p w:rsidRDefault="00C90C94" w:rsidP="00C90C94" w:rsidR="00C90C94" w:rsidRPr="00C2316F">
      <w:pPr>
        <w:jc w:val="center"/>
        <w:rPr>
          <w:rFonts w:hAnsi="Times New Roman" w:ascii="Times New Roman"/>
        </w:rPr>
      </w:pPr>
      <w:r w:rsidRPr="00C2316F">
        <w:rPr>
          <w:rFonts w:hAnsi="Times New Roman" w:ascii="Times New Roman"/>
        </w:rPr>
        <w:t>R E P U B L I K A   H R V A T S K A</w:t>
      </w:r>
    </w:p>
    <w:p w:rsidRDefault="00C90C94" w:rsidP="00C90C94" w:rsidR="00C90C94" w:rsidRPr="00C2316F">
      <w:pPr>
        <w:jc w:val="center"/>
        <w:rPr>
          <w:rFonts w:hAnsi="Times New Roman" w:ascii="Times New Roman"/>
          <w:bCs/>
        </w:rPr>
      </w:pPr>
    </w:p>
    <w:p w:rsidRDefault="00C90C94" w:rsidP="00C90C94" w:rsidR="00C90C94" w:rsidRPr="00C2316F">
      <w:pPr>
        <w:jc w:val="center"/>
        <w:rPr>
          <w:rFonts w:hAnsi="Times New Roman" w:ascii="Times New Roman"/>
          <w:bCs/>
        </w:rPr>
      </w:pPr>
      <w:r w:rsidRPr="00C2316F">
        <w:rPr>
          <w:rFonts w:hAnsi="Times New Roman" w:ascii="Times New Roman"/>
          <w:bCs/>
        </w:rPr>
        <w:t>R J E Š E N J E</w:t>
      </w:r>
    </w:p>
    <w:p w:rsidRDefault="00C90C94" w:rsidP="00C90C94" w:rsidR="00C90C94" w:rsidRPr="00C2316F">
      <w:pPr>
        <w:ind w:firstLine="720"/>
        <w:jc w:val="both"/>
        <w:rPr>
          <w:rFonts w:hAnsi="Times New Roman" w:ascii="Times New Roman"/>
          <w:bCs/>
        </w:rPr>
      </w:pPr>
    </w:p>
    <w:p w:rsidRDefault="00C90C94" w:rsidP="00C71696" w:rsidR="00C90C94">
      <w:pPr>
        <w:pStyle w:val="Bezproreda"/>
        <w:ind w:firstLine="708"/>
        <w:jc w:val="both"/>
      </w:pPr>
      <w:r w:rsidRPr="00C2316F">
        <w:t xml:space="preserve">Trgovački sud u Rijeci, po sucu </w:t>
      </w:r>
      <w:proofErr w:type="spellStart"/>
      <w:r w:rsidRPr="00C2316F">
        <w:t>Liljani</w:t>
      </w:r>
      <w:proofErr w:type="spellEnd"/>
      <w:r w:rsidRPr="00C2316F">
        <w:t xml:space="preserve"> Ugrin, kao sucu pojedincu u stečajnom predmetu</w:t>
      </w:r>
      <w:r w:rsidR="005C4D85">
        <w:t xml:space="preserve"> </w:t>
      </w:r>
      <w:r w:rsidR="00C22625" w:rsidRPr="00C22625">
        <w:t xml:space="preserve">Stečajnom masom iza MAR. RA. ISTRA društvo s ograničenom odgovornošću za proizvodnju, trgovinu, usluge, turizam i putnička agencija </w:t>
      </w:r>
      <w:r w:rsidR="00C77E45">
        <w:t xml:space="preserve">u stečaju  Pula, </w:t>
      </w:r>
      <w:proofErr w:type="spellStart"/>
      <w:r w:rsidR="00C77E45">
        <w:t>Kaštanjer</w:t>
      </w:r>
      <w:proofErr w:type="spellEnd"/>
      <w:r w:rsidR="00C77E45">
        <w:t xml:space="preserve"> 64 (</w:t>
      </w:r>
      <w:r w:rsidR="00C22625" w:rsidRPr="00C22625">
        <w:t>MB</w:t>
      </w:r>
      <w:r w:rsidR="00C77E45">
        <w:t>S  130073597  – OIB 06649812010</w:t>
      </w:r>
      <w:r w:rsidR="00C22625" w:rsidRPr="00C22625">
        <w:t>)</w:t>
      </w:r>
      <w:r w:rsidR="005C4D85">
        <w:t xml:space="preserve"> </w:t>
      </w:r>
      <w:r w:rsidRPr="00C2316F">
        <w:t xml:space="preserve">dana </w:t>
      </w:r>
      <w:r w:rsidR="00C22625">
        <w:t xml:space="preserve">10. travnja </w:t>
      </w:r>
      <w:r w:rsidRPr="00C2316F">
        <w:t>201</w:t>
      </w:r>
      <w:r w:rsidR="00F8286F">
        <w:t>8</w:t>
      </w:r>
      <w:r w:rsidRPr="00C2316F">
        <w:t xml:space="preserve">. </w:t>
      </w:r>
      <w:r>
        <w:t xml:space="preserve"> </w:t>
      </w:r>
    </w:p>
    <w:p w:rsidRDefault="00DE4A67" w:rsidP="00C77E45" w:rsidR="00DE4A67">
      <w:pPr>
        <w:pStyle w:val="Bezproreda"/>
      </w:pPr>
    </w:p>
    <w:p w:rsidRDefault="00C90C94" w:rsidP="00DE4A67" w:rsidR="00C90C94" w:rsidRPr="0058579E">
      <w:pPr>
        <w:pStyle w:val="Bezproreda"/>
        <w:jc w:val="center"/>
      </w:pPr>
      <w:r w:rsidRPr="0058579E">
        <w:t>r i j e š i o  j e</w:t>
      </w:r>
    </w:p>
    <w:p w:rsidRDefault="00E01717" w:rsidP="00DE4A67" w:rsidR="00E01717">
      <w:pPr>
        <w:pStyle w:val="Bezproreda"/>
        <w:jc w:val="both"/>
      </w:pPr>
    </w:p>
    <w:p w:rsidRDefault="00F8286F" w:rsidP="00DE4A67" w:rsidR="00E013F9">
      <w:pPr>
        <w:pStyle w:val="Bezproreda"/>
        <w:jc w:val="both"/>
      </w:pPr>
      <w:r>
        <w:t>I</w:t>
      </w:r>
      <w:r>
        <w:tab/>
        <w:t xml:space="preserve">Nekretnine upisane u zemljišnim knjigama </w:t>
      </w:r>
      <w:r w:rsidR="00C90C94" w:rsidRPr="00C90C94">
        <w:t>Općinsko</w:t>
      </w:r>
      <w:r>
        <w:t>g</w:t>
      </w:r>
      <w:r w:rsidR="00C90C94" w:rsidRPr="00C90C94">
        <w:t xml:space="preserve"> sud</w:t>
      </w:r>
      <w:r>
        <w:t>a</w:t>
      </w:r>
      <w:r w:rsidR="00C90C94" w:rsidRPr="00C90C94">
        <w:t xml:space="preserve"> u </w:t>
      </w:r>
      <w:r w:rsidR="00C22625">
        <w:t xml:space="preserve">Puli-Pola </w:t>
      </w:r>
      <w:r w:rsidR="00C90C94" w:rsidRPr="00C90C94">
        <w:t>Zemljišnoknjižn</w:t>
      </w:r>
      <w:r>
        <w:t>i</w:t>
      </w:r>
      <w:r w:rsidR="00C90C94" w:rsidRPr="00C90C94">
        <w:t xml:space="preserve"> odjel</w:t>
      </w:r>
      <w:r w:rsidR="00E013F9">
        <w:t xml:space="preserve"> </w:t>
      </w:r>
      <w:r w:rsidR="00C22625">
        <w:t xml:space="preserve">Pula </w:t>
      </w:r>
      <w:r w:rsidR="00A92B7D">
        <w:t xml:space="preserve">u z.k.ul. </w:t>
      </w:r>
      <w:r w:rsidR="00C22625">
        <w:t>1928</w:t>
      </w:r>
      <w:r w:rsidR="00A92B7D">
        <w:t xml:space="preserve"> k.o. </w:t>
      </w:r>
      <w:proofErr w:type="spellStart"/>
      <w:r w:rsidR="00C22625">
        <w:t>Premantura</w:t>
      </w:r>
      <w:proofErr w:type="spellEnd"/>
      <w:r w:rsidR="00C22625">
        <w:t xml:space="preserve"> </w:t>
      </w:r>
      <w:proofErr w:type="spellStart"/>
      <w:r w:rsidR="00A92B7D">
        <w:t>k.č</w:t>
      </w:r>
      <w:proofErr w:type="spellEnd"/>
      <w:r w:rsidR="00A92B7D">
        <w:t xml:space="preserve">. </w:t>
      </w:r>
      <w:r w:rsidR="00C22625">
        <w:t xml:space="preserve">239/1 PAŠNJAK površine 1518 m2 i </w:t>
      </w:r>
      <w:proofErr w:type="spellStart"/>
      <w:r w:rsidR="00C22625">
        <w:t>k.č</w:t>
      </w:r>
      <w:proofErr w:type="spellEnd"/>
      <w:r w:rsidR="00C22625">
        <w:t xml:space="preserve">. 239/2 </w:t>
      </w:r>
      <w:r w:rsidR="00ED3F57">
        <w:t>PAŠNJAK površine 3 m2</w:t>
      </w:r>
      <w:r w:rsidR="00A92B7D">
        <w:t xml:space="preserve"> </w:t>
      </w:r>
      <w:r w:rsidR="00E013F9">
        <w:t>prodat će se u stečajnom postupku.</w:t>
      </w:r>
    </w:p>
    <w:p w:rsidRDefault="00E013F9" w:rsidP="00DE4A67" w:rsidR="00E013F9" w:rsidRPr="006D5BC2">
      <w:pPr>
        <w:pStyle w:val="Bezproreda"/>
        <w:jc w:val="both"/>
      </w:pPr>
    </w:p>
    <w:p w:rsidRDefault="00F8286F" w:rsidP="00DE4A67" w:rsidR="00E013F9">
      <w:pPr>
        <w:pStyle w:val="Bezproreda"/>
        <w:jc w:val="both"/>
        <w:rPr>
          <w:rFonts w:eastAsia="MS Mincho"/>
        </w:rPr>
      </w:pPr>
      <w:r>
        <w:t>II</w:t>
      </w:r>
      <w:r w:rsidRPr="000B4479">
        <w:rPr>
          <w:rFonts w:eastAsia="MS Mincho"/>
        </w:rPr>
        <w:tab/>
        <w:t>Zabilježb</w:t>
      </w:r>
      <w:r>
        <w:rPr>
          <w:rFonts w:eastAsia="MS Mincho"/>
        </w:rPr>
        <w:t>a</w:t>
      </w:r>
      <w:r w:rsidRPr="000B4479">
        <w:rPr>
          <w:rFonts w:eastAsia="MS Mincho"/>
        </w:rPr>
        <w:t xml:space="preserve"> prodaj</w:t>
      </w:r>
      <w:r>
        <w:rPr>
          <w:rFonts w:eastAsia="MS Mincho"/>
        </w:rPr>
        <w:t>e</w:t>
      </w:r>
      <w:r w:rsidRPr="000B4479">
        <w:rPr>
          <w:rFonts w:eastAsia="MS Mincho"/>
        </w:rPr>
        <w:t xml:space="preserve"> nekretnin</w:t>
      </w:r>
      <w:r>
        <w:rPr>
          <w:rFonts w:eastAsia="MS Mincho"/>
        </w:rPr>
        <w:t>a</w:t>
      </w:r>
      <w:r w:rsidRPr="000B4479">
        <w:rPr>
          <w:rFonts w:eastAsia="MS Mincho"/>
        </w:rPr>
        <w:t xml:space="preserve"> pobliže opisan</w:t>
      </w:r>
      <w:r>
        <w:rPr>
          <w:rFonts w:eastAsia="MS Mincho"/>
        </w:rPr>
        <w:t xml:space="preserve">ih </w:t>
      </w:r>
      <w:r w:rsidRPr="000B4479">
        <w:rPr>
          <w:rFonts w:eastAsia="MS Mincho"/>
        </w:rPr>
        <w:t xml:space="preserve">pod točkom I. izreke ovog rješenja  </w:t>
      </w:r>
      <w:r>
        <w:rPr>
          <w:rFonts w:eastAsia="MS Mincho"/>
        </w:rPr>
        <w:t>upi</w:t>
      </w:r>
      <w:r w:rsidRPr="000B4479">
        <w:rPr>
          <w:rFonts w:eastAsia="MS Mincho"/>
        </w:rPr>
        <w:t xml:space="preserve">sat </w:t>
      </w:r>
      <w:r>
        <w:rPr>
          <w:rFonts w:eastAsia="MS Mincho"/>
        </w:rPr>
        <w:t xml:space="preserve">će </w:t>
      </w:r>
      <w:r w:rsidRPr="000B4479">
        <w:rPr>
          <w:rFonts w:eastAsia="MS Mincho"/>
        </w:rPr>
        <w:t>zemljišnim knjigama</w:t>
      </w:r>
      <w:r>
        <w:rPr>
          <w:rFonts w:eastAsia="MS Mincho"/>
        </w:rPr>
        <w:t>.</w:t>
      </w:r>
    </w:p>
    <w:p w:rsidRDefault="00C77E45" w:rsidP="00DE4A67" w:rsidR="00C77E45">
      <w:pPr>
        <w:pStyle w:val="Bezproreda"/>
        <w:jc w:val="both"/>
        <w:rPr>
          <w:rFonts w:eastAsia="MS Mincho"/>
        </w:rPr>
      </w:pPr>
    </w:p>
    <w:p w:rsidRDefault="00C90C94" w:rsidP="00DE4A67" w:rsidR="00C90C94" w:rsidRPr="00C90C94">
      <w:pPr>
        <w:pStyle w:val="Bezproreda"/>
        <w:jc w:val="center"/>
      </w:pPr>
      <w:r w:rsidRPr="00C90C94">
        <w:t>Obrazloženje</w:t>
      </w:r>
    </w:p>
    <w:p w:rsidRDefault="00C90C94" w:rsidP="00DE4A67" w:rsidR="00C90C94" w:rsidRPr="00C90C94">
      <w:pPr>
        <w:pStyle w:val="Bezproreda"/>
        <w:jc w:val="both"/>
      </w:pPr>
      <w:r w:rsidRPr="00C90C94">
        <w:t xml:space="preserve"> </w:t>
      </w:r>
    </w:p>
    <w:p w:rsidRDefault="00F8286F" w:rsidP="00DE4A67" w:rsidR="00DE4A67" w:rsidRPr="00C77E45">
      <w:pPr>
        <w:pStyle w:val="Bezproreda"/>
        <w:ind w:firstLine="708"/>
        <w:jc w:val="both"/>
      </w:pPr>
      <w:r w:rsidRPr="00C77E45">
        <w:t xml:space="preserve">Stečajni upravitelj je </w:t>
      </w:r>
      <w:r w:rsidR="00DE4A67" w:rsidRPr="00C77E45">
        <w:t xml:space="preserve">u podnesku od </w:t>
      </w:r>
      <w:r w:rsidR="00ED3F57" w:rsidRPr="00C77E45">
        <w:t>6</w:t>
      </w:r>
      <w:r w:rsidR="00DE4A67" w:rsidRPr="00C77E45">
        <w:t xml:space="preserve">. </w:t>
      </w:r>
      <w:r w:rsidR="00ED3F57" w:rsidRPr="00C77E45">
        <w:t>travnja 20</w:t>
      </w:r>
      <w:r w:rsidR="00DE4A67" w:rsidRPr="00C77E45">
        <w:t xml:space="preserve">18. </w:t>
      </w:r>
      <w:r w:rsidRPr="00C77E45">
        <w:t>predložio da se</w:t>
      </w:r>
      <w:r w:rsidR="00ED3F57" w:rsidRPr="00C77E45">
        <w:t xml:space="preserve"> nekretnine upisane u zemljišnim knjigama Općinskog suda u Puli-Pola Zemljišnoknjižni odjel Pula u z.k.ul. 1928 k.o. </w:t>
      </w:r>
      <w:proofErr w:type="spellStart"/>
      <w:r w:rsidR="00ED3F57" w:rsidRPr="00C77E45">
        <w:t>Premantura</w:t>
      </w:r>
      <w:proofErr w:type="spellEnd"/>
      <w:r w:rsidR="00ED3F57" w:rsidRPr="00C77E45">
        <w:t xml:space="preserve"> </w:t>
      </w:r>
      <w:proofErr w:type="spellStart"/>
      <w:r w:rsidR="00ED3F57" w:rsidRPr="00C77E45">
        <w:t>k.č</w:t>
      </w:r>
      <w:proofErr w:type="spellEnd"/>
      <w:r w:rsidR="00ED3F57" w:rsidRPr="00C77E45">
        <w:t xml:space="preserve">. 239/1 i </w:t>
      </w:r>
      <w:proofErr w:type="spellStart"/>
      <w:r w:rsidR="00ED3F57" w:rsidRPr="00C77E45">
        <w:t>k.č</w:t>
      </w:r>
      <w:proofErr w:type="spellEnd"/>
      <w:r w:rsidR="00ED3F57" w:rsidRPr="00C77E45">
        <w:t xml:space="preserve">. 239/2  </w:t>
      </w:r>
      <w:r w:rsidR="00DE4A67" w:rsidRPr="00C77E45">
        <w:t>proda</w:t>
      </w:r>
      <w:r w:rsidR="00ED3F57" w:rsidRPr="00C77E45">
        <w:t xml:space="preserve">ju </w:t>
      </w:r>
      <w:r w:rsidR="00DE4A67" w:rsidRPr="00C77E45">
        <w:t xml:space="preserve">u stečajnom postupku, budući </w:t>
      </w:r>
      <w:r w:rsidR="00ED3F57" w:rsidRPr="00C77E45">
        <w:t xml:space="preserve">su </w:t>
      </w:r>
      <w:r w:rsidR="00DE4A67" w:rsidRPr="00C77E45">
        <w:t xml:space="preserve">  opterećen</w:t>
      </w:r>
      <w:r w:rsidR="00ED3F57" w:rsidRPr="00C77E45">
        <w:t>e</w:t>
      </w:r>
      <w:r w:rsidR="00DE4A67" w:rsidRPr="00C77E45">
        <w:t xml:space="preserve"> </w:t>
      </w:r>
      <w:proofErr w:type="spellStart"/>
      <w:r w:rsidR="00DE4A67" w:rsidRPr="00C77E45">
        <w:t>razlučnim</w:t>
      </w:r>
      <w:proofErr w:type="spellEnd"/>
      <w:r w:rsidR="00DE4A67" w:rsidRPr="00C77E45">
        <w:t xml:space="preserve"> pravom.</w:t>
      </w:r>
    </w:p>
    <w:p w:rsidRDefault="00F8286F" w:rsidP="00DE4A67" w:rsidR="00DE4A67" w:rsidRPr="00C77E45">
      <w:pPr>
        <w:pStyle w:val="Bezproreda"/>
        <w:ind w:firstLine="708"/>
        <w:jc w:val="both"/>
      </w:pPr>
      <w:r w:rsidRPr="00C77E45">
        <w:t>Uvidom u izvadak iz zemljišnih knjiga koji je stečajni upravitelji dostavio u</w:t>
      </w:r>
      <w:r w:rsidR="00C77E45">
        <w:t xml:space="preserve"> spis (</w:t>
      </w:r>
      <w:r w:rsidR="00DE4A67" w:rsidRPr="00C77E45">
        <w:t xml:space="preserve">list </w:t>
      </w:r>
      <w:r w:rsidR="00ED3F57" w:rsidRPr="00C77E45">
        <w:t>239 do 255</w:t>
      </w:r>
      <w:r w:rsidR="00DE4A67" w:rsidRPr="00C77E45">
        <w:t>s</w:t>
      </w:r>
      <w:r w:rsidR="00C77E45">
        <w:t>pisa</w:t>
      </w:r>
      <w:r w:rsidR="00DE4A67" w:rsidRPr="00C77E45">
        <w:t xml:space="preserve">) </w:t>
      </w:r>
      <w:r w:rsidRPr="00C77E45">
        <w:t xml:space="preserve">utvrđeno </w:t>
      </w:r>
      <w:r w:rsidR="00DE4A67" w:rsidRPr="00C77E45">
        <w:t>je da je prijedlog osnovan.</w:t>
      </w:r>
    </w:p>
    <w:p w:rsidRDefault="00F8286F" w:rsidP="00DE4A67" w:rsidR="00A522FE" w:rsidRPr="00C77E45">
      <w:pPr>
        <w:pStyle w:val="Bezproreda"/>
        <w:jc w:val="both"/>
      </w:pPr>
      <w:r w:rsidRPr="00C77E45">
        <w:tab/>
      </w:r>
      <w:r w:rsidR="00A522FE" w:rsidRPr="00C77E45">
        <w:t>Stoga je na osnovu o</w:t>
      </w:r>
      <w:r w:rsidRPr="00C77E45">
        <w:t>dredb</w:t>
      </w:r>
      <w:r w:rsidR="00A522FE" w:rsidRPr="00C77E45">
        <w:t>e</w:t>
      </w:r>
      <w:r w:rsidRPr="00C77E45">
        <w:t xml:space="preserve"> članka </w:t>
      </w:r>
      <w:r w:rsidR="00A522FE" w:rsidRPr="00C77E45">
        <w:t>247</w:t>
      </w:r>
      <w:r w:rsidRPr="00C77E45">
        <w:t xml:space="preserve">. </w:t>
      </w:r>
      <w:r w:rsidR="00A522FE" w:rsidRPr="00C77E45">
        <w:t>s</w:t>
      </w:r>
      <w:r w:rsidRPr="00C77E45">
        <w:t xml:space="preserve">tavak </w:t>
      </w:r>
      <w:r w:rsidR="00A522FE" w:rsidRPr="00C77E45">
        <w:t>2</w:t>
      </w:r>
      <w:r w:rsidRPr="00C77E45">
        <w:t>. S</w:t>
      </w:r>
      <w:r w:rsidR="00E01717" w:rsidRPr="00C77E45">
        <w:t xml:space="preserve">Z </w:t>
      </w:r>
      <w:r w:rsidR="00A522FE" w:rsidRPr="00C77E45">
        <w:t xml:space="preserve">kojim je propisano da sud o prodaji nekretnina iz stavka 1. tog članka odlučuje rješenjem protiv kojeg pravo na žalbu imaju stečajni upravitelj i </w:t>
      </w:r>
      <w:proofErr w:type="spellStart"/>
      <w:r w:rsidR="00A522FE" w:rsidRPr="00C77E45">
        <w:t>razlučni</w:t>
      </w:r>
      <w:proofErr w:type="spellEnd"/>
      <w:r w:rsidR="00A522FE" w:rsidRPr="00C77E45">
        <w:t xml:space="preserve"> vjerovnici, da će u rješenju o prodaji nekretnine odrediti da se nekretnina prodaje u stečajnom postupku i da će se u zemljišnoj knjizi upisati zabilježba rješenja o prodaji nekretnine</w:t>
      </w:r>
      <w:r w:rsidR="00E01717" w:rsidRPr="00C77E45">
        <w:t xml:space="preserve">, </w:t>
      </w:r>
      <w:r w:rsidR="00A522FE" w:rsidRPr="00C77E45">
        <w:t xml:space="preserve">valjalo odlučiti kao </w:t>
      </w:r>
      <w:r w:rsidR="00E01717" w:rsidRPr="00C77E45">
        <w:t>u izreci ovog rješenja.</w:t>
      </w:r>
    </w:p>
    <w:p w:rsidRDefault="00C90C94" w:rsidP="00DE4A67" w:rsidR="00C90C94" w:rsidRPr="00C77E45">
      <w:pPr>
        <w:pStyle w:val="Bezproreda"/>
        <w:jc w:val="both"/>
      </w:pPr>
    </w:p>
    <w:p w:rsidRDefault="008128E4" w:rsidP="0003673F" w:rsidR="00DE4A67" w:rsidRPr="00C77E45">
      <w:pPr>
        <w:pStyle w:val="Bezproreda"/>
        <w:jc w:val="center"/>
      </w:pPr>
      <w:r w:rsidRPr="00C77E45">
        <w:t xml:space="preserve">U Rijeci, </w:t>
      </w:r>
      <w:r w:rsidR="00ED3F57" w:rsidRPr="00C77E45">
        <w:t>10. travnja 2018</w:t>
      </w:r>
      <w:r w:rsidRPr="00C77E45">
        <w:t>.</w:t>
      </w:r>
    </w:p>
    <w:p w:rsidRDefault="00DE4A67" w:rsidP="00DE4A67" w:rsidR="008128E4" w:rsidRPr="00C77E45">
      <w:pPr>
        <w:pStyle w:val="Bezproreda"/>
        <w:ind w:left="7080"/>
        <w:jc w:val="both"/>
      </w:pPr>
      <w:r w:rsidRPr="00C77E45">
        <w:t xml:space="preserve">     S</w:t>
      </w:r>
      <w:r w:rsidR="008128E4" w:rsidRPr="00C77E45">
        <w:t xml:space="preserve">udac </w:t>
      </w:r>
    </w:p>
    <w:p w:rsidRDefault="00DE4A67" w:rsidP="00C77E45" w:rsidR="008128E4" w:rsidRPr="00C77E45">
      <w:pPr>
        <w:pStyle w:val="Bezproreda"/>
        <w:ind w:left="7080"/>
        <w:jc w:val="both"/>
      </w:pPr>
      <w:r w:rsidRPr="00C77E45">
        <w:t>L</w:t>
      </w:r>
      <w:r w:rsidR="00C77E45">
        <w:t>iljana Ugrin</w:t>
      </w:r>
      <w:r w:rsidR="0003673F">
        <w:t xml:space="preserve">, v. r. </w:t>
      </w:r>
    </w:p>
    <w:p w:rsidRDefault="008128E4" w:rsidP="00DE4A67" w:rsidR="008128E4" w:rsidRPr="00C77E45">
      <w:pPr>
        <w:pStyle w:val="Bezproreda"/>
        <w:jc w:val="both"/>
      </w:pPr>
    </w:p>
    <w:p w:rsidRDefault="00C90C94" w:rsidP="00DE4A67" w:rsidR="00E01717" w:rsidRPr="00C77E45">
      <w:pPr>
        <w:pStyle w:val="Bezproreda"/>
        <w:jc w:val="both"/>
      </w:pPr>
      <w:r w:rsidRPr="00C77E45">
        <w:t>PRAVNA POUKA:</w:t>
      </w:r>
    </w:p>
    <w:p w:rsidRDefault="00C90C94" w:rsidP="00C77E45" w:rsidR="00477D66">
      <w:pPr>
        <w:pStyle w:val="Bezproreda"/>
        <w:jc w:val="both"/>
      </w:pPr>
      <w:r w:rsidRPr="00C77E45">
        <w:t xml:space="preserve">Protiv ovog rješenja pravo na žalbu </w:t>
      </w:r>
      <w:r w:rsidR="00E01717" w:rsidRPr="00C77E45">
        <w:t>imaju stečajni upr</w:t>
      </w:r>
      <w:r w:rsidR="00C77E45">
        <w:t xml:space="preserve">avitelj i </w:t>
      </w:r>
      <w:proofErr w:type="spellStart"/>
      <w:r w:rsidR="00C77E45">
        <w:t>razlučni</w:t>
      </w:r>
      <w:proofErr w:type="spellEnd"/>
      <w:r w:rsidR="00C77E45">
        <w:t xml:space="preserve"> vjerovnici (</w:t>
      </w:r>
      <w:r w:rsidRPr="00C77E45">
        <w:t>čl</w:t>
      </w:r>
      <w:r w:rsidR="008128E4" w:rsidRPr="00C77E45">
        <w:t>an</w:t>
      </w:r>
      <w:r w:rsidR="00E01717" w:rsidRPr="00C77E45">
        <w:t>a</w:t>
      </w:r>
      <w:r w:rsidR="008128E4" w:rsidRPr="00C77E45">
        <w:t xml:space="preserve">k </w:t>
      </w:r>
      <w:r w:rsidR="00E01717" w:rsidRPr="00C77E45">
        <w:t>247</w:t>
      </w:r>
      <w:r w:rsidRPr="00C77E45">
        <w:t>. st</w:t>
      </w:r>
      <w:r w:rsidR="008128E4" w:rsidRPr="00C77E45">
        <w:t xml:space="preserve">avak </w:t>
      </w:r>
      <w:r w:rsidR="00E01717" w:rsidRPr="00C77E45">
        <w:t>2</w:t>
      </w:r>
      <w:r w:rsidRPr="00C77E45">
        <w:t>. S</w:t>
      </w:r>
      <w:r w:rsidR="008128E4" w:rsidRPr="00C77E45">
        <w:t>Z</w:t>
      </w:r>
      <w:r w:rsidRPr="00C77E45">
        <w:t xml:space="preserve">). Žalba se podnosi pisano u dva primjerka Visokom trgovačkom sudu Republike Hrvatske, putem ovog suda u roku od 8 dana od dostave ovog rješenja. </w:t>
      </w:r>
      <w:r w:rsidR="00E01717" w:rsidRPr="00C77E45">
        <w:t xml:space="preserve"> </w:t>
      </w:r>
    </w:p>
    <w:p w:rsidRDefault="0003673F" w:rsidP="0036146F" w:rsidR="0003673F">
      <w:pPr>
        <w:rPr>
          <w:rFonts w:hAnsi="Times New Roman" w:ascii="Times New Roman"/>
        </w:rPr>
      </w:pPr>
    </w:p>
    <w:p w:rsidRDefault="0003673F" w:rsidP="0003673F" w:rsidR="0003673F" w:rsidRPr="0036146F">
      <w:pPr>
        <w:jc w:val="right"/>
        <w:rPr>
          <w:rFonts w:hAnsi="Times New Roman" w:ascii="Times New Roman"/>
        </w:rPr>
      </w:pPr>
      <w:r w:rsidRPr="0036146F">
        <w:rPr>
          <w:rFonts w:hAnsi="Times New Roman" w:ascii="Times New Roman"/>
        </w:rPr>
        <w:t xml:space="preserve">Za točnost </w:t>
      </w:r>
      <w:proofErr w:type="spellStart"/>
      <w:r w:rsidRPr="0036146F">
        <w:rPr>
          <w:rFonts w:hAnsi="Times New Roman" w:ascii="Times New Roman"/>
        </w:rPr>
        <w:t>otpravka</w:t>
      </w:r>
      <w:proofErr w:type="spellEnd"/>
      <w:r w:rsidRPr="0036146F">
        <w:rPr>
          <w:rFonts w:hAnsi="Times New Roman" w:ascii="Times New Roman"/>
        </w:rPr>
        <w:t xml:space="preserve">-ovlašteni službenik </w:t>
      </w:r>
    </w:p>
    <w:p w:rsidRDefault="0003673F" w:rsidP="0003673F" w:rsidR="0003673F" w:rsidRPr="00C77E45">
      <w:pPr>
        <w:jc w:val="right"/>
        <w:rPr>
          <w:rFonts w:hAnsi="Times New Roman" w:ascii="Times New Roman"/>
        </w:rPr>
      </w:pPr>
      <w:r w:rsidRPr="0036146F">
        <w:rPr>
          <w:rFonts w:hAnsi="Times New Roman" w:ascii="Times New Roman"/>
        </w:rPr>
        <w:t>Adriana Zurak</w:t>
      </w:r>
    </w:p>
    <w:sectPr w:rsidSect="00C77E45" w:rsidR="0003673F" w:rsidRPr="00C77E45">
      <w:headerReference w:type="default" r:id="rId11"/>
      <w:footerReference w:type="default" r:id="rId12"/>
      <w:pgSz w:h="16838" w:w="11906"/>
      <w:pgMar w:gutter="0" w:footer="709" w:header="709" w:left="1418" w:bottom="1417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42F" w:rsidP="00C90C94" w:rsidR="00C6042F">
      <w:r>
        <w:separator/>
      </w:r>
    </w:p>
  </w:endnote>
  <w:endnote w:id="0" w:type="continuationSeparator">
    <w:p w:rsidRDefault="00C6042F" w:rsidP="00C90C94" w:rsidR="00C60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2699161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DA1473" w:rsidR="00DA1473" w:rsidRPr="00CD035E">
        <w:pPr>
          <w:pStyle w:val="Podnoje"/>
          <w:jc w:val="center"/>
          <w:rPr>
            <w:rFonts w:hAnsi="Times New Roman" w:ascii="Times New Roman"/>
          </w:rPr>
        </w:pPr>
        <w:r w:rsidRPr="00CD035E">
          <w:rPr>
            <w:rFonts w:hAnsi="Times New Roman" w:ascii="Times New Roman"/>
          </w:rPr>
          <w:fldChar w:fldCharType="begin"/>
        </w:r>
        <w:r w:rsidRPr="00CD035E">
          <w:rPr>
            <w:rFonts w:hAnsi="Times New Roman" w:ascii="Times New Roman"/>
          </w:rPr>
          <w:instrText>PAGE   \* MERGEFORMAT</w:instrText>
        </w:r>
        <w:r w:rsidRPr="00CD035E">
          <w:rPr>
            <w:rFonts w:hAnsi="Times New Roman" w:ascii="Times New Roman"/>
          </w:rPr>
          <w:fldChar w:fldCharType="separate"/>
        </w:r>
        <w:r w:rsidR="0003673F">
          <w:rPr>
            <w:rFonts w:hAnsi="Times New Roman" w:ascii="Times New Roman"/>
            <w:noProof/>
          </w:rPr>
          <w:t>2</w:t>
        </w:r>
        <w:r w:rsidRPr="00CD035E">
          <w:rPr>
            <w:rFonts w:hAnsi="Times New Roman" w:ascii="Times New Roman"/>
          </w:rPr>
          <w:fldChar w:fldCharType="end"/>
        </w:r>
      </w:p>
    </w:sdtContent>
  </w:sdt>
  <w:p w:rsidRDefault="00DA1473" w:rsidR="00DA14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42F" w:rsidP="00C90C94" w:rsidR="00C6042F">
      <w:r>
        <w:separator/>
      </w:r>
    </w:p>
  </w:footnote>
  <w:footnote w:id="0" w:type="continuationSeparator">
    <w:p w:rsidRDefault="00C6042F" w:rsidP="00C90C94" w:rsidR="00C60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E45" w:rsidP="00C77E45" w:rsidR="00C77E45" w:rsidRPr="00C77E45">
    <w:pPr>
      <w:pStyle w:val="Zaglavlje"/>
      <w:jc w:val="right"/>
      <w:rPr>
        <w:rFonts w:hAnsi="Times New Roman" w:ascii="Times New Roman"/>
      </w:rPr>
    </w:pPr>
    <w:r>
      <w:tab/>
    </w:r>
    <w:r w:rsidRPr="00C77E45">
      <w:rPr>
        <w:rFonts w:hAnsi="Times New Roman" w:ascii="Times New Roman"/>
      </w:rPr>
      <w:t>Poslovni broj  7 St-1041/2016-20</w:t>
    </w:r>
  </w:p>
  <w:p w:rsidRDefault="00C90C94" w:rsidP="00C77E45" w:rsidR="00C90C94" w:rsidRPr="00C90C94">
    <w:pPr>
      <w:pStyle w:val="Zaglavlje"/>
      <w:tabs>
        <w:tab w:pos="4536" w:val="clear"/>
        <w:tab w:pos="9072" w:val="clear"/>
        <w:tab w:pos="709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2D0E61"/>
    <w:multiLevelType w:val="hybridMultilevel"/>
    <w:tmpl w:val="01C095A2"/>
    <w:lvl w:tplc="4BB4AC0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C94"/>
    <w:rsid w:val="0003673F"/>
    <w:rsid w:val="00043928"/>
    <w:rsid w:val="000650E8"/>
    <w:rsid w:val="0008104E"/>
    <w:rsid w:val="000A5CAD"/>
    <w:rsid w:val="00102EAD"/>
    <w:rsid w:val="0011700B"/>
    <w:rsid w:val="00246B0D"/>
    <w:rsid w:val="00280EC1"/>
    <w:rsid w:val="0029541F"/>
    <w:rsid w:val="002A0A39"/>
    <w:rsid w:val="002B40E0"/>
    <w:rsid w:val="002D3368"/>
    <w:rsid w:val="00314A9C"/>
    <w:rsid w:val="003309C9"/>
    <w:rsid w:val="00371618"/>
    <w:rsid w:val="003B5246"/>
    <w:rsid w:val="004035E4"/>
    <w:rsid w:val="004624D4"/>
    <w:rsid w:val="00477D66"/>
    <w:rsid w:val="004B6DF4"/>
    <w:rsid w:val="00525BBA"/>
    <w:rsid w:val="005C4D85"/>
    <w:rsid w:val="005C683A"/>
    <w:rsid w:val="005D5A84"/>
    <w:rsid w:val="00642B51"/>
    <w:rsid w:val="006440EA"/>
    <w:rsid w:val="006550A5"/>
    <w:rsid w:val="006D5BC2"/>
    <w:rsid w:val="007843C9"/>
    <w:rsid w:val="007C26B2"/>
    <w:rsid w:val="008128E4"/>
    <w:rsid w:val="0099790E"/>
    <w:rsid w:val="009D573E"/>
    <w:rsid w:val="009E02DB"/>
    <w:rsid w:val="009F3823"/>
    <w:rsid w:val="00A009B9"/>
    <w:rsid w:val="00A522FE"/>
    <w:rsid w:val="00A92B7D"/>
    <w:rsid w:val="00B2598A"/>
    <w:rsid w:val="00B5465E"/>
    <w:rsid w:val="00B77EB8"/>
    <w:rsid w:val="00BA278A"/>
    <w:rsid w:val="00BA5452"/>
    <w:rsid w:val="00C21785"/>
    <w:rsid w:val="00C22625"/>
    <w:rsid w:val="00C6042F"/>
    <w:rsid w:val="00C71696"/>
    <w:rsid w:val="00C77E45"/>
    <w:rsid w:val="00C87B49"/>
    <w:rsid w:val="00C90208"/>
    <w:rsid w:val="00C90C94"/>
    <w:rsid w:val="00CD035E"/>
    <w:rsid w:val="00D74B55"/>
    <w:rsid w:val="00DA1473"/>
    <w:rsid w:val="00DA68EB"/>
    <w:rsid w:val="00DE4A67"/>
    <w:rsid w:val="00E013F9"/>
    <w:rsid w:val="00E01717"/>
    <w:rsid w:val="00E71877"/>
    <w:rsid w:val="00ED3F57"/>
    <w:rsid w:val="00F018FC"/>
    <w:rsid w:val="00F33E6A"/>
    <w:rsid w:val="00F8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C94"/>
    <w:pPr>
      <w:spacing w:lineRule="auto" w:line="240" w:after="0"/>
      <w:jc w:val="left"/>
    </w:pPr>
    <w:rPr>
      <w:rFonts w:eastAsiaTheme="minorEastAsia" w:hAnsiTheme="minorHAnsi" w:asciiTheme="minorHAnsi"/>
      <w:bCs w:val="false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eastAsiaTheme="minorEastAsia" w:cs="Tahoma" w:hAnsi="Tahoma" w:ascii="Tahoma"/>
      <w:bCs w:val="false"/>
      <w:sz w:val="16"/>
      <w:szCs w:val="16"/>
    </w:rPr>
  </w:style>
  <w:style w:styleId="Bezproreda" w:type="paragraph">
    <w:name w:val="No Spacing"/>
    <w:uiPriority w:val="1"/>
    <w:qFormat/>
    <w:rsid w:val="00F8286F"/>
    <w:pPr>
      <w:spacing w:lineRule="auto" w:line="240" w:after="0"/>
      <w:jc w:val="left"/>
    </w:pPr>
    <w:rPr>
      <w:bCs w:val="false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716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8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C94"/>
    <w:pPr>
      <w:spacing w:after="0" w:line="240" w:lineRule="auto"/>
      <w:jc w:val="left"/>
    </w:pPr>
    <w:rPr>
      <w:rFonts w:asciiTheme="minorHAnsi" w:eastAsiaTheme="minorEastAsia" w:hAnsiTheme="minorHAnsi"/>
      <w:bCs w:val="0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ascii="Tahoma" w:cs="Tahoma" w:eastAsiaTheme="minorEastAsia" w:hAnsi="Tahoma"/>
      <w:bCs w:val="0"/>
      <w:sz w:val="16"/>
      <w:szCs w:val="16"/>
    </w:rPr>
  </w:style>
  <w:style w:styleId="Bezproreda" w:type="paragraph">
    <w:name w:val="No Spacing"/>
    <w:uiPriority w:val="1"/>
    <w:qFormat/>
    <w:rsid w:val="00F8286F"/>
    <w:pPr>
      <w:spacing w:after="0" w:line="240" w:lineRule="auto"/>
      <w:jc w:val="left"/>
    </w:pPr>
    <w:rPr>
      <w:bCs w:val="0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716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8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92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2700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75270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387250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51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20480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2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857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985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05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9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23131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4058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9968037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541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082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641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211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6544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1632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7 St-411/13</izvorni_sadrzaj>
    <derivirana_varijabla naziv="DomainObject.Predmet.Opis_1">Nastavak postupka radi naknadne diobe,
veza 7 St-411/13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MAR. RA. ISTRA d.o.o.  Lanišće</izvorni_sadrzaj>
    <derivirana_varijabla naziv="DomainObject.Predmet.ProtustrankaFormated_1">  Stečajna masa iza MAR. RA. ISTRA d.o.o.  Lanišće</derivirana_varijabla>
  </DomainObject.Predmet.ProtustrankaFormated>
  <DomainObject.Predmet.ProtustrankaFormatedOIB>
    <izvorni_sadrzaj>  Stečajna masa iza MAR. RA. ISTRA d.o.o.  Lanišće, OIB 06649812010</izvorni_sadrzaj>
    <derivirana_varijabla naziv="DomainObject.Predmet.ProtustrankaFormatedOIB_1">  Stečajna masa iza MAR. RA. ISTRA d.o.o.  Lanišće, OIB 06649812010</derivirana_varijabla>
  </DomainObject.Predmet.ProtustrankaFormatedOIB>
  <DomainObject.Predmet.ProtustrankaFormatedWithAdress>
    <izvorni_sadrzaj> Stečajna masa iza MAR. RA. ISTRA d.o.o.  Lanišće, Vodice 38a, 52422 Lanišće</izvorni_sadrzaj>
    <derivirana_varijabla naziv="DomainObject.Predmet.ProtustrankaFormatedWithAdress_1"> Stečajna masa iza MAR. RA. ISTRA d.o.o.  Lanišće, Vodice 38a, 52422 Lanišće</derivirana_varijabla>
  </DomainObject.Predmet.ProtustrankaFormatedWithAdress>
  <DomainObject.Predmet.ProtustrankaFormatedWithAdressOIB>
    <izvorni_sadrzaj> Stečajna masa iza MAR. RA. ISTRA d.o.o.  Lanišće, OIB 06649812010, Vodice 38a, 52422 Lanišće</izvorni_sadrzaj>
    <derivirana_varijabla naziv="DomainObject.Predmet.ProtustrankaFormatedWithAdressOIB_1"> Stečajna masa iza MAR. RA. ISTRA d.o.o.  Lanišće, OIB 06649812010, Vodice 38a, 52422 Lanišće</derivirana_varijabla>
  </DomainObject.Predmet.ProtustrankaFormatedWithAdressOIB>
  <DomainObject.Predmet.ProtustrankaWithAdress>
    <izvorni_sadrzaj>Stečajna masa iza MAR. RA. ISTRA d.o.o.  Lanišće Vodice 38a, 52422 Lanišće</izvorni_sadrzaj>
    <derivirana_varijabla naziv="DomainObject.Predmet.ProtustrankaWithAdress_1">Stečajna masa iza MAR. RA. ISTRA d.o.o.  Lanišće Vodice 38a, 52422 Lanišće</derivirana_varijabla>
  </DomainObject.Predmet.ProtustrankaWithAdress>
  <DomainObject.Predmet.ProtustrankaWithAdressOIB>
    <izvorni_sadrzaj>Stečajna masa iza MAR. RA. ISTRA d.o.o.  Lanišće, OIB 06649812010, Vodice 38a, 52422 Lanišće</izvorni_sadrzaj>
    <derivirana_varijabla naziv="DomainObject.Predmet.ProtustrankaWithAdressOIB_1">Stečajna masa iza MAR. RA. ISTRA d.o.o.  Lanišće, OIB 06649812010, Vodice 38a, 52422 Lanišće</derivirana_varijabla>
  </DomainObject.Predmet.ProtustrankaWithAdressOIB>
  <DomainObject.Predmet.ProtustrankaNazivFormated>
    <izvorni_sadrzaj>Stečajna masa iza MAR. RA. ISTRA d.o.o.  Lanišće</izvorni_sadrzaj>
    <derivirana_varijabla naziv="DomainObject.Predmet.ProtustrankaNazivFormated_1">Stečajna masa iza MAR. RA. ISTRA d.o.o.  Lanišće</derivirana_varijabla>
  </DomainObject.Predmet.ProtustrankaNazivFormated>
  <DomainObject.Predmet.ProtustrankaNazivFormatedOIB>
    <izvorni_sadrzaj>Stečajna masa iza MAR. RA. ISTRA d.o.o.  Lanišće, OIB 06649812010</izvorni_sadrzaj>
    <derivirana_varijabla naziv="DomainObject.Predmet.ProtustrankaNazivFormatedOIB_1">Stečajna masa iza MAR. RA. ISTRA d.o.o.  Lanišće, OIB 06649812010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KUČEVIĆ stečajni upravitelj</izvorni_sadrzaj>
    <derivirana_varijabla naziv="DomainObject.Predmet.StrankaFormated_1">  JASNA KUČEVIĆ stečajni upravitelj</derivirana_varijabla>
  </DomainObject.Predmet.StrankaFormated>
  <DomainObject.Predmet.StrankaFormatedOIB>
    <izvorni_sadrzaj>  JASNA KUČEVIĆ stečajni upravitelj, OIB 89442269215</izvorni_sadrzaj>
    <derivirana_varijabla naziv="DomainObject.Predmet.StrankaFormatedOIB_1">  JASNA KUČEVIĆ stečajni upravitelj, OIB 89442269215</derivirana_varijabla>
  </DomainObject.Predmet.StrankaFormatedOIB>
  <DomainObject.Predmet.StrankaFormatedWithAdress>
    <izvorni_sadrzaj> JASNA KUČEVIĆ stečajni upravitelj, Kaštanjer 64, 52100 Pula</izvorni_sadrzaj>
    <derivirana_varijabla naziv="DomainObject.Predmet.StrankaFormatedWithAdress_1"> JASNA KUČEVIĆ stečajni upravitelj, Kaštanjer 64, 52100 Pula</derivirana_varijabla>
  </DomainObject.Predmet.StrankaFormatedWithAdress>
  <DomainObject.Predmet.StrankaFormatedWithAdressOIB>
    <izvorni_sadrzaj> JASNA KUČEVIĆ stečajni upravitelj, OIB 89442269215, Kaštanjer 64, 52100 Pula</izvorni_sadrzaj>
    <derivirana_varijabla naziv="DomainObject.Predmet.StrankaFormatedWithAdressOIB_1"> JASNA KUČEVIĆ stečajni upravitelj, OIB 89442269215, Kaštanjer 64, 52100 Pula</derivirana_varijabla>
  </DomainObject.Predmet.StrankaFormatedWithAdressOIB>
  <DomainObject.Predmet.StrankaWithAdress>
    <izvorni_sadrzaj>JASNA KUČEVIĆ stečajni upravitelj Kaštanjer 64,52100 Pula</izvorni_sadrzaj>
    <derivirana_varijabla naziv="DomainObject.Predmet.StrankaWithAdress_1">JASNA KUČEVIĆ stečajni upravitelj Kaštanjer 64,52100 Pula</derivirana_varijabla>
  </DomainObject.Predmet.StrankaWithAdress>
  <DomainObject.Predmet.StrankaWithAdressOIB>
    <izvorni_sadrzaj>JASNA KUČEVIĆ stečajni upravitelj, OIB 89442269215, Kaštanjer 64,52100 Pula</izvorni_sadrzaj>
    <derivirana_varijabla naziv="DomainObject.Predmet.StrankaWithAdressOIB_1">JASNA KUČEVIĆ stečajni upravitelj, OIB 89442269215, Kaštanjer 64,52100 Pula</derivirana_varijabla>
  </DomainObject.Predmet.StrankaWithAdressOIB>
  <DomainObject.Predmet.StrankaNazivFormated>
    <izvorni_sadrzaj>JASNA KUČEVIĆ stečajni upravitelj</izvorni_sadrzaj>
    <derivirana_varijabla naziv="DomainObject.Predmet.StrankaNazivFormated_1">JASNA KUČEVIĆ stečajni upravitelj</derivirana_varijabla>
  </DomainObject.Predmet.StrankaNazivFormated>
  <DomainObject.Predmet.StrankaNazivFormatedOIB>
    <izvorni_sadrzaj>JASNA KUČEVIĆ stečajni upravitelj, OIB 89442269215</izvorni_sadrzaj>
    <derivirana_varijabla naziv="DomainObject.Predmet.StrankaNazivFormatedOIB_1">JASNA KUČEVIĆ stečajni upravitelj, OIB 89442269215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JASNA KUČEVIĆ stečajni upravitelj</item>
    </izvorni_sadrzaj>
    <derivirana_varijabla naziv="DomainObject.Predmet.StrankaListFormated_1">
      <item>JASNA KUČEVIĆ stečajni upravitelj</item>
    </derivirana_varijabla>
  </DomainObject.Predmet.StrankaListFormated>
  <DomainObject.Predmet.StrankaListFormatedOIB>
    <izvorni_sadrzaj>
      <item>JASNA KUČEVIĆ stečajni upravitelj, OIB 89442269215</item>
    </izvorni_sadrzaj>
    <derivirana_varijabla naziv="DomainObject.Predmet.StrankaListFormatedOIB_1">
      <item>JASNA KUČEVIĆ stečajni upravitelj, OIB 89442269215</item>
    </derivirana_varijabla>
  </DomainObject.Predmet.StrankaListFormatedOIB>
  <DomainObject.Predmet.StrankaListFormatedWithAdress>
    <izvorni_sadrzaj>
      <item>JASNA KUČEVIĆ stečajni upravitelj, Kaštanjer 64, 52100 Pula</item>
    </izvorni_sadrzaj>
    <derivirana_varijabla naziv="DomainObject.Predmet.StrankaListFormatedWithAdress_1">
      <item>JASNA KUČEVIĆ stečajni upravitelj, Kaštanjer 64, 52100 Pula</item>
    </derivirana_varijabla>
  </DomainObject.Predmet.StrankaListFormatedWithAdress>
  <DomainObject.Predmet.StrankaListFormatedWithAdressOIB>
    <izvorni_sadrzaj>
      <item>JASNA KUČEVIĆ stečajni upravitelj, OIB 89442269215, Kaštanjer 64, 52100 Pula</item>
    </izvorni_sadrzaj>
    <derivirana_varijabla naziv="DomainObject.Predmet.StrankaListFormatedWithAdressOIB_1">
      <item>JASNA KUČEVIĆ stečajni upravitelj, OIB 89442269215, Kaštanjer 64, 52100 Pula</item>
    </derivirana_varijabla>
  </DomainObject.Predmet.StrankaListFormatedWithAdressOIB>
  <DomainObject.Predmet.StrankaListNazivFormated>
    <izvorni_sadrzaj>
      <item>JASNA KUČEVIĆ stečajni upravitelj</item>
    </izvorni_sadrzaj>
    <derivirana_varijabla naziv="DomainObject.Predmet.StrankaListNazivFormated_1">
      <item>JASNA KUČEVIĆ stečajni upravitelj</item>
    </derivirana_varijabla>
  </DomainObject.Predmet.StrankaListNazivFormated>
  <DomainObject.Predmet.StrankaListNazivFormatedOIB>
    <izvorni_sadrzaj>
      <item>JASNA KUČEVIĆ stečajni upravitelj, OIB 89442269215</item>
    </izvorni_sadrzaj>
    <derivirana_varijabla naziv="DomainObject.Predmet.StrankaListNazivFormatedOIB_1">
      <item>JASNA KUČEVIĆ stečajni upravitelj, OIB 89442269215</item>
    </derivirana_varijabla>
  </DomainObject.Predmet.StrankaListNazivFormatedOIB>
  <DomainObject.Predmet.ProtuStrankaListFormated>
    <izvorni_sadrzaj>
      <item>Stečajna masa iza MAR. RA. ISTRA d.o.o.  Lanišće</item>
    </izvorni_sadrzaj>
    <derivirana_varijabla naziv="DomainObject.Predmet.ProtuStrankaListFormated_1">
      <item>Stečajna masa iza MAR. RA. ISTRA d.o.o.  Lanišće</item>
    </derivirana_varijabla>
  </DomainObject.Predmet.ProtuStrankaListFormated>
  <DomainObject.Predmet.ProtuStrankaListFormatedOIB>
    <izvorni_sadrzaj>
      <item>Stečajna masa iza MAR. RA. ISTRA d.o.o.  Lanišće, OIB 06649812010</item>
    </izvorni_sadrzaj>
    <derivirana_varijabla naziv="DomainObject.Predmet.ProtuStrankaListFormatedOIB_1">
      <item>Stečajna masa iza MAR. RA. ISTRA d.o.o.  Lanišće, OIB 06649812010</item>
    </derivirana_varijabla>
  </DomainObject.Predmet.ProtuStrankaListFormatedOIB>
  <DomainObject.Predmet.ProtuStrankaListFormatedWithAdress>
    <izvorni_sadrzaj>
      <item>Stečajna masa iza MAR. RA. ISTRA d.o.o.  Lanišće, Vodice 38a, 52422 Lanišće</item>
    </izvorni_sadrzaj>
    <derivirana_varijabla naziv="DomainObject.Predmet.ProtuStrankaListFormatedWithAdress_1">
      <item>Stečajna masa iza MAR. RA. ISTRA d.o.o.  Lanišće, Vodice 38a, 52422 Lanišće</item>
    </derivirana_varijabla>
  </DomainObject.Predmet.ProtuStrankaListFormatedWithAdress>
  <DomainObject.Predmet.ProtuStrankaListFormatedWithAdressOIB>
    <izvorni_sadrzaj>
      <item>Stečajna masa iza MAR. RA. ISTRA d.o.o.  Lanišće, OIB 06649812010, Vodice 38a, 52422 Lanišće</item>
    </izvorni_sadrzaj>
    <derivirana_varijabla naziv="DomainObject.Predmet.ProtuStrankaListFormatedWithAdressOIB_1">
      <item>Stečajna masa iza MAR. RA. ISTRA d.o.o.  Lanišće, OIB 06649812010, Vodice 38a, 52422 Lanišće</item>
    </derivirana_varijabla>
  </DomainObject.Predmet.ProtuStrankaListFormatedWithAdressOIB>
  <DomainObject.Predmet.ProtuStrankaListNazivFormated>
    <izvorni_sadrzaj>
      <item>Stečajna masa iza MAR. RA. ISTRA d.o.o.  Lanišće</item>
    </izvorni_sadrzaj>
    <derivirana_varijabla naziv="DomainObject.Predmet.ProtuStrankaListNazivFormated_1">
      <item>Stečajna masa iza MAR. RA. ISTRA d.o.o.  Lanišće</item>
    </derivirana_varijabla>
  </DomainObject.Predmet.ProtuStrankaListNazivFormated>
  <DomainObject.Predmet.ProtuStrankaListNazivFormatedOIB>
    <izvorni_sadrzaj>
      <item>Stečajna masa iza MAR. RA. ISTRA d.o.o.  Lanišće, OIB 06649812010</item>
    </izvorni_sadrzaj>
    <derivirana_varijabla naziv="DomainObject.Predmet.ProtuStrankaListNazivFormatedOIB_1">
      <item>Stečajna masa iza MAR. RA. ISTRA d.o.o.  Lanišće, OIB 06649812010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KUČEVIĆ stečajni upravitelj</izvorni_sadrzaj>
    <derivirana_varijabla naziv="DomainObject.Predmet.StrankaIDrugi_1">JASNA KUČEVIĆ stečajni upravitelj</derivirana_varijabla>
  </DomainObject.Predmet.StrankaIDrugi>
  <DomainObject.Predmet.ProtustrankaIDrugi>
    <izvorni_sadrzaj>Stečajna masa iza MAR. RA. ISTRA d.o.o.  Lanišće</izvorni_sadrzaj>
    <derivirana_varijabla naziv="DomainObject.Predmet.ProtustrankaIDrugi_1">Stečajna masa iza MAR. RA. ISTRA d.o.o.  Lanišće</derivirana_varijabla>
  </DomainObject.Predmet.ProtustrankaIDrugi>
  <DomainObject.Predmet.StrankaIDrugiAdressOIB>
    <izvorni_sadrzaj>JASNA KUČEVIĆ stečajni upravitelj, OIB 89442269215, Kaštanjer 64, 52100 Pula</izvorni_sadrzaj>
    <derivirana_varijabla naziv="DomainObject.Predmet.StrankaIDrugiAdressOIB_1">JASNA KUČEVIĆ stečajni upravitelj, OIB 89442269215, Kaštanjer 64, 52100 Pula</derivirana_varijabla>
  </DomainObject.Predmet.StrankaIDrugiAdressOIB>
  <DomainObject.Predmet.ProtustrankaIDrugiAdressOIB>
    <izvorni_sadrzaj>Stečajna masa iza MAR. RA. ISTRA d.o.o.  Lanišće, OIB 06649812010, Vodice 38a, 52422 Lanišće</izvorni_sadrzaj>
    <derivirana_varijabla naziv="DomainObject.Predmet.ProtustrankaIDrugiAdressOIB_1">Stečajna masa iza MAR. RA. ISTRA d.o.o.  Lanišće, OIB 06649812010, Vodice 38a, 52422 Lanišće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KUČEVIĆ stečajni upravitelj</item>
      <item>Stečajna masa iza MAR. RA. ISTRA d.o.o.  Lanišće</item>
    </izvorni_sadrzaj>
    <derivirana_varijabla naziv="DomainObject.Predmet.SudioniciListNaziv_1">
      <item>JASNA KUČEVIĆ stečajni upravitelj</item>
      <item>Stečajna masa iza MAR. RA. ISTRA d.o.o.  Lanišće</item>
    </derivirana_varijabla>
  </DomainObject.Predmet.SudioniciListNaziv>
  <DomainObject.Predmet.SudioniciListAdressOIB>
    <izvorni_sadrzaj>
      <item>JASNA KUČEVIĆ stečajni upravitelj, OIB 89442269215, Kaštanjer 64,52100 Pula</item>
      <item>Stečajna masa iza MAR. RA. ISTRA d.o.o.  Lanišće, OIB 06649812010, Vodice 38a,52422 Lanišće</item>
    </izvorni_sadrzaj>
    <derivirana_varijabla naziv="DomainObject.Predmet.SudioniciListAdressOIB_1">
      <item>JASNA KUČEVIĆ stečajni upravitelj, OIB 89442269215, Kaštanjer 64,52100 Pula</item>
      <item>Stečajna masa iza MAR. RA. ISTRA d.o.o.  Lanišće, OIB 06649812010, Vodice 38a,52422 Lanišće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06649812010</item>
    </izvorni_sadrzaj>
    <derivirana_varijabla naziv="DomainObject.Predmet.SudioniciListNazivOIB_1">
      <item>, OIB 89442269215</item>
      <item>, OIB 06649812010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E8C26-25D4-46A6-BC3C-DA9201B42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1738</properties:Characters>
  <properties:Lines>49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2018-04-10T12:48:00Z</dcterms:created>
  <dc:creator>Liljana Ugrin</dc:creator>
  <cp:lastModifiedBy>Adriana Zurak</cp:lastModifiedBy>
  <cp:lastPrinted>2018-04-10T12:52:00Z</cp:lastPrinted>
  <dcterms:modified xmlns:xsi="http://www.w3.org/2001/XMLSchema-instance" xsi:type="dcterms:W3CDTF">2018-04-10T12:56:00Z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(1041   16   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