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08d70" w14:paraId="0608d70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192C21">
        <w:rPr>
          <w:rFonts w:cs="Times New Roman" w:hAnsi="Times New Roman" w:ascii="Times New Roman"/>
          <w:b/>
          <w:sz w:val="24"/>
          <w:szCs w:val="24"/>
        </w:rPr>
        <w:t>977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192C21">
        <w:rPr>
          <w:rFonts w:cs="Times New Roman" w:hAnsi="Times New Roman" w:ascii="Times New Roman"/>
          <w:sz w:val="24"/>
          <w:szCs w:val="24"/>
        </w:rPr>
        <w:t>BISSESSAR d.o.o., Skradin, Put Gradine 3, MBS: 100006890, OIB: 81496088359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3E6035">
        <w:rPr>
          <w:rFonts w:cs="Times New Roman" w:hAnsi="Times New Roman" w:ascii="Times New Roman"/>
          <w:sz w:val="24"/>
          <w:szCs w:val="24"/>
        </w:rPr>
        <w:t xml:space="preserve"> dana 22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13802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192C21">
        <w:rPr>
          <w:rFonts w:cs="Times New Roman" w:hAnsi="Times New Roman" w:ascii="Times New Roman"/>
          <w:sz w:val="24"/>
          <w:szCs w:val="24"/>
        </w:rPr>
        <w:t>BISSESSAR d.o.o., Skradin, Put Gradine 3, MBS: 100006890, OIB: 81496088359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192C21">
        <w:rPr>
          <w:rFonts w:cs="Times New Roman" w:hAnsi="Times New Roman" w:ascii="Times New Roman"/>
          <w:sz w:val="24"/>
          <w:szCs w:val="24"/>
        </w:rPr>
        <w:t>7.677,44</w:t>
      </w:r>
      <w:r w:rsidR="00B9237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192C21">
        <w:rPr>
          <w:rFonts w:cs="Times New Roman" w:hAnsi="Times New Roman" w:ascii="Times New Roman"/>
          <w:sz w:val="24"/>
          <w:szCs w:val="24"/>
        </w:rPr>
        <w:t>Jere Duilo iz Skradina, Put Gradine 3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A413DB">
        <w:rPr>
          <w:rFonts w:cs="Times New Roman" w:hAnsi="Times New Roman" w:ascii="Times New Roman"/>
          <w:sz w:val="24"/>
          <w:szCs w:val="24"/>
        </w:rPr>
        <w:t>model 05, poziv na broj 221-97</w:t>
      </w:r>
      <w:r w:rsidR="00192C21">
        <w:rPr>
          <w:rFonts w:cs="Times New Roman" w:hAnsi="Times New Roman" w:ascii="Times New Roman"/>
          <w:sz w:val="24"/>
          <w:szCs w:val="24"/>
        </w:rPr>
        <w:t>7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3E6035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22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013802"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192C21">
        <w:rPr>
          <w:rFonts w:cs="Times New Roman" w:hAnsi="Times New Roman" w:ascii="Times New Roman"/>
          <w:sz w:val="24"/>
          <w:szCs w:val="24"/>
        </w:rPr>
        <w:t>Jere Duilo iz Skradina, Put Gradine 3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645D" w:rsidP="00357C73" w:rsidR="00D6645D">
      <w:pPr>
        <w:spacing w:lineRule="auto" w:line="240" w:after="0"/>
      </w:pPr>
      <w:r>
        <w:separator/>
      </w:r>
    </w:p>
  </w:endnote>
  <w:endnote w:id="0" w:type="continuationSeparator">
    <w:p w:rsidRDefault="00D6645D" w:rsidP="00357C73" w:rsidR="00D6645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645D" w:rsidP="00357C73" w:rsidR="00D6645D">
      <w:pPr>
        <w:spacing w:lineRule="auto" w:line="240" w:after="0"/>
      </w:pPr>
      <w:r>
        <w:separator/>
      </w:r>
    </w:p>
  </w:footnote>
  <w:footnote w:id="0" w:type="continuationSeparator">
    <w:p w:rsidRDefault="00D6645D" w:rsidP="00357C73" w:rsidR="00D6645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47F3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A413DB">
          <w:rPr>
            <w:rFonts w:cs="Times New Roman" w:hAnsi="Times New Roman" w:ascii="Times New Roman"/>
            <w:sz w:val="24"/>
            <w:szCs w:val="24"/>
          </w:rPr>
          <w:t>t-97</w:t>
        </w:r>
        <w:r w:rsidR="00192C21">
          <w:rPr>
            <w:rFonts w:cs="Times New Roman" w:hAnsi="Times New Roman" w:ascii="Times New Roman"/>
            <w:sz w:val="24"/>
            <w:szCs w:val="24"/>
          </w:rPr>
          <w:t>7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3802"/>
    <w:rsid w:val="00015D76"/>
    <w:rsid w:val="00020BE2"/>
    <w:rsid w:val="000210D1"/>
    <w:rsid w:val="000269BA"/>
    <w:rsid w:val="00056057"/>
    <w:rsid w:val="00061263"/>
    <w:rsid w:val="00075BAF"/>
    <w:rsid w:val="000909D0"/>
    <w:rsid w:val="000A1E8B"/>
    <w:rsid w:val="000A68E4"/>
    <w:rsid w:val="000E3D47"/>
    <w:rsid w:val="00103E16"/>
    <w:rsid w:val="001131FA"/>
    <w:rsid w:val="00134230"/>
    <w:rsid w:val="00162D94"/>
    <w:rsid w:val="001633D3"/>
    <w:rsid w:val="00173B05"/>
    <w:rsid w:val="001814DF"/>
    <w:rsid w:val="00192C21"/>
    <w:rsid w:val="00194D69"/>
    <w:rsid w:val="001B1CEA"/>
    <w:rsid w:val="001C07D1"/>
    <w:rsid w:val="001C1D0C"/>
    <w:rsid w:val="001C3141"/>
    <w:rsid w:val="001E62AD"/>
    <w:rsid w:val="00200C50"/>
    <w:rsid w:val="00203A9D"/>
    <w:rsid w:val="00237AD7"/>
    <w:rsid w:val="00247F36"/>
    <w:rsid w:val="00260DC0"/>
    <w:rsid w:val="002A6BAD"/>
    <w:rsid w:val="002D4228"/>
    <w:rsid w:val="002F3D63"/>
    <w:rsid w:val="00302207"/>
    <w:rsid w:val="0031687B"/>
    <w:rsid w:val="00346C31"/>
    <w:rsid w:val="00346E3E"/>
    <w:rsid w:val="00357C73"/>
    <w:rsid w:val="0036416C"/>
    <w:rsid w:val="003677F6"/>
    <w:rsid w:val="003763E7"/>
    <w:rsid w:val="003A2407"/>
    <w:rsid w:val="003D0633"/>
    <w:rsid w:val="003E6035"/>
    <w:rsid w:val="00406937"/>
    <w:rsid w:val="00445701"/>
    <w:rsid w:val="00454B86"/>
    <w:rsid w:val="0046333F"/>
    <w:rsid w:val="00487DA3"/>
    <w:rsid w:val="004904FB"/>
    <w:rsid w:val="004927CD"/>
    <w:rsid w:val="004A0AED"/>
    <w:rsid w:val="004D1DF7"/>
    <w:rsid w:val="004F36CB"/>
    <w:rsid w:val="004F45CA"/>
    <w:rsid w:val="0051153D"/>
    <w:rsid w:val="00534EDE"/>
    <w:rsid w:val="005427E3"/>
    <w:rsid w:val="00552C25"/>
    <w:rsid w:val="0058318E"/>
    <w:rsid w:val="005E1253"/>
    <w:rsid w:val="005F4C1E"/>
    <w:rsid w:val="00603F55"/>
    <w:rsid w:val="00610971"/>
    <w:rsid w:val="00646C6F"/>
    <w:rsid w:val="0065335B"/>
    <w:rsid w:val="006559FD"/>
    <w:rsid w:val="006641A7"/>
    <w:rsid w:val="00687250"/>
    <w:rsid w:val="006B5018"/>
    <w:rsid w:val="006B59A4"/>
    <w:rsid w:val="006C687F"/>
    <w:rsid w:val="006C7BF5"/>
    <w:rsid w:val="006D4EFF"/>
    <w:rsid w:val="006D5582"/>
    <w:rsid w:val="007016B6"/>
    <w:rsid w:val="00710C19"/>
    <w:rsid w:val="00713F97"/>
    <w:rsid w:val="007145D8"/>
    <w:rsid w:val="00727B8E"/>
    <w:rsid w:val="00732451"/>
    <w:rsid w:val="007422B7"/>
    <w:rsid w:val="00775807"/>
    <w:rsid w:val="0079605D"/>
    <w:rsid w:val="00797234"/>
    <w:rsid w:val="007B5DB5"/>
    <w:rsid w:val="00804426"/>
    <w:rsid w:val="00815F51"/>
    <w:rsid w:val="008243A2"/>
    <w:rsid w:val="00827443"/>
    <w:rsid w:val="0083209B"/>
    <w:rsid w:val="0084755A"/>
    <w:rsid w:val="0085311A"/>
    <w:rsid w:val="00864923"/>
    <w:rsid w:val="00870380"/>
    <w:rsid w:val="008C2AC7"/>
    <w:rsid w:val="008D2A53"/>
    <w:rsid w:val="008D47D8"/>
    <w:rsid w:val="008F3C88"/>
    <w:rsid w:val="00943105"/>
    <w:rsid w:val="00976A7A"/>
    <w:rsid w:val="00976CFF"/>
    <w:rsid w:val="00981546"/>
    <w:rsid w:val="009960D4"/>
    <w:rsid w:val="009B646B"/>
    <w:rsid w:val="009D044E"/>
    <w:rsid w:val="009F5C94"/>
    <w:rsid w:val="00A1166B"/>
    <w:rsid w:val="00A1788D"/>
    <w:rsid w:val="00A32D37"/>
    <w:rsid w:val="00A34362"/>
    <w:rsid w:val="00A413DB"/>
    <w:rsid w:val="00A645B7"/>
    <w:rsid w:val="00A925A8"/>
    <w:rsid w:val="00A94060"/>
    <w:rsid w:val="00AA5A46"/>
    <w:rsid w:val="00AA751C"/>
    <w:rsid w:val="00AB29D9"/>
    <w:rsid w:val="00AE4720"/>
    <w:rsid w:val="00B26EFA"/>
    <w:rsid w:val="00B85FEC"/>
    <w:rsid w:val="00B9237B"/>
    <w:rsid w:val="00BC09E9"/>
    <w:rsid w:val="00BD71F3"/>
    <w:rsid w:val="00BE6EAF"/>
    <w:rsid w:val="00C10147"/>
    <w:rsid w:val="00C13E5B"/>
    <w:rsid w:val="00C407F8"/>
    <w:rsid w:val="00C479EC"/>
    <w:rsid w:val="00C57520"/>
    <w:rsid w:val="00C604AC"/>
    <w:rsid w:val="00C80395"/>
    <w:rsid w:val="00C80774"/>
    <w:rsid w:val="00CA789A"/>
    <w:rsid w:val="00CC7C92"/>
    <w:rsid w:val="00CD73DE"/>
    <w:rsid w:val="00D02474"/>
    <w:rsid w:val="00D06048"/>
    <w:rsid w:val="00D27E99"/>
    <w:rsid w:val="00D426B2"/>
    <w:rsid w:val="00D544F9"/>
    <w:rsid w:val="00D633B4"/>
    <w:rsid w:val="00D6645D"/>
    <w:rsid w:val="00D933F6"/>
    <w:rsid w:val="00D953BC"/>
    <w:rsid w:val="00DA23AC"/>
    <w:rsid w:val="00DE376D"/>
    <w:rsid w:val="00DE70C0"/>
    <w:rsid w:val="00E27D2C"/>
    <w:rsid w:val="00E315F4"/>
    <w:rsid w:val="00E41091"/>
    <w:rsid w:val="00E6626A"/>
    <w:rsid w:val="00E70CBB"/>
    <w:rsid w:val="00EB3E57"/>
    <w:rsid w:val="00EB7A66"/>
    <w:rsid w:val="00EC154C"/>
    <w:rsid w:val="00ED08DF"/>
    <w:rsid w:val="00F0249C"/>
    <w:rsid w:val="00F0491B"/>
    <w:rsid w:val="00F11F7D"/>
    <w:rsid w:val="00F1385E"/>
    <w:rsid w:val="00F2235E"/>
    <w:rsid w:val="00F51695"/>
    <w:rsid w:val="00F61FF7"/>
    <w:rsid w:val="00F72C4E"/>
    <w:rsid w:val="00F80B23"/>
    <w:rsid w:val="00F969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F969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692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6923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692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692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F969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692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6923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692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692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St-977/2015</izvorni_sadrzaj>
    <derivirana_varijabla naziv="DomainObject.Predmet.OznakaBroj_1">St-977/2015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BISSESSAR društvo s ograničenom odgovornošću za gradnju i promet nekretninama</izvorni_sadrzaj>
    <derivirana_varijabla naziv="DomainObject.Predmet.ProtustrankaFormated_1">  BISSESSAR društvo s ograničenom odgovornošću za gradnju i promet nekretninama</derivirana_varijabla>
  </DomainObject.Predmet.ProtustrankaFormated>
  <DomainObject.Predmet.ProtustrankaFormatedOIB>
    <izvorni_sadrzaj>  BISSESSAR društvo s ograničenom odgovornošću za gradnju i promet nekretninama, OIB 81496088359</izvorni_sadrzaj>
    <derivirana_varijabla naziv="DomainObject.Predmet.ProtustrankaFormatedOIB_1">  BISSESSAR društvo s ograničenom odgovornošću za gradnju i promet nekretninama, OIB 81496088359</derivirana_varijabla>
  </DomainObject.Predmet.ProtustrankaFormatedOIB>
  <DomainObject.Predmet.ProtustrankaFormatedWithAdress>
    <izvorni_sadrzaj> BISSESSAR društvo s ograničenom odgovornošću za gradnju i promet nekretninama, Put Gradine 3, 22222 Skradin</izvorni_sadrzaj>
    <derivirana_varijabla naziv="DomainObject.Predmet.ProtustrankaFormatedWithAdress_1"> BISSESSAR društvo s ograničenom odgovornošću za gradnju i promet nekretninama, Put Gradine 3, 22222 Skradin</derivirana_varijabla>
  </DomainObject.Predmet.ProtustrankaFormatedWithAdress>
  <DomainObject.Predmet.ProtustrankaFormatedWithAdressOIB>
    <izvorni_sadrzaj> BISSESSAR društvo s ograničenom odgovornošću za gradnju i promet nekretninama, OIB 81496088359, Put Gradine 3, 22222 Skradin</izvorni_sadrzaj>
    <derivirana_varijabla naziv="DomainObject.Predmet.ProtustrankaFormatedWithAdressOIB_1"> BISSESSAR društvo s ograničenom odgovornošću za gradnju i promet nekretninama, OIB 81496088359, Put Gradine 3, 22222 Skradin</derivirana_varijabla>
  </DomainObject.Predmet.ProtustrankaFormatedWithAdressOIB>
  <DomainObject.Predmet.ProtustrankaWithAdress>
    <izvorni_sadrzaj>BISSESSAR društvo s ograničenom odgovornošću za gradnju i promet nekretninama Put Gradine 3, 22222 Skradin</izvorni_sadrzaj>
    <derivirana_varijabla naziv="DomainObject.Predmet.ProtustrankaWithAdress_1">BISSESSAR društvo s ograničenom odgovornošću za gradnju i promet nekretninama Put Gradine 3, 22222 Skradin</derivirana_varijabla>
  </DomainObject.Predmet.ProtustrankaWithAdress>
  <DomainObject.Predmet.ProtustrankaWithAdressOIB>
    <izvorni_sadrzaj>BISSESSAR društvo s ograničenom odgovornošću za gradnju i promet nekretninama, OIB 81496088359, Put Gradine 3, 22222 Skradin</izvorni_sadrzaj>
    <derivirana_varijabla naziv="DomainObject.Predmet.ProtustrankaWithAdressOIB_1">BISSESSAR društvo s ograničenom odgovornošću za gradnju i promet nekretninama, OIB 81496088359, Put Gradine 3, 22222 Skradin</derivirana_varijabla>
  </DomainObject.Predmet.ProtustrankaWithAdressOIB>
  <DomainObject.Predmet.ProtustrankaNazivFormated>
    <izvorni_sadrzaj>BISSESSAR društvo s ograničenom odgovornošću za gradnju i promet nekretninama</izvorni_sadrzaj>
    <derivirana_varijabla naziv="DomainObject.Predmet.ProtustrankaNazivFormated_1">BISSESSAR društvo s ograničenom odgovornošću za gradnju i promet nekretninama</derivirana_varijabla>
  </DomainObject.Predmet.ProtustrankaNazivFormated>
  <DomainObject.Predmet.ProtustrankaNazivFormatedOIB>
    <izvorni_sadrzaj>BISSESSAR društvo s ograničenom odgovornošću za gradnju i promet nekretninama, OIB 81496088359</izvorni_sadrzaj>
    <derivirana_varijabla naziv="DomainObject.Predmet.ProtustrankaNazivFormatedOIB_1">BISSESSAR društvo s ograničenom odgovornošću za gradnju i promet nekretninama, OIB 81496088359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BISSESSAR društvo s ograničenom odgovornošću za gradnju i promet nekretninama</item>
    </izvorni_sadrzaj>
    <derivirana_varijabla naziv="DomainObject.Predmet.ProtuStrankaListFormated_1">
      <item>BISSESSAR društvo s ograničenom odgovornošću za gradnju i promet nekretninama</item>
    </derivirana_varijabla>
  </DomainObject.Predmet.ProtuStrankaListFormated>
  <DomainObject.Predmet.ProtuStrankaListFormatedOIB>
    <izvorni_sadrzaj>
      <item>BISSESSAR društvo s ograničenom odgovornošću za gradnju i promet nekretninama, OIB 81496088359</item>
    </izvorni_sadrzaj>
    <derivirana_varijabla naziv="DomainObject.Predmet.ProtuStrankaListFormatedOIB_1">
      <item>BISSESSAR društvo s ograničenom odgovornošću za gradnju i promet nekretninama, OIB 81496088359</item>
    </derivirana_varijabla>
  </DomainObject.Predmet.ProtuStrankaListFormatedOIB>
  <DomainObject.Predmet.ProtuStrankaListFormatedWithAdress>
    <izvorni_sadrzaj>
      <item>BISSESSAR društvo s ograničenom odgovornošću za gradnju i promet nekretninama, Put Gradine 3, 22222 Skradin</item>
    </izvorni_sadrzaj>
    <derivirana_varijabla naziv="DomainObject.Predmet.ProtuStrankaListFormatedWithAdress_1">
      <item>BISSESSAR društvo s ograničenom odgovornošću za gradnju i promet nekretninama, Put Gradine 3, 22222 Skradin</item>
    </derivirana_varijabla>
  </DomainObject.Predmet.ProtuStrankaListFormatedWithAdress>
  <DomainObject.Predmet.ProtuStrankaListFormatedWithAdressOIB>
    <izvorni_sadrzaj>
      <item>BISSESSAR društvo s ograničenom odgovornošću za gradnju i promet nekretninama, OIB 81496088359, Put Gradine 3, 22222 Skradin</item>
    </izvorni_sadrzaj>
    <derivirana_varijabla naziv="DomainObject.Predmet.ProtuStrankaListFormatedWithAdressOIB_1">
      <item>BISSESSAR društvo s ograničenom odgovornošću za gradnju i promet nekretninama, OIB 81496088359, Put Gradine 3, 22222 Skradin</item>
    </derivirana_varijabla>
  </DomainObject.Predmet.ProtuStrankaListFormatedWithAdressOIB>
  <DomainObject.Predmet.ProtuStrankaListNazivFormated>
    <izvorni_sadrzaj>
      <item>BISSESSAR društvo s ograničenom odgovornošću za gradnju i promet nekretninama</item>
    </izvorni_sadrzaj>
    <derivirana_varijabla naziv="DomainObject.Predmet.ProtuStrankaListNazivFormated_1">
      <item>BISSESSAR društvo s ograničenom odgovornošću za gradnju i promet nekretninama</item>
    </derivirana_varijabla>
  </DomainObject.Predmet.ProtuStrankaListNazivFormated>
  <DomainObject.Predmet.ProtuStrankaListNazivFormatedOIB>
    <izvorni_sadrzaj>
      <item>BISSESSAR društvo s ograničenom odgovornošću za gradnju i promet nekretninama, OIB 81496088359</item>
    </izvorni_sadrzaj>
    <derivirana_varijabla naziv="DomainObject.Predmet.ProtuStrankaListNazivFormatedOIB_1">
      <item>BISSESSAR društvo s ograničenom odgovornošću za gradnju i promet nekretninama, OIB 81496088359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BISSESSAR društvo s ograničenom odgovornošću za gradnju i promet nekretninama</izvorni_sadrzaj>
    <derivirana_varijabla naziv="DomainObject.Predmet.ProtustrankaIDrugi_1">BISSESSAR društvo s ograničenom odgovornošću za gradnju i promet nekretninama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BISSESSAR društvo s ograničenom odgovornošću za gradnju i promet nekretninama, OIB 81496088359, Put Gradine 3, 22222 Skradin</izvorni_sadrzaj>
    <derivirana_varijabla naziv="DomainObject.Predmet.ProtustrankaIDrugiAdressOIB_1">BISSESSAR društvo s ograničenom odgovornošću za gradnju i promet nekretninama, OIB 81496088359, Put Gradine 3, 22222 Skradin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BISSESSAR društvo s ograničenom odgovornošću za gradnju i promet nekretninama</item>
    </izvorni_sadrzaj>
    <derivirana_varijabla naziv="DomainObject.Predmet.SudioniciListNaziv_1">
      <item>FINA - Podružnica Šibenik</item>
      <item>BISSESSAR društvo s ograničenom odgovornošću za gradnju i promet nekretninama</item>
    </derivirana_varijabla>
  </DomainObject.Predmet.SudioniciListNaziv>
  <DomainObject.Predmet.SudioniciListAdressOIB>
    <izvorni_sadrzaj>
      <item>FINA - Podružnica Šibenik, OIB 85821130368, Perivoj L. Marune 1,22000 Šibenik</item>
      <item>BISSESSAR društvo s ograničenom odgovornošću za gradnju i promet nekretninama, OIB 81496088359, Put Gradine 3,22222 Skradin</item>
    </izvorni_sadrzaj>
    <derivirana_varijabla naziv="DomainObject.Predmet.SudioniciListAdressOIB_1">
      <item>FINA - Podružnica Šibenik, OIB 85821130368, Perivoj L. Marune 1,22000 Šibenik</item>
      <item>BISSESSAR društvo s ograničenom odgovornošću za gradnju i promet nekretninama, OIB 81496088359, Put Gradine 3,22222 Skradin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81496088359</item>
    </izvorni_sadrzaj>
    <derivirana_varijabla naziv="DomainObject.Predmet.SudioniciListNazivOIB_1">
      <item>, OIB 85821130368</item>
      <item>, OIB 81496088359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2240</properties:Characters>
  <properties:Lines>70</properties:Lines>
  <properties:Paragraphs>19</properties:Paragraphs>
  <properties:TotalTime>223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2015-12-22T10:55:00Z</dcterms:modified>
  <cp:revision>86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