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0c07" w14:paraId="d6e0c07" w:rsidRDefault="00945F8F" w:rsidP="00945F8F" w:rsidR="00945F8F" w:rsidRPr="0038295A">
      <w:pPr>
        <w:jc w:val="center"/>
        <w15:collapsed w:val="false"/>
        <w:rPr>
          <w:rFonts w:hAnsi="Calibri" w:asci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hAnsi="Calibri" w:ascii="Calibri"/>
          <w:b/>
          <w:bCs/>
          <w:sz w:val="28"/>
          <w:szCs w:val="28"/>
        </w:rPr>
        <w:t>Obrazac 21.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bCs/>
          <w:szCs w:val="24"/>
        </w:rPr>
        <w:t xml:space="preserve">IZVJEŠĆE STEČAJNOGA UPRAVITELJA O STANJU STEČAJNE MASE U RAZDOBLJU  </w:t>
      </w:r>
      <w:r>
        <w:rPr>
          <w:rFonts w:hAnsi="Calibri" w:ascii="Calibri"/>
          <w:b/>
          <w:bCs/>
          <w:szCs w:val="24"/>
        </w:rPr>
        <w:t>OD</w:t>
      </w:r>
    </w:p>
    <w:p w:rsidRDefault="00AE25A4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smartTag w:element="date" w:uri="urn:schemas-microsoft-com:office:smarttags">
        <w:smartTagPr>
          <w:attr w:val="2018" w:name="Year"/>
          <w:attr w:val="10" w:name="Day"/>
          <w:attr w:val="05" w:name="Month"/>
          <w:attr w:val="trans" w:name="ls"/>
        </w:smartTagPr>
        <w:r>
          <w:rPr>
            <w:rFonts w:hAnsi="Calibri" w:ascii="Calibri"/>
            <w:b/>
            <w:bCs/>
            <w:szCs w:val="24"/>
          </w:rPr>
          <w:t>10.05.2018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  DO    </w:t>
      </w:r>
      <w:smartTag w:element="date" w:uri="urn:schemas-microsoft-com:office:smarttags">
        <w:smartTagPr>
          <w:attr w:val="2018" w:name="Year"/>
          <w:attr w:val="20" w:name="Day"/>
          <w:attr w:val="09" w:name="Month"/>
          <w:attr w:val="trans" w:name="ls"/>
        </w:smartTagPr>
        <w:r w:rsidR="004A53B2">
          <w:rPr>
            <w:rFonts w:hAnsi="Calibri" w:ascii="Calibri"/>
            <w:b/>
            <w:bCs/>
            <w:szCs w:val="24"/>
          </w:rPr>
          <w:t>2</w:t>
        </w:r>
        <w:r>
          <w:rPr>
            <w:rFonts w:hAnsi="Calibri" w:ascii="Calibri"/>
            <w:b/>
            <w:bCs/>
            <w:szCs w:val="24"/>
          </w:rPr>
          <w:t>0</w:t>
        </w:r>
        <w:r w:rsidR="0038295A">
          <w:rPr>
            <w:rFonts w:hAnsi="Calibri" w:ascii="Calibri"/>
            <w:b/>
            <w:bCs/>
            <w:szCs w:val="24"/>
          </w:rPr>
          <w:t>.</w:t>
        </w:r>
        <w:r w:rsidR="00A8125C">
          <w:rPr>
            <w:rFonts w:hAnsi="Calibri" w:ascii="Calibri"/>
            <w:b/>
            <w:bCs/>
            <w:szCs w:val="24"/>
          </w:rPr>
          <w:t>0</w:t>
        </w:r>
        <w:r>
          <w:rPr>
            <w:rFonts w:hAnsi="Calibri" w:ascii="Calibri"/>
            <w:b/>
            <w:bCs/>
            <w:szCs w:val="24"/>
          </w:rPr>
          <w:t>9</w:t>
        </w:r>
        <w:r w:rsidR="00945F8F" w:rsidRPr="00945F8F">
          <w:rPr>
            <w:rFonts w:hAnsi="Calibri" w:ascii="Calibri"/>
            <w:b/>
            <w:bCs/>
            <w:szCs w:val="24"/>
          </w:rPr>
          <w:t>.201</w:t>
        </w:r>
        <w:r>
          <w:rPr>
            <w:rFonts w:hAnsi="Calibri" w:ascii="Calibri"/>
            <w:b/>
            <w:bCs/>
            <w:szCs w:val="24"/>
          </w:rPr>
          <w:t>8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godine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szCs w:val="24"/>
          <w:lang w:val="pl-PL"/>
        </w:rPr>
      </w:pPr>
      <w:r w:rsidRPr="00945F8F">
        <w:rPr>
          <w:rFonts w:hAnsi="Calibri" w:ascii="Calibri"/>
          <w:b/>
          <w:szCs w:val="24"/>
          <w:lang w:val="pl-PL"/>
        </w:rPr>
        <w:t xml:space="preserve">Nadležni trgovački sud:   </w:t>
      </w:r>
      <w:r w:rsidRPr="00945F8F">
        <w:rPr>
          <w:rFonts w:hAnsi="Calibri" w:ascii="Calibri"/>
          <w:b/>
          <w:bCs/>
          <w:szCs w:val="24"/>
        </w:rPr>
        <w:t>TRGOVAČKI    SUD    U    ZAGREBU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Poslovni broj spisa:          </w:t>
      </w:r>
      <w:r w:rsidR="0038295A" w:rsidRPr="0038295A">
        <w:rPr>
          <w:rFonts w:hAnsi="Calibri" w:ascii="Calibri"/>
          <w:b/>
          <w:bCs/>
          <w:szCs w:val="24"/>
        </w:rPr>
        <w:t>3 St-</w:t>
      </w:r>
      <w:r w:rsidR="00592B62">
        <w:rPr>
          <w:rFonts w:hAnsi="Calibri" w:ascii="Calibri"/>
          <w:b/>
          <w:bCs/>
          <w:szCs w:val="24"/>
        </w:rPr>
        <w:t>777</w:t>
      </w:r>
      <w:r w:rsidR="0038295A" w:rsidRPr="0038295A">
        <w:rPr>
          <w:rFonts w:hAnsi="Calibri" w:ascii="Calibri"/>
          <w:b/>
          <w:bCs/>
          <w:szCs w:val="24"/>
        </w:rPr>
        <w:t>/1</w:t>
      </w:r>
      <w:r w:rsidR="00592B62">
        <w:rPr>
          <w:rFonts w:hAnsi="Calibri" w:ascii="Calibri"/>
          <w:b/>
          <w:bCs/>
          <w:szCs w:val="24"/>
        </w:rPr>
        <w:t>7</w:t>
      </w:r>
    </w:p>
    <w:p w:rsidRDefault="00945F8F" w:rsidP="00532163" w:rsidR="00532163" w:rsidRPr="00532163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hAnsi="Calibri" w:ascii="Calibri"/>
          <w:b/>
          <w:bCs/>
          <w:szCs w:val="24"/>
          <w:lang w:val="sl-SI"/>
        </w:rPr>
        <w:t xml:space="preserve">Stečajna </w:t>
      </w:r>
      <w:r w:rsidR="00532163" w:rsidRPr="00532163">
        <w:rPr>
          <w:rFonts w:hAnsi="Calibri" w:ascii="Calibri"/>
          <w:b/>
          <w:bCs/>
          <w:szCs w:val="24"/>
          <w:lang w:val="sl-SI"/>
        </w:rPr>
        <w:t>mas</w:t>
      </w:r>
      <w:r w:rsidR="00532163">
        <w:rPr>
          <w:rFonts w:hAnsi="Calibri" w:ascii="Calibri"/>
          <w:b/>
          <w:bCs/>
          <w:szCs w:val="24"/>
          <w:lang w:val="sl-SI"/>
        </w:rPr>
        <w:t>a</w:t>
      </w:r>
      <w:r w:rsidR="00532163" w:rsidRPr="00532163">
        <w:rPr>
          <w:rFonts w:hAnsi="Calibri" w:ascii="Calibri"/>
          <w:b/>
          <w:bCs/>
          <w:szCs w:val="24"/>
          <w:lang w:val="sl-SI"/>
        </w:rPr>
        <w:t xml:space="preserve"> stečajnog dužnika </w:t>
      </w:r>
      <w:r w:rsidR="00532163" w:rsidRPr="00532163">
        <w:rPr>
          <w:rFonts w:hAnsi="Calibri" w:ascii="Calibri"/>
          <w:b/>
          <w:bCs/>
          <w:szCs w:val="24"/>
        </w:rPr>
        <w:t xml:space="preserve">FORGAČ d.o.o. Sveti Ivan Zelina, Vatrogasna 3, OIB: </w:t>
      </w:r>
      <w:r w:rsidR="00E525DF">
        <w:rPr>
          <w:rFonts w:hAnsi="Calibri" w:ascii="Calibri"/>
          <w:b/>
          <w:bCs/>
          <w:szCs w:val="24"/>
        </w:rPr>
        <w:t>17939306596</w:t>
      </w:r>
      <w:r w:rsidR="00532163" w:rsidRPr="00532163">
        <w:rPr>
          <w:rFonts w:hAnsi="Calibri" w:ascii="Calibri"/>
          <w:b/>
          <w:bCs/>
          <w:szCs w:val="24"/>
        </w:rPr>
        <w:t>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38295A" w:rsidP="0038295A" w:rsidR="0038295A" w:rsidRPr="0038295A">
      <w:pPr>
        <w:ind w:hanging="720" w:left="720"/>
        <w:jc w:val="both"/>
        <w:rPr>
          <w:rFonts w:hAnsi="Calibri" w:ascii="Calibri"/>
          <w:b/>
          <w:bCs/>
          <w:szCs w:val="24"/>
        </w:rPr>
      </w:pPr>
      <w:r w:rsidRPr="0038295A">
        <w:rPr>
          <w:rFonts w:hAnsi="Calibri" w:ascii="Calibri"/>
          <w:b/>
          <w:bCs/>
          <w:szCs w:val="24"/>
        </w:rPr>
        <w:t>I.</w:t>
      </w:r>
      <w:r w:rsidRPr="0038295A">
        <w:rPr>
          <w:rFonts w:hAnsi="Calibri" w:ascii="Calibri"/>
          <w:b/>
          <w:bCs/>
          <w:szCs w:val="24"/>
        </w:rPr>
        <w:tab/>
        <w:t>STANJE STEČAJNE MASE NAKON ZAVRŠNOG ROČIŠTA, ODNOSNO ZAKLJUČENJA STEČAJNOGA POSTUPKA</w:t>
      </w:r>
    </w:p>
    <w:p w:rsidRDefault="00EF2581" w:rsidP="00CE2423" w:rsidR="00EF2581" w:rsidRPr="0038295A">
      <w:pPr>
        <w:rPr>
          <w:rFonts w:hAnsi="Calibri" w:ascii="Calibri"/>
          <w:b/>
          <w:sz w:val="16"/>
          <w:szCs w:val="16"/>
        </w:rPr>
      </w:pPr>
    </w:p>
    <w:p w:rsidRDefault="00BD6F1B" w:rsidP="00BD6F1B" w:rsidR="00BD6F1B">
      <w:pPr>
        <w:pStyle w:val="Bezproreda1"/>
        <w:spacing w:after="0"/>
        <w:jc w:val="both"/>
      </w:pPr>
    </w:p>
    <w:p w:rsidRDefault="00BD6F1B" w:rsidP="00BD6F1B" w:rsidR="00BD6F1B" w:rsidRPr="00BD6F1B">
      <w:pPr>
        <w:pStyle w:val="Bezproreda1"/>
        <w:numPr>
          <w:ilvl w:val="0"/>
          <w:numId w:val="13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element="date" w:uri="urn:schemas-microsoft-com:office:smarttags">
        <w:smartTagPr>
          <w:attr w:val="2016" w:name="Year"/>
          <w:attr w:val="29" w:name="Day"/>
          <w:attr w:val="2" w:name="Month"/>
          <w:attr w:val="trans" w:name="ls"/>
        </w:smartTagPr>
        <w:r>
          <w:t>29.02.2016.</w:t>
        </w:r>
      </w:smartTag>
      <w:r>
        <w:t xml:space="preserve"> godine</w:t>
      </w:r>
    </w:p>
    <w:p w:rsidRDefault="00BD6F1B" w:rsidP="00BD6F1B" w:rsidR="00BD6F1B" w:rsidRPr="00BD6F1B">
      <w:pPr>
        <w:pStyle w:val="Bezproreda1"/>
        <w:numPr>
          <w:ilvl w:val="0"/>
          <w:numId w:val="13"/>
        </w:numPr>
        <w:spacing w:after="0"/>
        <w:jc w:val="both"/>
        <w:rPr>
          <w:rFonts w:cs="Times New Roman"/>
        </w:rPr>
      </w:pPr>
      <w:r>
        <w:t xml:space="preserve">Stečajni postupak  zaključen je dana </w:t>
      </w:r>
      <w:smartTag w:element="date" w:uri="urn:schemas-microsoft-com:office:smarttags">
        <w:smartTagPr>
          <w:attr w:val="2016" w:name="Year"/>
          <w:attr w:val="29" w:name="Day"/>
          <w:attr w:val="2" w:name="Month"/>
          <w:attr w:val="trans" w:name="ls"/>
        </w:smartTagPr>
        <w:r>
          <w:t>29.02.2016.</w:t>
        </w:r>
      </w:smartTag>
      <w:r>
        <w:t xml:space="preserve"> godine</w:t>
      </w:r>
    </w:p>
    <w:p w:rsidRDefault="00BD6F1B" w:rsidP="00BD6F1B" w:rsidR="00BD6F1B">
      <w:pPr>
        <w:pStyle w:val="Bezproreda1"/>
        <w:numPr>
          <w:ilvl w:val="0"/>
          <w:numId w:val="13"/>
        </w:numPr>
        <w:spacing w:after="0"/>
        <w:jc w:val="both"/>
        <w:rPr>
          <w:rFonts w:cs="Times New Roman"/>
        </w:rPr>
      </w:pPr>
      <w:r w:rsidRPr="00F16796">
        <w:t xml:space="preserve">Rješenjem Trgovačkog suda u Zagrebu posl. broj St-628/14 od dana </w:t>
      </w:r>
      <w:smartTag w:element="date" w:uri="urn:schemas-microsoft-com:office:smarttags">
        <w:smartTagPr>
          <w:attr w:val="2017" w:name="Year"/>
          <w:attr w:val="3" w:name="Day"/>
          <w:attr w:val="2" w:name="Month"/>
          <w:attr w:val="trans" w:name="ls"/>
        </w:smartTagPr>
        <w:r w:rsidRPr="00F16796">
          <w:t>3.02.2017.</w:t>
        </w:r>
      </w:smartTag>
      <w:r w:rsidRPr="00F16796">
        <w:t xml:space="preserve"> godine određen je nastavak postupka radi naknade diobe stečajne mase</w:t>
      </w:r>
    </w:p>
    <w:p w:rsidRDefault="00BD6F1B" w:rsidP="00BD6F1B" w:rsidR="00BD6F1B">
      <w:pPr>
        <w:pStyle w:val="Bezproreda1"/>
        <w:numPr>
          <w:ilvl w:val="0"/>
          <w:numId w:val="13"/>
        </w:numPr>
        <w:spacing w:after="0"/>
        <w:jc w:val="both"/>
      </w:pPr>
      <w:r>
        <w:t xml:space="preserve">Ispitno ročište održano je dana </w:t>
      </w:r>
      <w:smartTag w:element="date" w:uri="urn:schemas-microsoft-com:office:smarttags">
        <w:smartTagPr>
          <w:attr w:val="2018" w:name="Year"/>
          <w:attr w:val="09" w:name="Day"/>
          <w:attr w:val="05" w:name="Month"/>
          <w:attr w:val="trans" w:name="ls"/>
        </w:smartTagPr>
        <w:r>
          <w:t>09.05.2018.</w:t>
        </w:r>
      </w:smartTag>
      <w:r>
        <w:t xml:space="preserve"> godine</w:t>
      </w:r>
    </w:p>
    <w:p w:rsidRDefault="00BD6F1B" w:rsidP="00BD6F1B" w:rsidR="00BD6F1B">
      <w:pPr>
        <w:pStyle w:val="Bezproreda1"/>
        <w:spacing w:after="0"/>
        <w:ind w:left="360"/>
        <w:jc w:val="both"/>
      </w:pPr>
      <w:r>
        <w:t xml:space="preserve"> </w:t>
      </w:r>
    </w:p>
    <w:p w:rsidRDefault="00BD6F1B" w:rsidP="00BD6F1B" w:rsidR="00BD6F1B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2D2CB6" w:rsidP="00BD6F1B" w:rsidR="00BD6F1B" w:rsidRPr="002D2CB6">
      <w:pPr>
        <w:pStyle w:val="Bezproreda1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UNOVČENJE STEČAJNE MASE</w:t>
      </w:r>
    </w:p>
    <w:p w:rsidRDefault="00A829C4" w:rsidP="001A6CA8" w:rsidR="00A829C4" w:rsidRPr="002D2CB6">
      <w:pPr>
        <w:tabs>
          <w:tab w:pos="180" w:val="num"/>
        </w:tabs>
        <w:jc w:val="both"/>
        <w:rPr>
          <w:rFonts w:hAnsi="Calibri" w:ascii="Calibri"/>
          <w:sz w:val="16"/>
          <w:szCs w:val="16"/>
        </w:rPr>
      </w:pPr>
    </w:p>
    <w:p w:rsidRDefault="00B01E75" w:rsidP="001A6CA8" w:rsidR="00B01E75">
      <w:pPr>
        <w:tabs>
          <w:tab w:pos="180" w:val="num"/>
        </w:tabs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U postupku zastupanja stečajne mase </w:t>
      </w:r>
      <w:r w:rsidR="001A6CA8" w:rsidRPr="001A6CA8">
        <w:rPr>
          <w:rFonts w:hAnsi="Calibri" w:ascii="Calibri"/>
          <w:szCs w:val="24"/>
        </w:rPr>
        <w:t xml:space="preserve"> stečajni upravitelj</w:t>
      </w:r>
      <w:r>
        <w:rPr>
          <w:rFonts w:hAnsi="Calibri" w:ascii="Calibri"/>
          <w:szCs w:val="24"/>
        </w:rPr>
        <w:t xml:space="preserve"> </w:t>
      </w:r>
      <w:r w:rsidR="003B6668">
        <w:rPr>
          <w:rFonts w:hAnsi="Calibri" w:ascii="Calibri"/>
          <w:szCs w:val="24"/>
        </w:rPr>
        <w:t>dao je procijeniti nekretnine u vlasništvu stečajne mase i to:</w:t>
      </w:r>
    </w:p>
    <w:p w:rsidRDefault="00545F07" w:rsidP="001A6CA8" w:rsidR="00545F07" w:rsidRPr="002D2CB6">
      <w:pPr>
        <w:tabs>
          <w:tab w:pos="180" w:val="num"/>
        </w:tabs>
        <w:jc w:val="both"/>
        <w:rPr>
          <w:rFonts w:hAnsi="Calibri" w:ascii="Calibri"/>
          <w:sz w:val="16"/>
          <w:szCs w:val="16"/>
        </w:rPr>
      </w:pPr>
    </w:p>
    <w:p w:rsidRDefault="00624D5A" w:rsidP="000A3836" w:rsidR="001A6CA8" w:rsidRPr="000A3836">
      <w:pPr>
        <w:numPr>
          <w:ilvl w:val="0"/>
          <w:numId w:val="9"/>
        </w:numPr>
        <w:tabs>
          <w:tab w:pos="720" w:val="clear"/>
          <w:tab w:pos="360" w:val="num"/>
        </w:tabs>
        <w:spacing w:lineRule="atLeast" w:line="20"/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ORANICA, BLEK, broj ZK uloška: 75,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/2 – površine </w:t>
      </w:r>
      <w:smartTag w:element="metricconverter" w:uri="urn:schemas-microsoft-com:office:smarttags">
        <w:smartTagPr>
          <w:attr w:val="1514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1514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624D5A" w:rsidP="002D2CB6" w:rsidR="000A3836">
      <w:pPr>
        <w:spacing w:lineRule="atLeast" w:line="20"/>
        <w:ind w:firstLine="360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</w:t>
      </w:r>
      <w:r w:rsidR="000A3836">
        <w:rPr>
          <w:rFonts w:hAnsi="Calibri" w:ascii="Calibri"/>
          <w:sz w:val="22"/>
          <w:szCs w:val="22"/>
        </w:rPr>
        <w:t xml:space="preserve">ini su upisani slijedeći tereti </w:t>
      </w:r>
    </w:p>
    <w:p w:rsidRDefault="00624D5A" w:rsidP="00BD6F1B" w:rsidR="00624D5A" w:rsidRPr="000A3836">
      <w:pPr>
        <w:numPr>
          <w:ilvl w:val="1"/>
          <w:numId w:val="7"/>
        </w:numPr>
        <w:tabs>
          <w:tab w:pos="1440" w:val="clear"/>
          <w:tab w:pos="720" w:val="num"/>
          <w:tab w:pos="748" w:val="left"/>
        </w:tabs>
        <w:spacing w:lineRule="atLeast" w:line="20"/>
        <w:ind w:left="72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  <w:r w:rsidR="00BD6F1B">
        <w:rPr>
          <w:rFonts w:hAnsi="Calibri" w:ascii="Calibri"/>
          <w:bCs/>
          <w:sz w:val="22"/>
          <w:szCs w:val="22"/>
        </w:rPr>
        <w:t xml:space="preserve"> </w:t>
      </w:r>
      <w:r w:rsidR="002D2CB6">
        <w:rPr>
          <w:rFonts w:hAnsi="Calibri" w:ascii="Calibri"/>
          <w:bCs/>
          <w:sz w:val="22"/>
          <w:szCs w:val="22"/>
        </w:rPr>
        <w:t xml:space="preserve"> </w:t>
      </w:r>
    </w:p>
    <w:p w:rsidRDefault="003F4BD0" w:rsidP="000A3836" w:rsidR="003F4BD0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  <w:r w:rsidR="002D2CB6">
        <w:rPr>
          <w:rFonts w:cs="TimesNewRomanPS-BoldMT" w:hAnsi="Calibri" w:ascii="Calibri"/>
          <w:bCs/>
          <w:sz w:val="22"/>
          <w:szCs w:val="22"/>
          <w:lang w:eastAsia="en-US"/>
        </w:rPr>
        <w:t xml:space="preserve"> </w:t>
      </w:r>
    </w:p>
    <w:p w:rsidRDefault="00535BE6" w:rsidP="003F4BD0" w:rsidR="00535BE6" w:rsidRP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23.566,30 kn</w:t>
      </w:r>
    </w:p>
    <w:p w:rsidRDefault="002D2CB6" w:rsidP="00535BE6" w:rsidR="002D2CB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2D2CB6" w:rsidP="00535BE6" w:rsidR="002D2CB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07742F" w:rsidP="0007742F" w:rsidR="0007742F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cs="Gautami" w:hAnsi="Calibri" w:ascii="Calibri"/>
          <w:b/>
          <w:sz w:val="22"/>
          <w:szCs w:val="22"/>
          <w:u w:val="single"/>
        </w:rPr>
      </w:pP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ORANICA MLAKA, broj ZK uloška: 1299,  </w:t>
      </w:r>
      <w:r w:rsidR="00535BE6">
        <w:rPr>
          <w:rFonts w:cs="Gautami" w:hAnsi="Calibri" w:ascii="Calibri"/>
          <w:b/>
          <w:sz w:val="22"/>
          <w:szCs w:val="22"/>
          <w:u w:val="single"/>
        </w:rPr>
        <w:t>k.o. 335886, OBREŽ, k.č.br. 177</w:t>
      </w: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/1 – površine </w:t>
      </w:r>
      <w:smartTag w:element="metricconverter" w:uri="urn:schemas-microsoft-com:office:smarttags">
        <w:smartTagPr>
          <w:attr w:val="1155 m2" w:name="ProductID"/>
        </w:smartTagPr>
        <w:r w:rsidRPr="000A3836">
          <w:rPr>
            <w:rFonts w:cs="Gautami" w:hAnsi="Calibri" w:ascii="Calibri"/>
            <w:b/>
            <w:sz w:val="22"/>
            <w:szCs w:val="22"/>
            <w:u w:val="single"/>
          </w:rPr>
          <w:t>1155 m</w:t>
        </w:r>
        <w:r w:rsidRPr="000A3836">
          <w:rPr>
            <w:rFonts w:cs="Gautami"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07742F" w:rsidP="000A3836" w:rsidR="0007742F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FB13B6" w:rsidP="000A3836" w:rsidR="00FB13B6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5B06B4" w:rsidP="002D2CB6" w:rsidR="005B06B4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hanging="108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2D2CB6" w:rsidP="002D2CB6" w:rsid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  <w:r>
        <w:rPr>
          <w:rFonts w:cs="TimesNewRomanPSMT" w:hAnsi="Calibri" w:ascii="Calibri"/>
          <w:b/>
          <w:sz w:val="22"/>
          <w:szCs w:val="22"/>
          <w:lang w:eastAsia="en-US"/>
        </w:rPr>
        <w:t xml:space="preserve"> </w:t>
      </w: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69.842,85 kn</w:t>
      </w:r>
    </w:p>
    <w:p w:rsidRDefault="000A3836" w:rsidP="003F4BD0" w:rsidR="000A3836" w:rsidRPr="00535BE6">
      <w:pPr>
        <w:tabs>
          <w:tab w:pos="180" w:val="num"/>
        </w:tabs>
        <w:ind w:left="180"/>
        <w:jc w:val="both"/>
        <w:rPr>
          <w:rFonts w:hAnsi="Calibri" w:ascii="Calibri"/>
          <w:b/>
          <w:sz w:val="16"/>
          <w:szCs w:val="16"/>
        </w:rPr>
      </w:pPr>
    </w:p>
    <w:p w:rsidRDefault="00535BE6" w:rsidP="003F4BD0" w:rsidR="00535BE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2D2CB6" w:rsidP="003F4BD0" w:rsid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2D2CB6" w:rsidP="003F4BD0" w:rsid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2D2CB6" w:rsidP="003F4BD0" w:rsidR="002D2CB6" w:rsidRPr="00535BE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D146C8" w:rsidR="00D146C8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lastRenderedPageBreak/>
        <w:t>ORANICA MLAKA, broj ZK uloška: 1586,  k.o. 335886, OBREŽ, k.č.br. 176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– površine </w:t>
      </w:r>
      <w:smartTag w:element="metricconverter" w:uri="urn:schemas-microsoft-com:office:smarttags">
        <w:smartTagPr>
          <w:attr w:val="1931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</w:t>
        </w:r>
        <w:r w:rsidR="0019041C" w:rsidRPr="000A3836">
          <w:rPr>
            <w:rFonts w:hAnsi="Calibri" w:ascii="Calibri"/>
            <w:b/>
            <w:sz w:val="22"/>
            <w:szCs w:val="22"/>
            <w:u w:val="single"/>
          </w:rPr>
          <w:t>931</w:t>
        </w:r>
        <w:r w:rsidRPr="000A3836">
          <w:rPr>
            <w:rFonts w:hAnsi="Calibri" w:asci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  <w:r w:rsidR="0019041C" w:rsidRPr="000A3836">
        <w:rPr>
          <w:rFonts w:hAnsi="Calibri" w:ascii="Calibri"/>
          <w:b/>
          <w:sz w:val="22"/>
          <w:szCs w:val="22"/>
          <w:u w:val="single"/>
        </w:rPr>
        <w:t xml:space="preserve"> (prijepis iz uloška 307)</w:t>
      </w:r>
    </w:p>
    <w:p w:rsidRDefault="00D146C8" w:rsidP="000A3836" w:rsidR="00D146C8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19041C" w:rsidP="000A3836" w:rsidR="0019041C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2D2CB6" w:rsidP="00535BE6" w:rsidR="002D2CB6" w:rsidRPr="002D2CB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16"/>
          <w:szCs w:val="16"/>
          <w:u w:val="single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hAnsi="Calibri" w:asci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 kn</w:t>
      </w:r>
    </w:p>
    <w:p w:rsidRDefault="00D146C8" w:rsidP="00D146C8" w:rsidR="00D146C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>
        <w:rPr>
          <w:rFonts w:hAnsi="Calibri" w:asci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BD6F1B" w:rsidP="00BD6F1B" w:rsidR="00BD6F1B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2D2CB6" w:rsidP="00BD6F1B" w:rsid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2D2CB6" w:rsidP="00BD6F1B" w:rsid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A66C6A" w:rsidP="002D2CB6" w:rsidR="002D2CB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ab/>
      </w:r>
      <w:r w:rsidR="002D2CB6">
        <w:rPr>
          <w:rFonts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2018" w:name="Year"/>
          <w:attr w:val="17" w:name="Day"/>
          <w:attr w:val="04" w:name="Month"/>
          <w:attr w:val="trans" w:name="ls"/>
        </w:smartTagPr>
        <w:r w:rsidR="002D2CB6">
          <w:rPr>
            <w:rFonts w:hAnsi="Calibri" w:ascii="Calibri"/>
            <w:sz w:val="22"/>
            <w:szCs w:val="22"/>
          </w:rPr>
          <w:t>17.04.2018.</w:t>
        </w:r>
      </w:smartTag>
      <w:r w:rsidR="002D2CB6">
        <w:rPr>
          <w:rFonts w:hAnsi="Calibri" w:ascii="Calibri"/>
          <w:sz w:val="22"/>
          <w:szCs w:val="22"/>
        </w:rPr>
        <w:t xml:space="preserve"> godine stečajni upravitelj ovršenika ponio je prijedlog za obustavu ovrhe u gornjoj ovršnoj pravnoj stvari i to na temelju članka 168. Stečajnog zakona, a obzirom da je dana </w:t>
      </w:r>
      <w:smartTag w:element="date" w:uri="urn:schemas-microsoft-com:office:smarttags">
        <w:smartTagPr>
          <w:attr w:val="2016" w:name="Year"/>
          <w:attr w:val="11" w:name="Day"/>
          <w:attr w:val="11" w:name="Month"/>
          <w:attr w:val="trans" w:name="ls"/>
        </w:smartTagPr>
        <w:r w:rsidR="002D2CB6">
          <w:rPr>
            <w:rFonts w:hAnsi="Calibri" w:ascii="Calibri"/>
            <w:sz w:val="22"/>
            <w:szCs w:val="22"/>
          </w:rPr>
          <w:t>11.11.2016.</w:t>
        </w:r>
      </w:smartTag>
      <w:r w:rsidR="002D2CB6">
        <w:rPr>
          <w:rFonts w:hAnsi="Calibri" w:ascii="Calibri"/>
          <w:sz w:val="22"/>
          <w:szCs w:val="22"/>
        </w:rPr>
        <w:t xml:space="preserve"> godine Općinski građanski sud u Zagrebu donio Rješenje o ovrsi poslovni broj 9 OVR-3275/15, a što je unutar roka iz čl. 168.  Stečajnog zakona.</w:t>
      </w:r>
    </w:p>
    <w:p w:rsidRDefault="002D2CB6" w:rsidP="002D2CB6" w:rsidR="002D2CB6" w:rsidRPr="004366F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2D2CB6" w:rsidP="002D2CB6" w:rsidR="002D2CB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ab/>
        <w:t xml:space="preserve">Međutim, naknadnim uvidom u zk. izvadke utvrđeno je da je prijedlog za uknjižbu podnesen </w:t>
      </w:r>
      <w:smartTag w:element="date" w:uri="urn:schemas-microsoft-com:office:smarttags">
        <w:smartTagPr>
          <w:attr w:val="trans" w:name="ls"/>
          <w:attr w:val="2" w:name="Month"/>
          <w:attr w:val="19" w:name="Day"/>
          <w:attr w:val="2014" w:name="Year"/>
        </w:smartTagPr>
        <w:r>
          <w:rPr>
            <w:rFonts w:hAnsi="Calibri" w:ascii="Calibri"/>
            <w:sz w:val="22"/>
            <w:szCs w:val="22"/>
          </w:rPr>
          <w:t>19.02.2014.</w:t>
        </w:r>
      </w:smartTag>
      <w:r>
        <w:rPr>
          <w:rFonts w:hAnsi="Calibri" w:ascii="Calibri"/>
          <w:sz w:val="22"/>
          <w:szCs w:val="22"/>
        </w:rPr>
        <w:t xml:space="preserve"> godine, a temeljem pravnog učinka predbilježbe postupka, te iz čega proizlazi da u pogledu roka za obustavu postupka  i brisanje upisanih založnih prava nisu ispunjeni uvjeti određeni člankom 168. Stečajnog zakona, pa </w:t>
      </w:r>
      <w:r w:rsidR="00501F0D">
        <w:rPr>
          <w:rFonts w:hAnsi="Calibri" w:ascii="Calibri"/>
          <w:sz w:val="22"/>
          <w:szCs w:val="22"/>
        </w:rPr>
        <w:t xml:space="preserve">je stečajni upravitelj dana </w:t>
      </w:r>
      <w:smartTag w:element="date" w:uri="urn:schemas-microsoft-com:office:smarttags">
        <w:smartTagPr>
          <w:attr w:val="trans" w:name="ls"/>
          <w:attr w:val="05" w:name="Month"/>
          <w:attr w:val="15" w:name="Day"/>
          <w:attr w:val="2018" w:name="Year"/>
        </w:smartTagPr>
        <w:r w:rsidR="00501F0D">
          <w:rPr>
            <w:rFonts w:hAnsi="Calibri" w:ascii="Calibri"/>
            <w:sz w:val="22"/>
            <w:szCs w:val="22"/>
          </w:rPr>
          <w:t>15.05.2018.</w:t>
        </w:r>
      </w:smartTag>
      <w:r w:rsidR="00501F0D">
        <w:rPr>
          <w:rFonts w:hAnsi="Calibri" w:ascii="Calibri"/>
          <w:sz w:val="22"/>
          <w:szCs w:val="22"/>
        </w:rPr>
        <w:t xml:space="preserve"> godine uputio </w:t>
      </w:r>
      <w:r>
        <w:rPr>
          <w:rFonts w:hAnsi="Calibri" w:ascii="Calibri"/>
          <w:sz w:val="22"/>
          <w:szCs w:val="22"/>
        </w:rPr>
        <w:t xml:space="preserve"> </w:t>
      </w:r>
      <w:r w:rsidR="00501F0D">
        <w:rPr>
          <w:rFonts w:hAnsi="Calibri" w:ascii="Calibri"/>
          <w:sz w:val="22"/>
          <w:szCs w:val="22"/>
        </w:rPr>
        <w:t>Općinski građanski sud u Zagrebu</w:t>
      </w:r>
      <w:r>
        <w:rPr>
          <w:rFonts w:hAnsi="Calibri" w:ascii="Calibri"/>
          <w:sz w:val="22"/>
          <w:szCs w:val="22"/>
        </w:rPr>
        <w:t xml:space="preserve"> podnes</w:t>
      </w:r>
      <w:r w:rsidR="00501F0D">
        <w:rPr>
          <w:rFonts w:hAnsi="Calibri" w:ascii="Calibri"/>
          <w:sz w:val="22"/>
          <w:szCs w:val="22"/>
        </w:rPr>
        <w:t xml:space="preserve">ak kojim </w:t>
      </w:r>
      <w:r>
        <w:rPr>
          <w:rFonts w:hAnsi="Calibri" w:ascii="Calibri"/>
          <w:sz w:val="22"/>
          <w:szCs w:val="22"/>
        </w:rPr>
        <w:t xml:space="preserve"> stečajni upravitelj ovršenika  povlači prijedlog za obustavu  ovrhe poslovni broj 9 OVR-3275/15, koji prijedlog je podnesen </w:t>
      </w:r>
      <w:smartTag w:element="date" w:uri="urn:schemas-microsoft-com:office:smarttags">
        <w:smartTagPr>
          <w:attr w:val="trans" w:name="ls"/>
          <w:attr w:val="04" w:name="Month"/>
          <w:attr w:val="17" w:name="Day"/>
          <w:attr w:val="2018" w:name="Year"/>
        </w:smartTagPr>
        <w:r>
          <w:rPr>
            <w:rFonts w:hAnsi="Calibri" w:ascii="Calibri"/>
            <w:sz w:val="22"/>
            <w:szCs w:val="22"/>
          </w:rPr>
          <w:t>17.04.2018.</w:t>
        </w:r>
      </w:smartTag>
      <w:r>
        <w:rPr>
          <w:rFonts w:hAnsi="Calibri" w:ascii="Calibri"/>
          <w:sz w:val="22"/>
          <w:szCs w:val="22"/>
        </w:rPr>
        <w:t xml:space="preserve"> godine.</w:t>
      </w:r>
    </w:p>
    <w:p w:rsidRDefault="006C6746" w:rsidP="002D2CB6" w:rsidR="006C674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ab/>
      </w:r>
    </w:p>
    <w:p w:rsidRDefault="006C6746" w:rsidP="002D2CB6" w:rsidR="006C6746" w:rsidRPr="006C6746">
      <w:pPr>
        <w:tabs>
          <w:tab w:pos="180" w:val="num"/>
        </w:tabs>
        <w:ind w:left="180"/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b/>
          <w:sz w:val="22"/>
          <w:szCs w:val="22"/>
        </w:rPr>
        <w:t xml:space="preserve">U  daljnjem tijeku postupka stečajni upravitelj  će dostaviti požurnicu na </w:t>
      </w:r>
      <w:r w:rsidRPr="006C6746">
        <w:rPr>
          <w:rFonts w:hAnsi="Calibri" w:ascii="Calibri"/>
          <w:b/>
          <w:sz w:val="22"/>
          <w:szCs w:val="22"/>
        </w:rPr>
        <w:t>Općinski građanski sud u Zagrebu</w:t>
      </w:r>
      <w:r>
        <w:rPr>
          <w:rFonts w:hAnsi="Calibri" w:ascii="Calibri"/>
          <w:b/>
          <w:sz w:val="22"/>
          <w:szCs w:val="22"/>
        </w:rPr>
        <w:t xml:space="preserve"> na poslovni broj </w:t>
      </w:r>
      <w:r w:rsidRPr="006C6746">
        <w:rPr>
          <w:rFonts w:hAnsi="Calibri" w:ascii="Calibri"/>
          <w:b/>
          <w:sz w:val="22"/>
          <w:szCs w:val="22"/>
        </w:rPr>
        <w:t>9 OVR-3275/15</w:t>
      </w:r>
      <w:r>
        <w:rPr>
          <w:rFonts w:hAnsi="Calibri" w:ascii="Calibri"/>
          <w:b/>
          <w:sz w:val="22"/>
          <w:szCs w:val="22"/>
        </w:rPr>
        <w:t xml:space="preserve"> za žurno postupanje u ovoj ovršnoj pravnoj stvari iz razloga što je  stečaja hitan postupak.</w:t>
      </w:r>
    </w:p>
    <w:p w:rsidRDefault="002D2CB6" w:rsidP="00BD6F1B" w:rsidR="002D2CB6" w:rsidRPr="004A53B2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4A53B2" w:rsidP="0086572C" w:rsidR="004A53B2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115CEB" w:rsidP="008D1B6A" w:rsidR="00115CEB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D321AC" w:rsidP="0086572C" w:rsidR="0086572C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</w:t>
      </w:r>
      <w:r w:rsidR="0086572C">
        <w:rPr>
          <w:rFonts w:hAnsi="Calibri" w:ascii="Calibri"/>
          <w:sz w:val="22"/>
          <w:szCs w:val="22"/>
        </w:rPr>
        <w:t xml:space="preserve"> r e d l a ž e</w:t>
      </w:r>
    </w:p>
    <w:p w:rsidRDefault="0086572C" w:rsidP="0086572C" w:rsidR="0086572C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</w:p>
    <w:p w:rsidRDefault="0086572C" w:rsidP="00115CEB" w:rsidR="00115CEB">
      <w:pPr>
        <w:numPr>
          <w:ilvl w:val="0"/>
          <w:numId w:val="12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Da</w:t>
      </w:r>
      <w:r w:rsidR="00115CEB">
        <w:rPr>
          <w:rFonts w:hAnsi="Calibri" w:ascii="Calibri"/>
          <w:sz w:val="22"/>
          <w:szCs w:val="22"/>
        </w:rPr>
        <w:t xml:space="preserve"> se prihvati izvješće stečajnog upravitelja o dosad učinjenim radnjama u postupku nad stečajnom masom,</w:t>
      </w: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0A3836" w:rsidP="008D1B6A" w:rsidR="000A383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38295A" w:rsidP="00F465CF" w:rsidR="0038295A">
      <w:pPr>
        <w:jc w:val="both"/>
        <w:rPr>
          <w:rFonts w:hAnsi="Calibri" w:ascii="Calibri"/>
          <w:szCs w:val="24"/>
        </w:rPr>
      </w:pPr>
    </w:p>
    <w:p w:rsidRDefault="0038295A" w:rsidP="0038295A" w:rsidR="0038295A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38295A" w:rsidP="0038295A" w:rsidR="0038295A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38295A" w:rsidP="00592C53" w:rsidR="00942CBD">
      <w:pPr>
        <w:pStyle w:val="Bezproreda1"/>
        <w:spacing w:after="0"/>
      </w:pPr>
      <w:r>
        <w:t xml:space="preserve">Zagreb, </w:t>
      </w:r>
      <w:smartTag w:element="time" w:uri="urn:schemas-microsoft-com:office:smarttags">
        <w:smartTagPr>
          <w:attr w:val="21" w:name="Hour"/>
          <w:attr w:val="09" w:name="Minute"/>
        </w:smartTagPr>
        <w:r w:rsidR="002D2CB6">
          <w:t>21.09.</w:t>
        </w:r>
      </w:smartTag>
      <w:r w:rsidR="009B0871">
        <w:t xml:space="preserve"> 2018</w:t>
      </w:r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F7AB3">
        <w:rPr>
          <w:rFonts w:cs="Times New Roman"/>
        </w:rPr>
        <w:t xml:space="preserve">        </w:t>
      </w:r>
      <w:r w:rsidR="004704BF">
        <w:rPr>
          <w:rFonts w:cs="Times New Roman"/>
        </w:rPr>
        <w:t xml:space="preserve">  </w:t>
      </w:r>
      <w:r>
        <w:t>Marinko Paić,univ.spec.oec.</w:t>
      </w:r>
    </w:p>
    <w:sectPr w:rsidSect="000A3836" w:rsidR="00942CBD">
      <w:footerReference w:type="even" r:id="rId9"/>
      <w:footerReference w:type="default" r:id="rId10"/>
      <w:pgSz w:h="15840" w:w="12240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E4F" w:rsidR="00062E4F">
      <w:r>
        <w:separator/>
      </w:r>
    </w:p>
  </w:endnote>
  <w:endnote w:id="0" w:type="continuationSeparator">
    <w:p w:rsidRDefault="00062E4F" w:rsidR="00062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Gautami">
    <w:panose1 w:val="020B0502040204020203"/>
    <w:charset w:val="01"/>
    <w:family w:val="roman"/>
    <w:notTrueType/>
    <w:pitch w:val="variable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C65" w:rsidP="007450E8" w:rsidR="00D14C6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4C65" w:rsidP="00A829C4" w:rsidR="00D14C6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C65" w:rsidP="007450E8" w:rsidR="00D14C65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ED22F5">
      <w:rPr>
        <w:rStyle w:val="Brojstranice"/>
        <w:rFonts w:hAnsi="Calibri" w:ascii="Calibri"/>
        <w:noProof/>
        <w:sz w:val="22"/>
        <w:szCs w:val="22"/>
      </w:rPr>
      <w:t>1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D14C65" w:rsidP="00A829C4" w:rsidR="00D14C6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E4F" w:rsidR="00062E4F">
      <w:r>
        <w:separator/>
      </w:r>
    </w:p>
  </w:footnote>
  <w:footnote w:id="0" w:type="continuationSeparator">
    <w:p w:rsidRDefault="00062E4F" w:rsidR="00062E4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68284990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12D35157"/>
    <w:multiLevelType w:val="hybridMultilevel"/>
    <w:tmpl w:val="71A2C580"/>
    <w:lvl w:tplc="2C949BDE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">
    <w:nsid w:val="1B66558A"/>
    <w:multiLevelType w:val="hybridMultilevel"/>
    <w:tmpl w:val="0852B2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507241"/>
    <w:multiLevelType w:val="hybridMultilevel"/>
    <w:tmpl w:val="FEB8A6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89747F"/>
    <w:multiLevelType w:val="hybridMultilevel"/>
    <w:tmpl w:val="1696CAF6"/>
    <w:lvl w:tplc="BE9C0332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8">
    <w:nsid w:val="4B0B1906"/>
    <w:multiLevelType w:val="hybridMultilevel"/>
    <w:tmpl w:val="982AF090"/>
    <w:lvl w:tplc="833AD69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C306DD"/>
    <w:multiLevelType w:val="hybridMultilevel"/>
    <w:tmpl w:val="967C7F5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A926767"/>
    <w:multiLevelType w:val="hybridMultilevel"/>
    <w:tmpl w:val="2C2281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AE1FFE"/>
    <w:multiLevelType w:val="hybridMultilevel"/>
    <w:tmpl w:val="17AA3910"/>
    <w:lvl w:tplc="B8C87D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1466A"/>
    <w:rsid w:val="00043A18"/>
    <w:rsid w:val="00062E4F"/>
    <w:rsid w:val="0006474A"/>
    <w:rsid w:val="0007742F"/>
    <w:rsid w:val="00092B16"/>
    <w:rsid w:val="00095CB3"/>
    <w:rsid w:val="000A3836"/>
    <w:rsid w:val="000B6A9A"/>
    <w:rsid w:val="000F4427"/>
    <w:rsid w:val="00115CEB"/>
    <w:rsid w:val="001456D4"/>
    <w:rsid w:val="001512E8"/>
    <w:rsid w:val="00157CA7"/>
    <w:rsid w:val="0019041C"/>
    <w:rsid w:val="001A6CA8"/>
    <w:rsid w:val="001E51BA"/>
    <w:rsid w:val="002308DB"/>
    <w:rsid w:val="0025507A"/>
    <w:rsid w:val="002716E0"/>
    <w:rsid w:val="00272F75"/>
    <w:rsid w:val="00297846"/>
    <w:rsid w:val="002D2CB6"/>
    <w:rsid w:val="003133D8"/>
    <w:rsid w:val="00314B85"/>
    <w:rsid w:val="00355F23"/>
    <w:rsid w:val="0038295A"/>
    <w:rsid w:val="003B6668"/>
    <w:rsid w:val="003D454F"/>
    <w:rsid w:val="003E31DD"/>
    <w:rsid w:val="003F08CD"/>
    <w:rsid w:val="003F4BD0"/>
    <w:rsid w:val="00400B51"/>
    <w:rsid w:val="004167E0"/>
    <w:rsid w:val="00457CBE"/>
    <w:rsid w:val="004704BF"/>
    <w:rsid w:val="004A53B2"/>
    <w:rsid w:val="004C5BB5"/>
    <w:rsid w:val="00501F0D"/>
    <w:rsid w:val="00532163"/>
    <w:rsid w:val="00535BE6"/>
    <w:rsid w:val="00545F07"/>
    <w:rsid w:val="00580853"/>
    <w:rsid w:val="00592B62"/>
    <w:rsid w:val="00592C53"/>
    <w:rsid w:val="005B06B4"/>
    <w:rsid w:val="005C5A27"/>
    <w:rsid w:val="00624D5A"/>
    <w:rsid w:val="00662488"/>
    <w:rsid w:val="00684ADE"/>
    <w:rsid w:val="006B3E3F"/>
    <w:rsid w:val="006B6292"/>
    <w:rsid w:val="006C6746"/>
    <w:rsid w:val="006F138E"/>
    <w:rsid w:val="00701367"/>
    <w:rsid w:val="007031AE"/>
    <w:rsid w:val="00733D5C"/>
    <w:rsid w:val="007367BD"/>
    <w:rsid w:val="007450E8"/>
    <w:rsid w:val="0077118E"/>
    <w:rsid w:val="0079330B"/>
    <w:rsid w:val="007A5D34"/>
    <w:rsid w:val="007D30A3"/>
    <w:rsid w:val="007F5E7E"/>
    <w:rsid w:val="007F7AB3"/>
    <w:rsid w:val="008026F3"/>
    <w:rsid w:val="00833B0C"/>
    <w:rsid w:val="00855A73"/>
    <w:rsid w:val="0086572C"/>
    <w:rsid w:val="00872D2F"/>
    <w:rsid w:val="008732D9"/>
    <w:rsid w:val="00876476"/>
    <w:rsid w:val="008D1B6A"/>
    <w:rsid w:val="00907BA7"/>
    <w:rsid w:val="009111B3"/>
    <w:rsid w:val="00922B74"/>
    <w:rsid w:val="009316B5"/>
    <w:rsid w:val="00942CBD"/>
    <w:rsid w:val="00945F8F"/>
    <w:rsid w:val="00965B30"/>
    <w:rsid w:val="00967622"/>
    <w:rsid w:val="009B0871"/>
    <w:rsid w:val="009D5F56"/>
    <w:rsid w:val="00A34065"/>
    <w:rsid w:val="00A61C2C"/>
    <w:rsid w:val="00A66C6A"/>
    <w:rsid w:val="00A8125C"/>
    <w:rsid w:val="00A829C4"/>
    <w:rsid w:val="00A91BC1"/>
    <w:rsid w:val="00A940C9"/>
    <w:rsid w:val="00AE25A4"/>
    <w:rsid w:val="00B01E75"/>
    <w:rsid w:val="00B11AB6"/>
    <w:rsid w:val="00B24A63"/>
    <w:rsid w:val="00B43634"/>
    <w:rsid w:val="00B50743"/>
    <w:rsid w:val="00B6543D"/>
    <w:rsid w:val="00B72B7B"/>
    <w:rsid w:val="00BA0DCF"/>
    <w:rsid w:val="00BD6F1B"/>
    <w:rsid w:val="00BE106E"/>
    <w:rsid w:val="00C434E7"/>
    <w:rsid w:val="00C529AA"/>
    <w:rsid w:val="00CA562C"/>
    <w:rsid w:val="00CE2423"/>
    <w:rsid w:val="00D146C8"/>
    <w:rsid w:val="00D14C65"/>
    <w:rsid w:val="00D247E6"/>
    <w:rsid w:val="00D321AC"/>
    <w:rsid w:val="00D7534F"/>
    <w:rsid w:val="00DA7A71"/>
    <w:rsid w:val="00DE43D3"/>
    <w:rsid w:val="00E525DF"/>
    <w:rsid w:val="00E806E0"/>
    <w:rsid w:val="00EC6417"/>
    <w:rsid w:val="00ED22F5"/>
    <w:rsid w:val="00EE3A05"/>
    <w:rsid w:val="00EF2581"/>
    <w:rsid w:val="00EF71A0"/>
    <w:rsid w:val="00F257F9"/>
    <w:rsid w:val="00F465CF"/>
    <w:rsid w:val="00F7180A"/>
    <w:rsid w:val="00F75AE6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2F5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2F5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2F5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2F5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2F5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2F5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2F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2F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460</properties:Words>
  <properties:Characters>2721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2018-09-24T07:19:00Z</dcterms:created>
  <dc:creator>nada</dc:creator>
  <cp:lastModifiedBy>Sonja Pilić</cp:lastModifiedBy>
  <cp:lastPrinted>2018-09-21T07:15:00Z</cp:lastPrinted>
  <dcterms:modified xmlns:xsi="http://www.w3.org/2001/XMLSchema-instance" xsi:type="dcterms:W3CDTF">2018-09-25T07:05:00Z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St-777/2017-36 / Podnesak - Izvješće stečajnog upravitelja (Stečajna masa FORGAČ d.o.o. - 3. redovo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