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D195E" w:rsidR="00B40A6F" w:rsidRPr="003B0959">
        <w:tc>
          <w:tcPr>
            <w:tcW w:type="dxa" w:w="2985"/>
            <w:hideMark/>
          </w:tcPr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3B0959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Republika Hrvatska</w:t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Trgovački sud u Varaždinu</w:t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ddb33b5" w14:paraId="ddb33b5" w:rsidRDefault="00B40A6F" w:rsidP="00B40A6F" w:rsidR="00B40A6F" w:rsidRPr="003B0959">
      <w:pPr>
        <w:jc w:val="right"/>
        <w15:collapsed w:val="false"/>
        <w:rPr>
          <w:rFonts w:eastAsia="Calibri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D195E" w:rsidR="00B40A6F" w:rsidRPr="003B0959">
        <w:trPr>
          <w:jc w:val="right"/>
        </w:trPr>
        <w:tc>
          <w:tcPr>
            <w:tcW w:type="dxa" w:w="4320"/>
            <w:hideMark/>
          </w:tcPr>
          <w:p w:rsidRDefault="00B40A6F" w:rsidP="005B44A9" w:rsidR="00B40A6F" w:rsidRPr="003B0959">
            <w:pPr>
              <w:jc w:val="right"/>
            </w:pPr>
            <w:r w:rsidRPr="003B0959">
              <w:t xml:space="preserve">Poslovni broj: </w:t>
            </w:r>
            <w:r w:rsidR="00E66830" w:rsidRPr="003B0959">
              <w:t>10</w:t>
            </w:r>
            <w:r w:rsidRPr="003B0959">
              <w:t xml:space="preserve"> St-</w:t>
            </w:r>
            <w:r w:rsidR="005B44A9">
              <w:t>822</w:t>
            </w:r>
            <w:r w:rsidRPr="003B0959">
              <w:t>/201</w:t>
            </w:r>
            <w:r w:rsidR="005B44A9">
              <w:t>6</w:t>
            </w:r>
            <w:r w:rsidRPr="003B0959">
              <w:t>-</w:t>
            </w:r>
            <w:r w:rsidR="005B44A9">
              <w:t>93</w:t>
            </w:r>
          </w:p>
        </w:tc>
      </w:tr>
    </w:tbl>
    <w:p w:rsidRDefault="00B40A6F" w:rsidP="00B40A6F" w:rsidR="00B40A6F" w:rsidRPr="003B0959">
      <w:pPr>
        <w:jc w:val="both"/>
        <w:rPr>
          <w:rFonts w:eastAsia="Calibri"/>
          <w:lang w:eastAsia="en-US"/>
        </w:rPr>
      </w:pP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  <w:r w:rsidRPr="003B0959">
        <w:rPr>
          <w:rFonts w:eastAsia="Calibri"/>
          <w:lang w:eastAsia="en-US"/>
        </w:rPr>
        <w:t>R E P U B L I K A   H R V A T S K A</w:t>
      </w: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  <w:r w:rsidRPr="003B0959">
        <w:rPr>
          <w:rFonts w:eastAsia="Calibri"/>
          <w:lang w:eastAsia="en-US"/>
        </w:rPr>
        <w:t>Z A K LJ U Č A K</w:t>
      </w:r>
    </w:p>
    <w:p w:rsidRDefault="0068462A" w:rsidP="008577D9" w:rsidR="008E5427" w:rsidRPr="003B0959">
      <w:r w:rsidRPr="003B0959">
        <w:tab/>
      </w:r>
      <w:r w:rsidRPr="003B0959">
        <w:tab/>
      </w:r>
      <w:r w:rsidRPr="003B0959">
        <w:tab/>
      </w:r>
      <w:r w:rsidRPr="003B0959">
        <w:tab/>
      </w:r>
    </w:p>
    <w:p w:rsidRDefault="009B6C02" w:rsidP="009B6C02" w:rsidR="00B40A6F" w:rsidRPr="003B0959">
      <w:pPr>
        <w:ind w:firstLine="720"/>
        <w:jc w:val="both"/>
      </w:pPr>
      <w:r w:rsidRPr="003B0959">
        <w:t xml:space="preserve">Trgovački sud u Varaždinu, po </w:t>
      </w:r>
      <w:r w:rsidR="00E66830" w:rsidRPr="003B0959">
        <w:t>sucu</w:t>
      </w:r>
      <w:r w:rsidRPr="003B0959">
        <w:t xml:space="preserve"> toga suda </w:t>
      </w:r>
      <w:r w:rsidR="00E66830" w:rsidRPr="003B0959">
        <w:t>Denisu Krnjaku</w:t>
      </w:r>
      <w:r w:rsidRPr="003B0959">
        <w:t>, kao stečajno</w:t>
      </w:r>
      <w:r w:rsidR="00E66830" w:rsidRPr="003B0959">
        <w:t>m</w:t>
      </w:r>
      <w:r w:rsidR="00B40A6F" w:rsidRPr="003B0959">
        <w:t xml:space="preserve"> </w:t>
      </w:r>
      <w:r w:rsidR="00E66830" w:rsidRPr="003B0959">
        <w:t>sucu</w:t>
      </w:r>
      <w:r w:rsidRPr="003B0959">
        <w:t xml:space="preserve">, </w:t>
      </w:r>
      <w:r w:rsidR="00E66830" w:rsidRPr="003B0959">
        <w:t xml:space="preserve">u </w:t>
      </w:r>
      <w:r w:rsidR="00E66830" w:rsidRPr="003B0959">
        <w:rPr>
          <w:rFonts w:eastAsia="Calibri"/>
          <w:lang w:eastAsia="en-US"/>
        </w:rPr>
        <w:t xml:space="preserve">stečajnom postupku nad dužnikom </w:t>
      </w:r>
      <w:r w:rsidR="005B44A9">
        <w:rPr>
          <w:rFonts w:eastAsia="Calibri"/>
          <w:lang w:eastAsia="en-US"/>
        </w:rPr>
        <w:t>GRATIT</w:t>
      </w:r>
      <w:r w:rsidR="00E66830" w:rsidRPr="003B0959">
        <w:rPr>
          <w:rFonts w:eastAsia="Calibri"/>
          <w:lang w:eastAsia="en-US"/>
        </w:rPr>
        <w:t xml:space="preserve"> d.o.o. u stečaju, </w:t>
      </w:r>
      <w:r w:rsidR="005B44A9">
        <w:rPr>
          <w:rFonts w:eastAsia="Calibri"/>
          <w:lang w:eastAsia="en-US"/>
        </w:rPr>
        <w:t>Virje, Novigradska 67</w:t>
      </w:r>
      <w:r w:rsidR="00E66830" w:rsidRPr="003B0959">
        <w:rPr>
          <w:rFonts w:eastAsia="Calibri"/>
          <w:lang w:eastAsia="en-US"/>
        </w:rPr>
        <w:t>, OIB:</w:t>
      </w:r>
      <w:r w:rsidR="005B44A9">
        <w:rPr>
          <w:rFonts w:eastAsia="Calibri"/>
          <w:lang w:eastAsia="en-US"/>
        </w:rPr>
        <w:t>57919672883</w:t>
      </w:r>
      <w:r w:rsidRPr="003B0959">
        <w:t xml:space="preserve">, dana </w:t>
      </w:r>
      <w:r w:rsidR="005B44A9">
        <w:t>20</w:t>
      </w:r>
      <w:r w:rsidRPr="003B0959">
        <w:t xml:space="preserve">. </w:t>
      </w:r>
      <w:r w:rsidR="00F174C7" w:rsidRPr="003B0959">
        <w:t>prosinca</w:t>
      </w:r>
      <w:r w:rsidRPr="003B0959">
        <w:t xml:space="preserve"> 201</w:t>
      </w:r>
      <w:r w:rsidR="00E66830" w:rsidRPr="003B0959">
        <w:t>8</w:t>
      </w:r>
      <w:r w:rsidRPr="003B0959">
        <w:t xml:space="preserve">. </w:t>
      </w:r>
      <w:r w:rsidR="00B40A6F" w:rsidRPr="003B0959">
        <w:t>donio je</w:t>
      </w:r>
      <w:r w:rsidRPr="003B0959">
        <w:t xml:space="preserve">     </w:t>
      </w:r>
    </w:p>
    <w:p w:rsidRDefault="009B6C02" w:rsidP="009B6C02" w:rsidR="009B6C02" w:rsidRPr="003B0959">
      <w:pPr>
        <w:ind w:firstLine="720"/>
        <w:jc w:val="both"/>
      </w:pPr>
      <w:r w:rsidRPr="003B0959">
        <w:t xml:space="preserve">            </w:t>
      </w:r>
    </w:p>
    <w:p w:rsidRDefault="00845B8E" w:rsidP="00845B8E" w:rsidR="00845B8E" w:rsidRPr="003B0959">
      <w:pPr>
        <w:jc w:val="both"/>
      </w:pPr>
    </w:p>
    <w:p w:rsidRDefault="0068462A" w:rsidP="008577D9" w:rsidR="0068462A" w:rsidRPr="003B0959">
      <w:pPr>
        <w:jc w:val="center"/>
      </w:pPr>
      <w:r w:rsidRPr="003B0959">
        <w:t>z a k l j u č a k</w:t>
      </w:r>
    </w:p>
    <w:p w:rsidRDefault="00B32D6D" w:rsidP="008577D9" w:rsidR="00B32D6D" w:rsidRPr="003B0959">
      <w:pPr>
        <w:jc w:val="center"/>
      </w:pPr>
    </w:p>
    <w:p w:rsidRDefault="009B6C02" w:rsidP="009B6C02" w:rsidR="009B6C02" w:rsidRPr="003B0959">
      <w:pPr>
        <w:jc w:val="both"/>
      </w:pPr>
    </w:p>
    <w:p w:rsidRDefault="00B40A6F" w:rsidP="00E66830" w:rsidR="00E66830" w:rsidRPr="003B0959">
      <w:pPr>
        <w:jc w:val="both"/>
      </w:pPr>
      <w:r w:rsidRPr="003B0959">
        <w:tab/>
      </w:r>
      <w:r w:rsidR="009B6C02" w:rsidRPr="003B0959">
        <w:t>Daje se odobrenje stečajno</w:t>
      </w:r>
      <w:r w:rsidR="005B44A9">
        <w:t>m</w:t>
      </w:r>
      <w:r w:rsidR="009B6C02" w:rsidRPr="003B0959">
        <w:t xml:space="preserve"> </w:t>
      </w:r>
      <w:r w:rsidR="00E66830" w:rsidRPr="003B0959">
        <w:t>upravitelj</w:t>
      </w:r>
      <w:r w:rsidR="005B44A9">
        <w:t>u</w:t>
      </w:r>
      <w:r w:rsidR="009B6C02" w:rsidRPr="003B0959">
        <w:t xml:space="preserve"> </w:t>
      </w:r>
      <w:r w:rsidR="005B44A9">
        <w:t>Tomislavu Đuričinu</w:t>
      </w:r>
      <w:r w:rsidR="009B6C02" w:rsidRPr="003B0959">
        <w:t xml:space="preserve"> za </w:t>
      </w:r>
      <w:r w:rsidR="00D8187B">
        <w:t>namirenje vjerovnika prvog</w:t>
      </w:r>
      <w:r w:rsidR="005B44A9">
        <w:t xml:space="preserve"> višeg isplatnog reda i to u ukupnom iznosu od 47.666,61 kn i to prema iznosima kako je navedeno u donjoj tablici:</w:t>
      </w:r>
    </w:p>
    <w:tbl>
      <w:tblPr>
        <w:tblW w:type="dxa" w:w="9060"/>
        <w:tblLayout w:type="fixed"/>
        <w:tblLook w:val="04A0" w:noVBand="1" w:noHBand="0" w:lastColumn="0" w:firstColumn="1" w:lastRow="0" w:firstRow="1"/>
      </w:tblPr>
      <w:tblGrid>
        <w:gridCol w:w="615"/>
        <w:gridCol w:w="971"/>
        <w:gridCol w:w="2528"/>
        <w:gridCol w:w="1700"/>
        <w:gridCol w:w="1667"/>
        <w:gridCol w:w="1579"/>
      </w:tblGrid>
      <w:tr w:rsidTr="00D8187B" w:rsidR="005B44A9" w:rsidRPr="00937F78">
        <w:trPr>
          <w:trHeight w:val="316"/>
        </w:trPr>
        <w:tc>
          <w:tcPr>
            <w:tcW w:type="dxa" w:w="61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B44A9" w:rsidP="004B6243" w:rsidR="005B44A9" w:rsidRPr="00937F78"/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B44A9" w:rsidP="004B6243" w:rsidR="005B44A9" w:rsidRPr="00937F78">
            <w:r w:rsidRPr="00937F78">
              <w:t> </w:t>
            </w:r>
          </w:p>
        </w:tc>
        <w:tc>
          <w:tcPr>
            <w:tcW w:type="dxa" w:w="2528"/>
            <w:noWrap/>
            <w:vAlign w:val="bottom"/>
            <w:hideMark/>
          </w:tcPr>
          <w:p w:rsidRDefault="005B44A9" w:rsidP="004B6243" w:rsidR="005B44A9" w:rsidRPr="00937F78"/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B44A9" w:rsidP="004B6243" w:rsidR="005B44A9" w:rsidRPr="00937F78">
            <w:r w:rsidRPr="00937F78">
              <w:t> 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B44A9" w:rsidP="004B6243" w:rsidR="005B44A9" w:rsidRPr="00937F78">
            <w:r w:rsidRPr="00937F78">
              <w:t> 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B44A9" w:rsidP="004B6243" w:rsidR="005B44A9" w:rsidRPr="00937F78">
            <w:r w:rsidRPr="00937F78">
              <w:t> </w:t>
            </w:r>
          </w:p>
        </w:tc>
      </w:tr>
      <w:tr w:rsidTr="00D8187B" w:rsidR="005B44A9" w:rsidRPr="00937F78">
        <w:trPr>
          <w:trHeight w:val="765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R.br.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Broj prijave</w:t>
            </w:r>
          </w:p>
        </w:tc>
        <w:tc>
          <w:tcPr>
            <w:tcW w:type="dxa" w:w="25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Naziv, adresa i OIB vjerovnika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Iznos prijavljene tražbine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Iznos priznate tražbine</w:t>
            </w:r>
            <w:r w:rsidR="00D8187B">
              <w:t xml:space="preserve"> koja se namiruje ovom diobom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Iznos osporene tražbine</w:t>
            </w:r>
          </w:p>
        </w:tc>
      </w:tr>
      <w:tr w:rsidTr="00D8187B" w:rsidR="005B44A9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1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56/2016</w:t>
            </w:r>
          </w:p>
        </w:tc>
        <w:tc>
          <w:tcPr>
            <w:tcW w:type="dxa" w:w="2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ĐURIŠEVIĆ TIHOMIR, Šimuna Pandura 140, Đurđevac, OIB: 48820831492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3.601,92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3.601,92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0,00 kn</w:t>
            </w:r>
          </w:p>
        </w:tc>
      </w:tr>
      <w:tr w:rsidTr="00D8187B" w:rsidR="005B44A9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2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66/2016</w:t>
            </w:r>
          </w:p>
        </w:tc>
        <w:tc>
          <w:tcPr>
            <w:tcW w:type="dxa" w:w="2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 xml:space="preserve">GOTAL ZLATA, B.Mađera 5, Novigrad Podravski, OIB: 11379143528 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6.444,68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6.444,68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0,00 kn</w:t>
            </w:r>
          </w:p>
        </w:tc>
      </w:tr>
      <w:tr w:rsidTr="00D8187B" w:rsidR="005B44A9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3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55/2016</w:t>
            </w:r>
          </w:p>
        </w:tc>
        <w:tc>
          <w:tcPr>
            <w:tcW w:type="dxa" w:w="2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 xml:space="preserve">HORVAT DRAGUTIN, Kolodvorska 34, Virje, OIB: 55215378077 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8.788,20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8.788,20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0,00 kn</w:t>
            </w:r>
          </w:p>
        </w:tc>
      </w:tr>
      <w:tr w:rsidTr="00D8187B" w:rsidR="005B44A9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4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64/2016</w:t>
            </w:r>
          </w:p>
        </w:tc>
        <w:tc>
          <w:tcPr>
            <w:tcW w:type="dxa" w:w="2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LUKANEC MARTIN, Kolodvorska 34, Virje, OIB: 49473971042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2.985,00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2.985,00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0,00 kn</w:t>
            </w:r>
          </w:p>
        </w:tc>
      </w:tr>
      <w:tr w:rsidTr="00D8187B" w:rsidR="005B44A9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5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57/2016</w:t>
            </w:r>
          </w:p>
        </w:tc>
        <w:tc>
          <w:tcPr>
            <w:tcW w:type="dxa" w:w="2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MANOLIĆ PREDRAG, Pridvorje 32, Kloštar Podravski, OIB: 47771872669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7.804,16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7.804,16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0,00 kn</w:t>
            </w:r>
          </w:p>
        </w:tc>
      </w:tr>
      <w:tr w:rsidTr="00D8187B" w:rsidR="005B44A9" w:rsidRPr="00937F78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lastRenderedPageBreak/>
              <w:t>6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79/2016</w:t>
            </w:r>
          </w:p>
        </w:tc>
        <w:tc>
          <w:tcPr>
            <w:tcW w:type="dxa" w:w="2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PERIČEK TUGOMIR, Vinodol 54, Šopron, OIB: 50853308537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7.616,44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7.616,44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0,00 kn</w:t>
            </w:r>
          </w:p>
        </w:tc>
      </w:tr>
      <w:tr w:rsidTr="00D8187B" w:rsidR="005B44A9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7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118/2016</w:t>
            </w:r>
          </w:p>
        </w:tc>
        <w:tc>
          <w:tcPr>
            <w:tcW w:type="dxa" w:w="2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PEROVIĆ MARINKO, Ljudevita Gaja 150, Virje, OIB: 89013801121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1.757,65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1.757,65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0,00 kn</w:t>
            </w:r>
          </w:p>
        </w:tc>
      </w:tr>
      <w:tr w:rsidTr="00D8187B" w:rsidR="005B44A9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8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72/2016</w:t>
            </w:r>
          </w:p>
        </w:tc>
        <w:tc>
          <w:tcPr>
            <w:tcW w:type="dxa" w:w="2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ŠKLEBAR DRAGUTIN, F. V. Šignjara 16, Virje, OIB: 62635210795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8.664,65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8.664,65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0,00 kn</w:t>
            </w:r>
          </w:p>
        </w:tc>
      </w:tr>
      <w:tr w:rsidTr="00D8187B" w:rsidR="005B44A9" w:rsidRPr="00937F78">
        <w:trPr>
          <w:trHeight w:val="1820"/>
        </w:trPr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9</w:t>
            </w:r>
          </w:p>
        </w:tc>
        <w:tc>
          <w:tcPr>
            <w:tcW w:type="dxa" w:w="9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5/2016</w:t>
            </w:r>
          </w:p>
        </w:tc>
        <w:tc>
          <w:tcPr>
            <w:tcW w:type="dxa" w:w="25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Republika Hrvatska, Ministarstvo financija, Porezna uprava, zastupano po Županijskom državnom odvjetništvu u Varaždinu, Graberje 1, 42000 Varaždin, OIB: 52634238587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930,37 kn</w:t>
            </w:r>
          </w:p>
        </w:tc>
        <w:tc>
          <w:tcPr>
            <w:tcW w:type="dxa" w:w="1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3,91 kn</w:t>
            </w:r>
          </w:p>
        </w:tc>
        <w:tc>
          <w:tcPr>
            <w:tcW w:type="dxa" w:w="1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926,46 kn</w:t>
            </w:r>
          </w:p>
        </w:tc>
      </w:tr>
      <w:tr w:rsidTr="00D8187B" w:rsidR="005B44A9" w:rsidRPr="00937F78">
        <w:trPr>
          <w:trHeight w:val="495"/>
        </w:trPr>
        <w:tc>
          <w:tcPr>
            <w:tcW w:type="dxa" w:w="411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center"/>
            </w:pPr>
            <w:r w:rsidRPr="00937F78">
              <w:t>SVEUKUPNO PRVI VIŠI ISPLATNI RED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48.593,07 kn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47.666,61 kn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B44A9" w:rsidP="004B6243" w:rsidR="005B44A9" w:rsidRPr="00937F78">
            <w:pPr>
              <w:jc w:val="right"/>
            </w:pPr>
            <w:r w:rsidRPr="00937F78">
              <w:t>926,46 kn</w:t>
            </w:r>
          </w:p>
        </w:tc>
      </w:tr>
    </w:tbl>
    <w:p w:rsidRDefault="00E66830" w:rsidP="00E66830" w:rsidR="00E66830"/>
    <w:p w:rsidRDefault="003B0959" w:rsidP="00E66830" w:rsidR="003B0959" w:rsidRPr="003B0959"/>
    <w:p w:rsidRDefault="007A3803" w:rsidP="00845B8E" w:rsidR="007A3803">
      <w:pPr>
        <w:jc w:val="center"/>
      </w:pPr>
    </w:p>
    <w:p w:rsidRDefault="0068462A" w:rsidP="00845B8E" w:rsidR="0068462A" w:rsidRPr="003B0959">
      <w:pPr>
        <w:jc w:val="center"/>
      </w:pPr>
      <w:r w:rsidRPr="003B0959">
        <w:t>Obrazloženje</w:t>
      </w:r>
    </w:p>
    <w:p w:rsidRDefault="007A3803" w:rsidP="00D8187B" w:rsidR="007A3803">
      <w:pPr>
        <w:jc w:val="both"/>
      </w:pPr>
    </w:p>
    <w:p w:rsidRDefault="007A3803" w:rsidP="007A3803" w:rsidR="0068462A">
      <w:pPr>
        <w:ind w:firstLine="708"/>
        <w:jc w:val="both"/>
      </w:pPr>
      <w:r>
        <w:t>Stečajni upravitelj u ovom stečajnom postupku sudu je dostavio diobni popis u skladu sa čl. 274. Stečajnog zakona (Narodne novine, broj: 71/15 i 104/17) u kojem stečajni upravitelj navodi da su unovčene sve pokretnine stečajnog dužnika te da ima dovoljno sredstava za namirenje svih vjerovnika prvog višeg isplatnog reda u ukupnom iznosu od 47.666,61 kn. Diobni popis u skladu sa čl. 274. Stečajnog zakona objavljen je na e-oglasnoj ploči suda dana 14. studenog 2018.</w:t>
      </w:r>
    </w:p>
    <w:p w:rsidRDefault="007A3803" w:rsidP="00D8187B" w:rsidR="007A3803">
      <w:pPr>
        <w:jc w:val="both"/>
      </w:pPr>
    </w:p>
    <w:p w:rsidRDefault="007A3803" w:rsidP="007A3803" w:rsidR="007A3803" w:rsidRPr="003B0959">
      <w:pPr>
        <w:ind w:firstLine="708"/>
        <w:jc w:val="both"/>
      </w:pPr>
      <w:r>
        <w:t>Budući da vjerovnici nisu postupili u smislu čl. 275. i 280. Stečajnog zakona sud ovim zaključkom u skladu sa čl. 273. st. 3. Stečajnog zakona daje odobrenje stečajnom upravitelju da se izvrši djelomična dioba odnosno daje se odobrenje stečajnom upravitelju da namiri vjerovnike prvog višeg isplatnog reda u cijelosti, a kako je to u izreci zaključka određeno.</w:t>
      </w:r>
    </w:p>
    <w:p w:rsidRDefault="009B6C02" w:rsidP="00D8187B" w:rsidR="00AB7C42" w:rsidRPr="003B0959">
      <w:pPr>
        <w:jc w:val="both"/>
      </w:pPr>
      <w:r w:rsidRPr="003B0959">
        <w:tab/>
      </w:r>
      <w:r w:rsidR="00AB7C42" w:rsidRPr="003B0959">
        <w:t xml:space="preserve"> </w:t>
      </w:r>
    </w:p>
    <w:p w:rsidRDefault="00B40A6F" w:rsidP="0068462A" w:rsidR="003B0959">
      <w:r w:rsidRPr="003B0959">
        <w:tab/>
      </w:r>
      <w:r w:rsidRPr="003B0959">
        <w:tab/>
      </w:r>
      <w:r w:rsidRPr="003B0959">
        <w:tab/>
      </w:r>
    </w:p>
    <w:p w:rsidRDefault="00B40A6F" w:rsidP="003B0959" w:rsidR="0068462A" w:rsidRPr="003B0959">
      <w:pPr>
        <w:jc w:val="center"/>
      </w:pPr>
      <w:r w:rsidRPr="003B0959">
        <w:t>U Varaždinu</w:t>
      </w:r>
      <w:r w:rsidR="0068462A" w:rsidRPr="003B0959">
        <w:t xml:space="preserve"> </w:t>
      </w:r>
      <w:r w:rsidR="00D8187B">
        <w:t>20</w:t>
      </w:r>
      <w:r w:rsidR="00AB7C42" w:rsidRPr="003B0959">
        <w:t xml:space="preserve">. </w:t>
      </w:r>
      <w:r w:rsidR="003B0959" w:rsidRPr="003B0959">
        <w:t>prosinca</w:t>
      </w:r>
      <w:r w:rsidR="00845B8E" w:rsidRPr="003B0959">
        <w:t xml:space="preserve"> 201</w:t>
      </w:r>
      <w:r w:rsidR="00E66830" w:rsidRPr="003B0959">
        <w:t>8</w:t>
      </w:r>
      <w:r w:rsidR="00845B8E" w:rsidRPr="003B0959">
        <w:t>.</w:t>
      </w:r>
    </w:p>
    <w:p w:rsidRDefault="00B32D6D" w:rsidP="00B32D6D" w:rsidR="003B0959"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  <w:t xml:space="preserve">   </w:t>
      </w:r>
    </w:p>
    <w:p w:rsidRDefault="003B0959" w:rsidP="00B32D6D" w:rsidR="00B32D6D" w:rsidRPr="003B09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32D6D" w:rsidRPr="003B0959">
        <w:t xml:space="preserve">   Sudac:</w:t>
      </w:r>
    </w:p>
    <w:p w:rsidRDefault="00B32D6D" w:rsidP="00B32D6D" w:rsidR="00B32D6D" w:rsidRPr="003B0959"/>
    <w:p w:rsidRDefault="00B32D6D" w:rsidP="00B32D6D" w:rsidR="003B0959"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Pr="003B0959">
        <w:tab/>
      </w:r>
      <w:r w:rsidR="000151DA">
        <w:t xml:space="preserve"> </w:t>
      </w:r>
      <w:r w:rsidRPr="003B0959">
        <w:t>Denis Krnjak</w:t>
      </w:r>
      <w:r w:rsidR="000151DA">
        <w:t>, v.r.</w:t>
      </w:r>
    </w:p>
    <w:p w:rsidRDefault="000151DA" w:rsidP="00B32D6D" w:rsidR="000151DA"/>
    <w:p w:rsidRDefault="000151DA" w:rsidP="00B32D6D" w:rsidR="000151DA"/>
    <w:p w:rsidRDefault="000151DA" w:rsidP="00B32D6D" w:rsidR="000151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 - ovlašteni službenik: </w:t>
      </w:r>
    </w:p>
    <w:p w:rsidRDefault="000151DA" w:rsidP="00B32D6D" w:rsidR="000151DA"/>
    <w:p w:rsidRDefault="000151DA" w:rsidP="00B32D6D" w:rsidR="000151DA" w:rsidRPr="003B0959"/>
    <w:p w:rsidRDefault="00735157" w:rsidP="00B540F3" w:rsidR="00735157">
      <w:pPr>
        <w:pStyle w:val="Bezproreda"/>
        <w:rPr>
          <w:rFonts w:hAnsi="Times New Roman" w:ascii="Times New Roman"/>
          <w:sz w:val="24"/>
          <w:szCs w:val="24"/>
        </w:rPr>
      </w:pPr>
    </w:p>
    <w:p w:rsidRDefault="00B40A6F" w:rsidP="008577D9" w:rsidR="0068462A" w:rsidRPr="003B0959">
      <w:pPr>
        <w:pStyle w:val="Bezproreda"/>
        <w:rPr>
          <w:rFonts w:hAnsi="Times New Roman" w:ascii="Times New Roman"/>
          <w:sz w:val="24"/>
          <w:szCs w:val="24"/>
        </w:rPr>
      </w:pPr>
      <w:r w:rsidRPr="003B0959">
        <w:rPr>
          <w:rFonts w:hAnsi="Times New Roman" w:ascii="Times New Roman"/>
          <w:sz w:val="24"/>
          <w:szCs w:val="24"/>
        </w:rPr>
        <w:t xml:space="preserve">Uputa o pravnom lijeku: </w:t>
      </w:r>
    </w:p>
    <w:p w:rsidRDefault="0068462A" w:rsidP="0068462A" w:rsidR="0068462A" w:rsidRPr="003B0959">
      <w:r w:rsidRPr="003B0959">
        <w:t xml:space="preserve">Protiv ovog zaključka nije dopušten pravni lijek. </w:t>
      </w:r>
    </w:p>
    <w:p w:rsidRDefault="00B40A6F" w:rsidP="0068462A" w:rsidR="00B40A6F" w:rsidRPr="003B0959"/>
    <w:p w:rsidRDefault="008E5427" w:rsidP="0068462A" w:rsidR="0068462A" w:rsidRPr="003B0959">
      <w:r w:rsidRPr="003B0959">
        <w:t>DNA</w:t>
      </w:r>
      <w:r w:rsidR="0068462A" w:rsidRPr="003B0959">
        <w:t>:</w:t>
      </w:r>
    </w:p>
    <w:p w:rsidRDefault="008E5427" w:rsidP="00AB7C42" w:rsidR="00DC6057" w:rsidRPr="003B0959">
      <w:r w:rsidRPr="003B0959">
        <w:t xml:space="preserve">- </w:t>
      </w:r>
      <w:r w:rsidR="00D8187B">
        <w:t>stečajni</w:t>
      </w:r>
      <w:r w:rsidR="00E66830" w:rsidRPr="003B0959">
        <w:t xml:space="preserve"> upravitelj: </w:t>
      </w:r>
      <w:r w:rsidR="00D8187B">
        <w:t>Tomislav Đuričin, Varaždin, Dravska poljana 1</w:t>
      </w:r>
    </w:p>
    <w:p w:rsidRDefault="00B40A6F" w:rsidP="00AB7C42" w:rsidR="00B40A6F" w:rsidRPr="003B0959">
      <w:r w:rsidRPr="003B0959">
        <w:t>- stečajna e-</w:t>
      </w:r>
      <w:r w:rsidR="00E66830" w:rsidRPr="003B0959">
        <w:t>O</w:t>
      </w:r>
      <w:r w:rsidRPr="003B0959">
        <w:t>glasna ploča suda</w:t>
      </w:r>
    </w:p>
    <w:sectPr w:rsidSect="00307F28" w:rsidR="00B40A6F" w:rsidRPr="003B0959">
      <w:headerReference w:type="default" r:id="rId10"/>
      <w:headerReference w:type="firs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7EF" w:rsidP="00307F28" w:rsidR="00A467EF">
      <w:r>
        <w:separator/>
      </w:r>
    </w:p>
  </w:endnote>
  <w:endnote w:id="0" w:type="continuationSeparator">
    <w:p w:rsidRDefault="00A467EF" w:rsidP="00307F28" w:rsidR="00A46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7EF" w:rsidP="00307F28" w:rsidR="00A467EF">
      <w:r>
        <w:separator/>
      </w:r>
    </w:p>
  </w:footnote>
  <w:footnote w:id="0" w:type="continuationSeparator">
    <w:p w:rsidRDefault="00A467EF" w:rsidP="00307F28" w:rsidR="00A46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0951713"/>
      <w:docPartObj>
        <w:docPartGallery w:val="Page Numbers (Top of Page)"/>
        <w:docPartUnique/>
      </w:docPartObj>
    </w:sdtPr>
    <w:sdtEndPr/>
    <w:sdtContent>
      <w:p w:rsidRDefault="00307F28" w:rsidR="00307F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40B">
          <w:rPr>
            <w:noProof/>
          </w:rPr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D195E" w:rsidR="00B40A6F" w:rsidRPr="00B40A6F">
      <w:trPr>
        <w:jc w:val="right"/>
      </w:trPr>
      <w:tc>
        <w:tcPr>
          <w:tcW w:type="dxa" w:w="4320"/>
          <w:hideMark/>
        </w:tcPr>
        <w:p w:rsidRDefault="00B40A6F" w:rsidP="005B44A9" w:rsidR="00B40A6F" w:rsidRPr="00B40A6F">
          <w:pPr>
            <w:jc w:val="right"/>
          </w:pPr>
          <w:r>
            <w:t xml:space="preserve">Poslovni broj: </w:t>
          </w:r>
          <w:r w:rsidR="00F355C2">
            <w:t>10</w:t>
          </w:r>
          <w:r>
            <w:t xml:space="preserve"> St-</w:t>
          </w:r>
          <w:r w:rsidR="005B44A9">
            <w:t>822</w:t>
          </w:r>
          <w:r>
            <w:t>/201</w:t>
          </w:r>
          <w:r w:rsidR="005B44A9">
            <w:t>6</w:t>
          </w:r>
          <w:r>
            <w:t>-</w:t>
          </w:r>
          <w:r w:rsidR="005B44A9">
            <w:t>93</w:t>
          </w:r>
        </w:p>
      </w:tc>
    </w:tr>
  </w:tbl>
  <w:p w:rsidRDefault="00307F28" w:rsidR="00307F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F28" w:rsidP="00307F28" w:rsidR="00307F2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231252"/>
    <w:multiLevelType w:val="hybridMultilevel"/>
    <w:tmpl w:val="517437D2"/>
    <w:lvl w:tplc="0DAA8B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6817495"/>
    <w:multiLevelType w:val="hybridMultilevel"/>
    <w:tmpl w:val="5C06C6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62A"/>
    <w:rsid w:val="000151DA"/>
    <w:rsid w:val="000F2034"/>
    <w:rsid w:val="00164936"/>
    <w:rsid w:val="0018373F"/>
    <w:rsid w:val="0020040B"/>
    <w:rsid w:val="00215803"/>
    <w:rsid w:val="002619C8"/>
    <w:rsid w:val="002B6962"/>
    <w:rsid w:val="00307F28"/>
    <w:rsid w:val="003B0959"/>
    <w:rsid w:val="003C5C77"/>
    <w:rsid w:val="00437A5D"/>
    <w:rsid w:val="004812A5"/>
    <w:rsid w:val="004F2BC5"/>
    <w:rsid w:val="005B44A9"/>
    <w:rsid w:val="006743F2"/>
    <w:rsid w:val="0068462A"/>
    <w:rsid w:val="00735157"/>
    <w:rsid w:val="007A37A0"/>
    <w:rsid w:val="007A3803"/>
    <w:rsid w:val="00845B8E"/>
    <w:rsid w:val="008577D9"/>
    <w:rsid w:val="00863C75"/>
    <w:rsid w:val="008D753B"/>
    <w:rsid w:val="008E5427"/>
    <w:rsid w:val="00931316"/>
    <w:rsid w:val="009B6C02"/>
    <w:rsid w:val="00A467EF"/>
    <w:rsid w:val="00A82010"/>
    <w:rsid w:val="00AB7C42"/>
    <w:rsid w:val="00B32D6D"/>
    <w:rsid w:val="00B40A6F"/>
    <w:rsid w:val="00B540F3"/>
    <w:rsid w:val="00C10782"/>
    <w:rsid w:val="00C160B5"/>
    <w:rsid w:val="00CC222E"/>
    <w:rsid w:val="00D8187B"/>
    <w:rsid w:val="00DC6057"/>
    <w:rsid w:val="00E66830"/>
    <w:rsid w:val="00E96B17"/>
    <w:rsid w:val="00F174C7"/>
    <w:rsid w:val="00F355C2"/>
    <w:rsid w:val="00F439E1"/>
    <w:rsid w:val="00F8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6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462A"/>
    <w:pPr>
      <w:spacing w:lineRule="auto" w:line="240" w:after="0"/>
    </w:pPr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6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6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F2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F2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54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B32D6D"/>
    <w:pPr>
      <w:spacing w:lineRule="auto" w:line="240" w:after="0"/>
    </w:pPr>
    <w:rPr>
      <w:rFonts w:cs="Times New Roman" w:eastAsia="Times New Roman" w:hAnsi="Tahoma" w:ascii="Tahoma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B32D6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6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462A"/>
    <w:pPr>
      <w:spacing w:after="0" w:line="240" w:lineRule="auto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6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6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F2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F2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54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B32D6D"/>
    <w:pPr>
      <w:spacing w:after="0" w:line="240" w:lineRule="auto"/>
    </w:pPr>
    <w:rPr>
      <w:rFonts w:ascii="Tahoma" w:cs="Times New Roman" w:eastAsia="Times New Roman" w:hAnsi="Tahoma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B32D6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0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63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00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GRATIT d.o.o. za građevinarstvo, trgovinu i turizam</izvorni_sadrzaj>
    <derivirana_varijabla naziv="DomainObject.Predmet.ProtustrankaFormated_1">  GRATIT d.o.o. za građevinarstvo, trgovinu i turizam</derivirana_varijabla>
  </DomainObject.Predmet.ProtustrankaFormated>
  <DomainObject.Predmet.ProtustrankaFormatedOIB>
    <izvorni_sadrzaj>  GRATIT d.o.o. za građevinarstvo, trgovinu i turizam, OIB 57919672883</izvorni_sadrzaj>
    <derivirana_varijabla naziv="DomainObject.Predmet.ProtustrankaFormatedOIB_1">  GRATIT d.o.o. za građevinarstvo, trgovinu i turizam, OIB 57919672883</derivirana_varijabla>
  </DomainObject.Predmet.ProtustrankaFormatedOIB>
  <DomainObject.Predmet.ProtustrankaFormatedWithAdress>
    <izvorni_sadrzaj> GRATIT d.o.o. za građevinarstvo, trgovinu i turizam, Novigradska 67, 48350 Virje</izvorni_sadrzaj>
    <derivirana_varijabla naziv="DomainObject.Predmet.ProtustrankaFormatedWithAdress_1"> GRATIT d.o.o. za građevinarstvo, trgovinu i turizam, Novigradska 67, 48350 Virje</derivirana_varijabla>
  </DomainObject.Predmet.ProtustrankaFormatedWithAdress>
  <DomainObject.Predmet.ProtustrankaFormatedWithAdressOIB>
    <izvorni_sadrzaj> GRATIT d.o.o. za građevinarstvo, trgovinu i turizam, OIB 57919672883, Novigradska 67, 48350 Virje</izvorni_sadrzaj>
    <derivirana_varijabla naziv="DomainObject.Predmet.ProtustrankaFormatedWithAdressOIB_1"> GRATIT d.o.o. za građevinarstvo, trgovinu i turizam, OIB 57919672883, Novigradska 67, 48350 Virje</derivirana_varijabla>
  </DomainObject.Predmet.ProtustrankaFormatedWithAdressOIB>
  <DomainObject.Predmet.ProtustrankaWithAdress>
    <izvorni_sadrzaj>GRATIT d.o.o. za građevinarstvo, trgovinu i turizam Novigradska 67, 48350 Virje</izvorni_sadrzaj>
    <derivirana_varijabla naziv="DomainObject.Predmet.ProtustrankaWithAdress_1">GRATIT d.o.o. za građevinarstvo, trgovinu i turizam Novigradska 67, 48350 Virje</derivirana_varijabla>
  </DomainObject.Predmet.ProtustrankaWithAdress>
  <DomainObject.Predmet.ProtustrankaWithAdressOIB>
    <izvorni_sadrzaj>GRATIT d.o.o. za građevinarstvo, trgovinu i turizam, OIB 57919672883, Novigradska 67, 48350 Virje</izvorni_sadrzaj>
    <derivirana_varijabla naziv="DomainObject.Predmet.ProtustrankaWithAdressOIB_1">GRATIT d.o.o. za građevinarstvo, trgovinu i turizam, OIB 57919672883, Novigradska 67, 48350 Virje</derivirana_varijabla>
  </DomainObject.Predmet.ProtustrankaWithAdressOIB>
  <DomainObject.Predmet.ProtustrankaNazivFormated>
    <izvorni_sadrzaj>GRATIT d.o.o. za građevinarstvo, trgovinu i turizam</izvorni_sadrzaj>
    <derivirana_varijabla naziv="DomainObject.Predmet.ProtustrankaNazivFormated_1">GRATIT d.o.o. za građevinarstvo, trgovinu i turizam</derivirana_varijabla>
  </DomainObject.Predmet.ProtustrankaNazivFormated>
  <DomainObject.Predmet.ProtustrankaNazivFormatedOIB>
    <izvorni_sadrzaj>GRATIT d.o.o. za građevinarstvo, trgovinu i turizam, OIB 57919672883</izvorni_sadrzaj>
    <derivirana_varijabla naziv="DomainObject.Predmet.ProtustrankaNazivFormatedOIB_1">GRATIT d.o.o. za građevinarstvo, trgovinu i turizam,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</item>
    </izvorni_sadrzaj>
    <derivirana_varijabla naziv="DomainObject.Predmet.ProtuStrankaListFormated_1">
      <item>GRATIT d.o.o. za građevinarstvo, trgovinu i turizam</item>
    </derivirana_varijabla>
  </DomainObject.Predmet.ProtuStrankaListFormated>
  <DomainObject.Predmet.ProtuStrankaListFormatedOIB>
    <izvorni_sadrzaj>
      <item>GRATIT d.o.o. za građevinarstvo, trgovinu i turizam, OIB 57919672883</item>
    </izvorni_sadrzaj>
    <derivirana_varijabla naziv="DomainObject.Predmet.ProtuStrankaListFormatedOIB_1">
      <item>GRATIT d.o.o. za građevinarstvo, trgovinu i turizam, OIB 57919672883</item>
    </derivirana_varijabla>
  </DomainObject.Predmet.ProtuStrankaListFormatedOIB>
  <DomainObject.Predmet.ProtuStrankaListFormatedWithAdress>
    <izvorni_sadrzaj>
      <item>GRATIT d.o.o. za građevinarstvo, trgovinu i turizam, Novigradska 67, 48350 Virje</item>
    </izvorni_sadrzaj>
    <derivirana_varijabla naziv="DomainObject.Predmet.ProtuStrankaListFormatedWithAdress_1">
      <item>GRATIT d.o.o. za građevinarstvo, trgovinu i turizam, Novigradska 67, 48350 Virje</item>
    </derivirana_varijabla>
  </DomainObject.Predmet.ProtuStrankaListFormatedWithAdress>
  <DomainObject.Predmet.ProtuStrankaListFormatedWithAdressOIB>
    <izvorni_sadrzaj>
      <item>GRATIT d.o.o. za građevinarstvo, trgovinu i turizam, OIB 57919672883, Novigradska 67, 48350 Virje</item>
    </izvorni_sadrzaj>
    <derivirana_varijabla naziv="DomainObject.Predmet.ProtuStrankaListFormatedWithAdressOIB_1">
      <item>GRATIT d.o.o. za građevinarstvo, trgovinu i turizam,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</item>
    </izvorni_sadrzaj>
    <derivirana_varijabla naziv="DomainObject.Predmet.ProtuStrankaListNazivFormated_1">
      <item>GRATIT d.o.o. za građevinarstvo, trgovinu i turizam</item>
    </derivirana_varijabla>
  </DomainObject.Predmet.ProtuStrankaListNazivFormated>
  <DomainObject.Predmet.ProtuStrankaListNazivFormatedOIB>
    <izvorni_sadrzaj>
      <item>GRATIT d.o.o. za građevinarstvo, trgovinu i turizam, OIB 57919672883</item>
    </izvorni_sadrzaj>
    <derivirana_varijabla naziv="DomainObject.Predmet.ProtuStrankaListNazivFormatedOIB_1">
      <item>GRATIT d.o.o. za građevinarstvo, trgovinu i turizam, OIB 57919672883</item>
    </derivirana_varijabla>
  </DomainObject.Predmet.ProtuStrankaListNazivFormatedOIB>
  <DomainObject.Predmet.OstaliList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</izvorni_sadrzaj>
    <derivirana_varijabla naziv="DomainObject.Predmet.OstaliList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</derivirana_varijabla>
  </DomainObject.Predmet.OstaliListFormated>
  <DomainObject.Predmet.OstaliList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</izvorni_sadrzaj>
    <derivirana_varijabla naziv="DomainObject.Predmet.OstaliList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  <item>B2  KAPITAL d.o.o. za poslovne usluge, Radnička cesta 41, 10000 Zagreb</item>
    </izvorni_sadrzaj>
    <derivirana_varijabla naziv="DomainObject.Predmet.OstaliListFormatedWithAdress_1"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  <item>B2  KAPITAL d.o.o. za poslovne usluge, OIB 57509775367, Radnička cesta 41, 10000 Zagreb</item>
    </izvorni_sadrzaj>
    <derivirana_varijabla naziv="DomainObject.Predmet.OstaliListFormatedWithAdressOIB_1"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</izvorni_sadrzaj>
    <derivirana_varijabla naziv="DomainObject.Predmet.OstaliListNaziv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</derivirana_varijabla>
  </DomainObject.Predmet.OstaliListNazivFormated>
  <DomainObject.Predmet.OstaliListNaziv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</izvorni_sadrzaj>
    <derivirana_varijabla naziv="DomainObject.Predmet.OstaliListNaziv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</izvorni_sadrzaj>
    <derivirana_varijabla naziv="DomainObject.Predmet.ProtustrankaIDrugi_1">GRATIT d.o.o. za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turizam, OIB 57919672883, Novigradska 67, 48350 Virje</izvorni_sadrzaj>
    <derivirana_varijabla naziv="DomainObject.Predmet.ProtustrankaIDrugiAdressOIB_1">GRATIT d.o.o. za građevinarstvo, trgovinu i turizam,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</izvorni_sadrzaj>
    <derivirana_varijabla naziv="DomainObject.Predmet.SudioniciListNaziv_1">
      <item>Financijska agencija</item>
      <item>GRATIT d.o.o. za građevinarstvo, trgovinu i turizam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</derivirana_varijabla>
  </DomainObject.Predmet.SudioniciListNaziv>
  <DomainObject.Predmet.SudioniciListAdressOIB>
    <izvorni_sadrzaj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  <item>B2  KAPITAL d.o.o. za poslovne usluge, OIB 57509775367, Radnička cesta 41,10000 Zagreb</item>
    </izvorni_sadrzaj>
    <derivirana_varijabla naziv="DomainObject.Predmet.SudioniciListAdressOIB_1"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  <item>, OIB 57509775367</item>
    </izvorni_sadrzaj>
    <derivirana_varijabla naziv="DomainObject.Predmet.SudioniciListNazivOIB_1"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2484</properties:Characters>
  <properties:Lines>177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2018-12-20T08:22:00Z</dcterms:created>
  <dc:creator>Katarina Breški</dc:creator>
  <cp:lastModifiedBy>Nevenka Vuković</cp:lastModifiedBy>
  <cp:lastPrinted>2018-12-19T09:06:00Z</cp:lastPrinted>
  <dcterms:modified xmlns:xsi="http://www.w3.org/2001/XMLSchema-instance" xsi:type="dcterms:W3CDTF">2018-12-20T08:26:00Z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(St-822-16 Zaključak - odobrenje.dioba - Gratit.docx)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