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8a32" w14:paraId="c738a32" w:rsidRDefault="009B2B93" w:rsidP="009B2B93" w:rsidR="009B2B93" w:rsidRPr="007977FD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9B2B93" w:rsidP="009B2B93" w:rsidR="009B2B93" w:rsidRPr="007977FD">
      <w:pPr>
        <w:pStyle w:val="Zaglavlje"/>
        <w:jc w:val="right"/>
        <w:rPr>
          <w:rFonts w:hAnsi="Times New Roman" w:ascii="Times New Roman"/>
          <w:color w:themeColor="text1" w:val="000000"/>
          <w:sz w:val="20"/>
          <w:szCs w:val="24"/>
        </w:rPr>
      </w:pPr>
      <w:r w:rsidRPr="007977FD">
        <w:rPr>
          <w:rFonts w:hAnsi="Times New Roman" w:ascii="Times New Roman"/>
          <w:color w:themeColor="text1" w:val="000000"/>
        </w:rPr>
        <w:t>20</w:t>
      </w:r>
      <w:r w:rsidRPr="007977FD">
        <w:rPr>
          <w:rFonts w:hAnsi="Times New Roman" w:ascii="Times New Roman"/>
          <w:color w:themeColor="text1" w:val="000000"/>
          <w:szCs w:val="24"/>
        </w:rPr>
        <w:t>. St-</w:t>
      </w:r>
      <w:r>
        <w:rPr>
          <w:rFonts w:hAnsi="Times New Roman" w:ascii="Times New Roman"/>
          <w:color w:themeColor="text1" w:val="000000"/>
          <w:szCs w:val="24"/>
        </w:rPr>
        <w:t>5106</w:t>
      </w:r>
      <w:r w:rsidRPr="007977FD">
        <w:rPr>
          <w:rFonts w:hAnsi="Times New Roman" w:ascii="Times New Roman"/>
          <w:color w:themeColor="text1" w:val="000000"/>
          <w:szCs w:val="24"/>
        </w:rPr>
        <w:t>/15-</w:t>
      </w:r>
      <w:r>
        <w:rPr>
          <w:rFonts w:hAnsi="Times New Roman" w:ascii="Times New Roman"/>
          <w:color w:themeColor="text1" w:val="000000"/>
          <w:szCs w:val="24"/>
        </w:rPr>
        <w:t>19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</w:p>
    <w:p w:rsidRDefault="009B2B93" w:rsidP="009B2B93" w:rsidR="009B2B93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B2B93" w:rsidP="009B2B93" w:rsidR="009B2B93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B2B93" w:rsidP="009B2B93" w:rsidR="009B2B93" w:rsidRPr="00522646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 </w:t>
      </w:r>
      <w:r w:rsidRPr="000B2B2A">
        <w:rPr>
          <w:rFonts w:hAnsi="Times New Roman" w:ascii="Times New Roman"/>
        </w:rPr>
        <w:t>TRGO RAPTOR d.o.o. za usluge, trgovinu i uvoz-izvoz, Grabe (Bedekovčina), Grabe 37/B, OIB:37350034691</w:t>
      </w:r>
      <w:r w:rsidRPr="007977FD">
        <w:rPr>
          <w:rFonts w:hAnsi="Times New Roman" w:ascii="Times New Roman"/>
          <w:color w:themeColor="text1" w:val="000000"/>
          <w:szCs w:val="24"/>
        </w:rPr>
        <w:t xml:space="preserve">, dana </w:t>
      </w:r>
      <w:r w:rsidR="000B2B2A" w:rsidRPr="000B2B2A">
        <w:rPr>
          <w:rFonts w:hAnsi="Times New Roman" w:ascii="Times New Roman"/>
          <w:szCs w:val="24"/>
        </w:rPr>
        <w:t>17</w:t>
      </w:r>
      <w:r w:rsidRPr="000B2B2A">
        <w:rPr>
          <w:rFonts w:hAnsi="Times New Roman" w:ascii="Times New Roman"/>
          <w:szCs w:val="24"/>
        </w:rPr>
        <w:t>. listopada 2017.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B2B93" w:rsidP="009B2B93" w:rsidR="009B2B93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B2B93" w:rsidP="009B2B93" w:rsidR="009B2B93" w:rsidRPr="007977F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Pr="000B2B2A">
        <w:rPr>
          <w:rFonts w:hAnsi="Times New Roman" w:ascii="Times New Roman"/>
        </w:rPr>
        <w:t>TRGO RAPTOR d.o.o. za usluge, trgovinu i uvoz-izvoz, Grabe (Bedekovčina), Grabe 37/B, OIB:37350034691</w:t>
      </w:r>
      <w:r w:rsidRPr="000B2B2A">
        <w:rPr>
          <w:rFonts w:hAnsi="Times New Roman" w:ascii="Times New Roman"/>
          <w:szCs w:val="24"/>
        </w:rPr>
        <w:t>.</w:t>
      </w:r>
    </w:p>
    <w:p w:rsidRDefault="009B2B93" w:rsidP="009B2B93" w:rsidR="009B2B93" w:rsidRPr="0052264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0B2B2A" w:rsidRPr="000B2B2A">
        <w:rPr>
          <w:rFonts w:hAnsi="Times New Roman" w:ascii="Times New Roman"/>
          <w:szCs w:val="24"/>
        </w:rPr>
        <w:t>Mato Čičak, Donja Lomnica, II Odvojak Deverićeve 5, OIB: 63670108668</w:t>
      </w:r>
      <w:r w:rsidRPr="000B2B2A">
        <w:rPr>
          <w:rFonts w:hAnsi="Times New Roman" w:ascii="Times New Roman"/>
          <w:szCs w:val="24"/>
        </w:rPr>
        <w:t>.</w:t>
      </w:r>
    </w:p>
    <w:p w:rsidRDefault="009B2B93" w:rsidP="009B2B93" w:rsidR="009B2B93" w:rsidRPr="007977F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Pr="000B2B2A">
        <w:rPr>
          <w:rFonts w:hAnsi="Times New Roman" w:ascii="Times New Roman"/>
        </w:rPr>
        <w:t>TRGO RAPTOR d.o.o. za usluge, trgovinu i uvoz-izvoz, Grabe (Bedekovčina), Grabe 37/B, OIB:37350034691</w:t>
      </w:r>
      <w:r w:rsidRPr="007977FD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7977FD">
        <w:rPr>
          <w:rFonts w:hAnsi="Times New Roman" w:ascii="Times New Roman"/>
          <w:color w:themeColor="text1" w:val="000000"/>
          <w:szCs w:val="24"/>
        </w:rPr>
        <w:tab/>
      </w:r>
    </w:p>
    <w:p w:rsidRDefault="009B2B93" w:rsidP="009B2B93" w:rsidR="009B2B93" w:rsidRPr="007977F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9B2B93" w:rsidP="009B2B93" w:rsidR="009B2B93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9B2B93" w:rsidP="009B2B93" w:rsidR="009B2B93" w:rsidRPr="007977FD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9B2B93" w:rsidP="009B2B93" w:rsidR="009B2B93">
      <w:pPr>
        <w:jc w:val="both"/>
        <w:rPr>
          <w:rFonts w:hAnsi="Times New Roman" w:ascii="Times New Roman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szCs w:val="24"/>
        </w:rPr>
        <w:t xml:space="preserve">Na temelju prijedloga predlagatelja za otvaranje stečajnog postupka nad gore naznačenim dužnikom, a sukladno odredbi čl. 110. st. 1. Stečajnog zakona (NN 71/15, dalje SZ), ovaj je sud </w:t>
      </w:r>
      <w:r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prethodni postupak radi utvrđivanja pretpostavki za otvaranje </w:t>
      </w:r>
      <w:r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naznačenim</w:t>
      </w:r>
      <w:r w:rsidRPr="005E2BC4">
        <w:rPr>
          <w:rFonts w:hAnsi="Times New Roman" w:ascii="Times New Roman"/>
          <w:szCs w:val="24"/>
        </w:rPr>
        <w:t xml:space="preserve"> dužnikom</w:t>
      </w:r>
      <w:r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sukladno odredbi čl. </w:t>
      </w:r>
      <w:r>
        <w:rPr>
          <w:rFonts w:hAnsi="Times New Roman" w:ascii="Times New Roman"/>
          <w:szCs w:val="24"/>
        </w:rPr>
        <w:t>115</w:t>
      </w:r>
      <w:r w:rsidRPr="005E2BC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9B2B93" w:rsidP="009B2B93" w:rsidR="009B2B93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 kod koje se vodi račun dužnika, navodi, da u ko</w:t>
      </w:r>
      <w:r w:rsidR="005B71AB">
        <w:rPr>
          <w:rFonts w:hAnsi="Times New Roman" w:ascii="Times New Roman"/>
          <w:szCs w:val="24"/>
        </w:rPr>
        <w:t>nkretnom slučaju dužnik na dan 26</w:t>
      </w:r>
      <w:r>
        <w:rPr>
          <w:rFonts w:hAnsi="Times New Roman" w:ascii="Times New Roman"/>
          <w:szCs w:val="24"/>
        </w:rPr>
        <w:t xml:space="preserve">. </w:t>
      </w:r>
      <w:r w:rsidR="005B71AB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2015. godine u Očevidniku redoslijeda osnova za plaćanje ima neizvršene osnove za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5B71AB">
        <w:rPr>
          <w:rFonts w:hAnsi="Times New Roman" w:ascii="Times New Roman"/>
          <w:color w:themeColor="text1" w:val="000000"/>
          <w:szCs w:val="24"/>
        </w:rPr>
        <w:t>183.571,99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9B2B93" w:rsidP="009B2B93" w:rsidR="005B71AB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lastRenderedPageBreak/>
        <w:t xml:space="preserve">Na zakazanom ročištu radi rasprave o pretpostavkama za otvaranje stečajnog postupka zakonski zastupnik dužnika </w:t>
      </w:r>
      <w:r w:rsidR="005B71AB">
        <w:rPr>
          <w:rFonts w:hAnsi="Times New Roman" w:ascii="Times New Roman"/>
          <w:color w:themeColor="text1" w:val="000000"/>
          <w:szCs w:val="24"/>
        </w:rPr>
        <w:t xml:space="preserve">nije pristupio, iako je uredno pozvan, a niti je sukladno čl. 123 st. 2 SZ dostavio pisano očitovanje. </w:t>
      </w:r>
    </w:p>
    <w:p w:rsidRDefault="009B2B93" w:rsidP="009B2B93" w:rsidR="009B2B93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Odredba  čl. 132. SZ-a propisuje </w:t>
      </w:r>
      <w:r w:rsidRPr="00AA7BE8">
        <w:rPr>
          <w:rFonts w:hAnsi="Times New Roman" w:ascii="Times New Roman"/>
          <w:szCs w:val="24"/>
        </w:rPr>
        <w:t xml:space="preserve">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9B2B93" w:rsidP="009B2B93" w:rsidR="009B2B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Rješenjem od 2</w:t>
      </w:r>
      <w:r w:rsidR="00E1365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</w:t>
      </w:r>
      <w:r w:rsidR="00E1365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9B2B93" w:rsidP="009B2B93" w:rsidR="009B2B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9B2B93" w:rsidP="009B2B93" w:rsidR="009B2B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9B2B93" w:rsidP="009B2B93" w:rsidR="009B2B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B2B93" w:rsidP="009B2B93" w:rsidR="009B2B93" w:rsidRPr="00522646">
      <w:pPr>
        <w:jc w:val="center"/>
        <w:rPr>
          <w:rFonts w:hAnsi="Times New Roman" w:ascii="Times New Roman"/>
          <w:color w:val="FF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0B2B2A" w:rsidRPr="000B2B2A">
        <w:rPr>
          <w:rFonts w:hAnsi="Times New Roman" w:ascii="Times New Roman"/>
          <w:szCs w:val="24"/>
        </w:rPr>
        <w:t>17</w:t>
      </w:r>
      <w:r w:rsidRPr="000B2B2A">
        <w:rPr>
          <w:rFonts w:hAnsi="Times New Roman" w:ascii="Times New Roman"/>
          <w:szCs w:val="24"/>
        </w:rPr>
        <w:t>. listopada 2017.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7977FD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7977FD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</w:r>
      <w:r w:rsidRPr="007977FD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7977FD">
        <w:rPr>
          <w:rFonts w:hAnsi="Times New Roman" w:ascii="Times New Roman"/>
          <w:color w:themeColor="text1" w:val="000000"/>
          <w:szCs w:val="24"/>
        </w:rPr>
        <w:tab/>
        <w:t xml:space="preserve">  LUCIJA BUTIGAN</w:t>
      </w:r>
      <w:r w:rsidR="00E203AF">
        <w:rPr>
          <w:rFonts w:hAnsi="Times New Roman" w:ascii="Times New Roman"/>
          <w:color w:themeColor="text1" w:val="000000"/>
          <w:szCs w:val="24"/>
        </w:rPr>
        <w:t>,v.r.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7977FD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9B2B93" w:rsidP="009B2B93" w:rsidR="009B2B93" w:rsidRPr="007977F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203AF" w:rsidP="009B2B93" w:rsidR="00DA1AAD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>Za točnost otpravka-ovl. službenik</w:t>
      </w:r>
    </w:p>
    <w:p w:rsidRDefault="00E203AF" w:rsidP="009B2B93" w:rsidR="00E203AF" w:rsidRPr="009B2B93"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>Vinka MIhalinčić</w:t>
      </w:r>
    </w:p>
    <w:sectPr w:rsidSect="009B2B93" w:rsidR="00E203AF" w:rsidRPr="009B2B93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B2B93" w:rsidR="009B2B93" w:rsidRPr="007977FD">
    <w:pPr>
      <w:pStyle w:val="Zaglavlje"/>
      <w:framePr w:y="1" w:xAlign="right" w:vAnchor="text" w:hAnchor="margin" w:wrap="around"/>
      <w:jc w:val="right"/>
      <w:rPr>
        <w:rFonts w:hAnsi="Times New Roman" w:ascii="Times New Roman"/>
        <w:color w:themeColor="text1" w:val="000000"/>
        <w:sz w:val="20"/>
        <w:szCs w:val="24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203A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9B2B93" w:rsidRPr="007977FD">
      <w:rPr>
        <w:rFonts w:hAnsi="Times New Roman" w:ascii="Times New Roman"/>
        <w:color w:themeColor="text1" w:val="000000"/>
      </w:rPr>
      <w:t>20</w:t>
    </w:r>
    <w:r w:rsidR="009B2B93" w:rsidRPr="007977FD">
      <w:rPr>
        <w:rFonts w:hAnsi="Times New Roman" w:ascii="Times New Roman"/>
        <w:color w:themeColor="text1" w:val="000000"/>
        <w:szCs w:val="24"/>
      </w:rPr>
      <w:t>. St-</w:t>
    </w:r>
    <w:r w:rsidR="009B2B93">
      <w:rPr>
        <w:rFonts w:hAnsi="Times New Roman" w:ascii="Times New Roman"/>
        <w:color w:themeColor="text1" w:val="000000"/>
        <w:szCs w:val="24"/>
      </w:rPr>
      <w:t>5106</w:t>
    </w:r>
    <w:r w:rsidR="009B2B93" w:rsidRPr="007977FD">
      <w:rPr>
        <w:rFonts w:hAnsi="Times New Roman" w:ascii="Times New Roman"/>
        <w:color w:themeColor="text1" w:val="000000"/>
        <w:szCs w:val="24"/>
      </w:rPr>
      <w:t>/15-</w:t>
    </w:r>
    <w:r w:rsidR="009B2B93">
      <w:rPr>
        <w:rFonts w:hAnsi="Times New Roman" w:ascii="Times New Roman"/>
        <w:color w:themeColor="text1" w:val="000000"/>
        <w:szCs w:val="24"/>
      </w:rPr>
      <w:t>19</w:t>
    </w:r>
  </w:p>
  <w:p w:rsidRDefault="00CD5D35" w:rsidP="009B2B93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B2B93" w:rsidP="00953077" w:rsidR="009B2B93">
    <w:pPr>
      <w:pStyle w:val="Zaglavlje"/>
      <w:rPr>
        <w:rFonts w:hAnsi="Times New Roman" w:ascii="Times New Roman"/>
      </w:rPr>
    </w:pPr>
  </w:p>
  <w:p w:rsidRDefault="009B2B93" w:rsidP="00953077" w:rsidR="009B2B93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9B2B93" w:rsidP="00953077" w:rsidR="009B2B93">
    <w:pPr>
      <w:pStyle w:val="Zaglavlje"/>
      <w:rPr>
        <w:rFonts w:hAnsi="Times New Roman" w:ascii="Times New Roman"/>
      </w:rPr>
    </w:pPr>
  </w:p>
  <w:p w:rsidRDefault="009B2B93" w:rsidP="00953077" w:rsidR="009B2B93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B2B2A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298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1AB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2B93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3650"/>
    <w:rsid w:val="00E1472C"/>
    <w:rsid w:val="00E151B6"/>
    <w:rsid w:val="00E15496"/>
    <w:rsid w:val="00E203AF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3A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3AF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3A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3A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3A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3AF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3A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3A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5106</izvorni_sadrzaj>
    <derivirana_varijabla naziv="DomainObject.Predmet.Broj_1">5106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St-5106/2015</izvorni_sadrzaj>
    <derivirana_varijabla naziv="DomainObject.Predmet.OznakaBroj_1">St-5106/2015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RAPTOR d.o.o.</izvorni_sadrzaj>
    <derivirana_varijabla naziv="DomainObject.Predmet.ProtustrankaFormated_1">  TRGO RAPTOR d.o.o.</derivirana_varijabla>
  </DomainObject.Predmet.ProtustrankaFormated>
  <DomainObject.Predmet.ProtustrankaFormatedOIB>
    <izvorni_sadrzaj>  TRGO RAPTOR d.o.o., OIB 37350034691</izvorni_sadrzaj>
    <derivirana_varijabla naziv="DomainObject.Predmet.ProtustrankaFormatedOIB_1">  TRGO RAPTOR d.o.o., OIB 37350034691</derivirana_varijabla>
  </DomainObject.Predmet.ProtustrankaFormatedOIB>
  <DomainObject.Predmet.ProtustrankaFormatedWithAdress>
    <izvorni_sadrzaj> TRGO RAPTOR d.o.o., Grabe 37/B, 49221 Grabe</izvorni_sadrzaj>
    <derivirana_varijabla naziv="DomainObject.Predmet.ProtustrankaFormatedWithAdress_1"> TRGO RAPTOR d.o.o., Grabe 37/B, 49221 Grabe</derivirana_varijabla>
  </DomainObject.Predmet.ProtustrankaFormatedWithAdress>
  <DomainObject.Predmet.ProtustrankaFormatedWithAdressOIB>
    <izvorni_sadrzaj> TRGO RAPTOR d.o.o., OIB 37350034691, Grabe 37/B, 49221 Grabe</izvorni_sadrzaj>
    <derivirana_varijabla naziv="DomainObject.Predmet.ProtustrankaFormatedWithAdressOIB_1"> TRGO RAPTOR d.o.o., OIB 37350034691, Grabe 37/B, 49221 Grabe</derivirana_varijabla>
  </DomainObject.Predmet.ProtustrankaFormatedWithAdressOIB>
  <DomainObject.Predmet.ProtustrankaWithAdress>
    <izvorni_sadrzaj>TRGO RAPTOR d.o.o. Grabe 37/B, 49221 Grabe</izvorni_sadrzaj>
    <derivirana_varijabla naziv="DomainObject.Predmet.ProtustrankaWithAdress_1">TRGO RAPTOR d.o.o. Grabe 37/B, 49221 Grabe</derivirana_varijabla>
  </DomainObject.Predmet.ProtustrankaWithAdress>
  <DomainObject.Predmet.ProtustrankaWithAdressOIB>
    <izvorni_sadrzaj>TRGO RAPTOR d.o.o., OIB 37350034691, Grabe 37/B, 49221 Grabe</izvorni_sadrzaj>
    <derivirana_varijabla naziv="DomainObject.Predmet.ProtustrankaWithAdressOIB_1">TRGO RAPTOR d.o.o., OIB 37350034691, Grabe 37/B, 49221 Grabe</derivirana_varijabla>
  </DomainObject.Predmet.ProtustrankaWithAdressOIB>
  <DomainObject.Predmet.ProtustrankaNazivFormated>
    <izvorni_sadrzaj>TRGO RAPTOR d.o.o.</izvorni_sadrzaj>
    <derivirana_varijabla naziv="DomainObject.Predmet.ProtustrankaNazivFormated_1">TRGO RAPTOR d.o.o.</derivirana_varijabla>
  </DomainObject.Predmet.ProtustrankaNazivFormated>
  <DomainObject.Predmet.ProtustrankaNazivFormatedOIB>
    <izvorni_sadrzaj>TRGO RAPTOR d.o.o., OIB 37350034691</izvorni_sadrzaj>
    <derivirana_varijabla naziv="DomainObject.Predmet.ProtustrankaNazivFormatedOIB_1">TRGO RAPTOR d.o.o., OIB 37350034691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RAPTOR d.o.o.</item>
    </izvorni_sadrzaj>
    <derivirana_varijabla naziv="DomainObject.Predmet.ProtuStrankaListFormated_1">
      <item>TRGO RAPTOR d.o.o.</item>
    </derivirana_varijabla>
  </DomainObject.Predmet.ProtuStrankaListFormated>
  <DomainObject.Predmet.ProtuStrankaListFormatedOIB>
    <izvorni_sadrzaj>
      <item>TRGO RAPTOR d.o.o., OIB 37350034691</item>
    </izvorni_sadrzaj>
    <derivirana_varijabla naziv="DomainObject.Predmet.ProtuStrankaListFormatedOIB_1">
      <item>TRGO RAPTOR d.o.o., OIB 37350034691</item>
    </derivirana_varijabla>
  </DomainObject.Predmet.ProtuStrankaListFormatedOIB>
  <DomainObject.Predmet.ProtuStrankaListFormatedWithAdress>
    <izvorni_sadrzaj>
      <item>TRGO RAPTOR d.o.o., Grabe 37/B, 49221 Grabe</item>
    </izvorni_sadrzaj>
    <derivirana_varijabla naziv="DomainObject.Predmet.ProtuStrankaListFormatedWithAdress_1">
      <item>TRGO RAPTOR d.o.o., Grabe 37/B, 49221 Grabe</item>
    </derivirana_varijabla>
  </DomainObject.Predmet.ProtuStrankaListFormatedWithAdress>
  <DomainObject.Predmet.ProtuStrankaListFormatedWithAdressOIB>
    <izvorni_sadrzaj>
      <item>TRGO RAPTOR d.o.o., OIB 37350034691, Grabe 37/B, 49221 Grabe</item>
    </izvorni_sadrzaj>
    <derivirana_varijabla naziv="DomainObject.Predmet.ProtuStrankaListFormatedWithAdressOIB_1">
      <item>TRGO RAPTOR d.o.o., OIB 37350034691, Grabe 37/B, 49221 Grabe</item>
    </derivirana_varijabla>
  </DomainObject.Predmet.ProtuStrankaListFormatedWithAdressOIB>
  <DomainObject.Predmet.ProtuStrankaListNazivFormated>
    <izvorni_sadrzaj>
      <item>TRGO RAPTOR d.o.o.</item>
    </izvorni_sadrzaj>
    <derivirana_varijabla naziv="DomainObject.Predmet.ProtuStrankaListNazivFormated_1">
      <item>TRGO RAPTOR d.o.o.</item>
    </derivirana_varijabla>
  </DomainObject.Predmet.ProtuStrankaListNazivFormated>
  <DomainObject.Predmet.ProtuStrankaListNazivFormatedOIB>
    <izvorni_sadrzaj>
      <item>TRGO RAPTOR d.o.o., OIB 37350034691</item>
    </izvorni_sadrzaj>
    <derivirana_varijabla naziv="DomainObject.Predmet.ProtuStrankaListNazivFormatedOIB_1">
      <item>TRGO RAPTOR d.o.o., OIB 37350034691</item>
    </derivirana_varijabla>
  </DomainObject.Predmet.ProtuStrankaListNazivFormatedOIB>
  <DomainObject.Predmet.OstaliListFormated>
    <izvorni_sadrzaj>
      <item>Mladen Duž</item>
    </izvorni_sadrzaj>
    <derivirana_varijabla naziv="DomainObject.Predmet.OstaliListFormated_1">
      <item>Mladen Duž</item>
    </derivirana_varijabla>
  </DomainObject.Predmet.OstaliListFormated>
  <DomainObject.Predmet.OstaliListFormatedOIB>
    <izvorni_sadrzaj>
      <item>Mladen Duž, OIB 76580467103</item>
    </izvorni_sadrzaj>
    <derivirana_varijabla naziv="DomainObject.Predmet.OstaliListFormatedOIB_1">
      <item>Mladen Duž, OIB 76580467103</item>
    </derivirana_varijabla>
  </DomainObject.Predmet.OstaliListFormatedOIB>
  <DomainObject.Predmet.OstaliListFormatedWithAdress>
    <izvorni_sadrzaj>
      <item>Mladen Duž, Grabe 37b, 49221 Grabe</item>
    </izvorni_sadrzaj>
    <derivirana_varijabla naziv="DomainObject.Predmet.OstaliListFormatedWithAdress_1">
      <item>Mladen Duž, Grabe 37b, 49221 Grabe</item>
    </derivirana_varijabla>
  </DomainObject.Predmet.OstaliListFormatedWithAdress>
  <DomainObject.Predmet.OstaliListFormatedWithAdressOIB>
    <izvorni_sadrzaj>
      <item>Mladen Duž, OIB 76580467103, Grabe 37b, 49221 Grabe</item>
    </izvorni_sadrzaj>
    <derivirana_varijabla naziv="DomainObject.Predmet.OstaliListFormatedWithAdressOIB_1">
      <item>Mladen Duž, OIB 76580467103, Grabe 37b, 49221 Grabe</item>
    </derivirana_varijabla>
  </DomainObject.Predmet.OstaliListFormatedWithAdressOIB>
  <DomainObject.Predmet.OstaliListNazivFormated>
    <izvorni_sadrzaj>
      <item>Mladen Duž</item>
    </izvorni_sadrzaj>
    <derivirana_varijabla naziv="DomainObject.Predmet.OstaliListNazivFormated_1">
      <item>Mladen Duž</item>
    </derivirana_varijabla>
  </DomainObject.Predmet.OstaliListNazivFormated>
  <DomainObject.Predmet.OstaliListNazivFormatedOIB>
    <izvorni_sadrzaj>
      <item>Mladen Duž, OIB 76580467103</item>
    </izvorni_sadrzaj>
    <derivirana_varijabla naziv="DomainObject.Predmet.OstaliListNazivFormatedOIB_1">
      <item>Mladen Duž, OIB 76580467103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RAPTOR d.o.o.</izvorni_sadrzaj>
    <derivirana_varijabla naziv="DomainObject.Predmet.ProtustrankaIDrugi_1">TRGO RAPTOR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RAPTOR d.o.o., OIB 37350034691, Grabe 37/B, 49221 Grabe</izvorni_sadrzaj>
    <derivirana_varijabla naziv="DomainObject.Predmet.ProtustrankaIDrugiAdressOIB_1">TRGO RAPTOR d.o.o., OIB 37350034691, Grabe 37/B,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 RAPTOR d.o.o.</item>
      <item>FINA Regionalni centar Zagreb</item>
      <item>Mladen Duž</item>
    </izvorni_sadrzaj>
    <derivirana_varijabla naziv="DomainObject.Predmet.SudioniciListNaziv_1">
      <item>TRGO RAPTOR d.o.o.</item>
      <item>FINA Regionalni centar Zagreb</item>
      <item>Mladen Duž</item>
    </derivirana_varijabla>
  </DomainObject.Predmet.SudioniciListNaziv>
  <DomainObject.Predmet.SudioniciListAdressOIB>
    <izvorni_sadrzaj>
      <item>TRGO RAPTOR d.o.o., OIB 37350034691, Grabe 37/B,49221 Grabe</item>
      <item>FINA Regionalni centar Zagreb, OIB 85821130368, Trg svibanjskih žrtava 1995. 1,10000 Zagreb</item>
      <item>Mladen Duž, OIB 76580467103, Grabe 37b,49221 Grabe</item>
    </izvorni_sadrzaj>
    <derivirana_varijabla naziv="DomainObject.Predmet.SudioniciListAdressOIB_1">
      <item>TRGO RAPTOR d.o.o., OIB 37350034691, Grabe 37/B,49221 Grabe</item>
      <item>FINA Regionalni centar Zagreb, OIB 85821130368, Trg svibanjskih žrtava 1995. 1,10000 Zagreb</item>
      <item>Mladen Duž, OIB 76580467103, Grabe 37b,49221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37350034691</item>
      <item>, OIB 85821130368</item>
      <item>, OIB 76580467103</item>
    </izvorni_sadrzaj>
    <derivirana_varijabla naziv="DomainObject.Predmet.SudioniciListNazivOIB_1">
      <item>, OIB 37350034691</item>
      <item>, OIB 85821130368</item>
      <item>, OIB 76580467103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E9AA4-1A17-4216-91E7-A1D73DFA2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3883</properties:Characters>
  <properties:Lines>78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2017-10-04T12:58:00Z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2017-10-17T11:21:00Z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