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5859" w14:paraId="0a65859" w:rsidRDefault="00B81090" w:rsidP="005241D8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661B25">
        <w:rPr>
          <w:rFonts w:hAnsi="Times New Roman" w:ascii="Times New Roman"/>
        </w:rPr>
        <w:t>2053/16-</w:t>
      </w:r>
      <w:r w:rsidR="000A21FF">
        <w:rPr>
          <w:rFonts w:hAnsi="Times New Roman" w:ascii="Times New Roman"/>
        </w:rPr>
        <w:t>22</w:t>
      </w:r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661B25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661B25">
        <w:rPr>
          <w:rFonts w:hAnsi="Times New Roman" w:ascii="Times New Roman"/>
          <w:szCs w:val="24"/>
        </w:rPr>
        <w:t>Trg hrvatskih branitelja 1/II</w:t>
      </w:r>
    </w:p>
    <w:p w:rsidRDefault="003937B3" w:rsidP="00B81090" w:rsidR="003937B3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>Trgovački sud u Zagrebu, Stalna služba</w:t>
      </w:r>
      <w:r w:rsidR="00661B25">
        <w:rPr>
          <w:rFonts w:hAnsi="Times New Roman" w:ascii="Times New Roman"/>
          <w:szCs w:val="24"/>
        </w:rPr>
        <w:t xml:space="preserve"> u Karlovcu</w:t>
      </w:r>
      <w:r w:rsidRPr="0099445A">
        <w:rPr>
          <w:rFonts w:hAnsi="Times New Roman" w:ascii="Times New Roman"/>
          <w:szCs w:val="24"/>
        </w:rPr>
        <w:t xml:space="preserve">, po sucu Vesni Fundurulić Perišin, u skraćenom stečajnom postupku nad dužnikom </w:t>
      </w:r>
      <w:r w:rsidR="00661B25" w:rsidRPr="00661B25">
        <w:rPr>
          <w:rFonts w:hAnsi="Times New Roman" w:ascii="Times New Roman"/>
          <w:szCs w:val="24"/>
        </w:rPr>
        <w:t>DEJ d.o.o., Zagreb, Aleja Lipa 1 B, OIB: 47303087839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4A1A0E">
        <w:rPr>
          <w:rFonts w:hAnsi="Times New Roman" w:ascii="Times New Roman"/>
          <w:szCs w:val="24"/>
        </w:rPr>
        <w:t>3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4A1A0E">
        <w:rPr>
          <w:rFonts w:hAnsi="Times New Roman" w:ascii="Times New Roman"/>
          <w:szCs w:val="24"/>
        </w:rPr>
        <w:t>studenog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661B25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134089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Određuje se upis stečajne mase iza dužnika </w:t>
      </w:r>
      <w:r w:rsidR="00661B25" w:rsidRPr="00134089">
        <w:rPr>
          <w:rFonts w:hAnsi="Times New Roman" w:ascii="Times New Roman"/>
          <w:szCs w:val="24"/>
        </w:rPr>
        <w:t>DEJ d.o.o., Zagreb, Aleja Lipa 1 B, OIB: 47303087839</w:t>
      </w:r>
      <w:r w:rsidRPr="00134089">
        <w:rPr>
          <w:rFonts w:hAnsi="Times New Roman" w:ascii="Times New Roman"/>
          <w:szCs w:val="24"/>
        </w:rPr>
        <w:t>, u sudski reg</w:t>
      </w:r>
      <w:r w:rsidR="004A1A0E" w:rsidRPr="00134089">
        <w:rPr>
          <w:rFonts w:hAnsi="Times New Roman" w:ascii="Times New Roman"/>
          <w:szCs w:val="24"/>
        </w:rPr>
        <w:t>istar Trgovačkog suda u Zagrebu.</w:t>
      </w:r>
      <w:r w:rsidRPr="00134089"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134089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>Sjedište stečajne mase je na adresi stečajnog upravitelja</w:t>
      </w:r>
      <w:r w:rsidRPr="00127306">
        <w:t xml:space="preserve"> </w:t>
      </w:r>
      <w:r w:rsidR="004A1A0E" w:rsidRPr="00134089">
        <w:rPr>
          <w:rFonts w:hAnsi="Times New Roman" w:ascii="Times New Roman"/>
          <w:szCs w:val="24"/>
        </w:rPr>
        <w:t xml:space="preserve">Zagreb, </w:t>
      </w:r>
      <w:r w:rsidR="00661B25" w:rsidRPr="00134089">
        <w:rPr>
          <w:rFonts w:hAnsi="Times New Roman" w:ascii="Times New Roman"/>
          <w:szCs w:val="24"/>
        </w:rPr>
        <w:t>Hrvatskih iseljenika 3</w:t>
      </w:r>
      <w:r w:rsidRPr="00134089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134089" w:rsidR="00127306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Za stečajnog upravitelja stečajne mase imenuje se </w:t>
      </w:r>
      <w:r w:rsidR="00661B25" w:rsidRPr="00134089">
        <w:rPr>
          <w:rFonts w:hAnsi="Times New Roman" w:ascii="Times New Roman"/>
          <w:szCs w:val="24"/>
        </w:rPr>
        <w:t>Matko Ljuban, iz Zagreba, Hrvatskih iseljenika 3, OIB: 28695463260</w:t>
      </w:r>
      <w:r w:rsidR="002F7A22" w:rsidRPr="00134089">
        <w:rPr>
          <w:rFonts w:hAnsi="Times New Roman" w:ascii="Times New Roman"/>
          <w:szCs w:val="24"/>
        </w:rPr>
        <w:t>.</w:t>
      </w:r>
    </w:p>
    <w:p w:rsidRDefault="00134089" w:rsidP="00134089" w:rsidR="00134089" w:rsidRPr="00134089">
      <w:pPr>
        <w:jc w:val="both"/>
        <w:rPr>
          <w:rFonts w:hAnsi="Times New Roman" w:ascii="Times New Roman"/>
          <w:szCs w:val="24"/>
        </w:rPr>
      </w:pP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poslovni broj St-</w:t>
      </w:r>
      <w:r w:rsidR="00661B25">
        <w:rPr>
          <w:rFonts w:hAnsi="Times New Roman" w:ascii="Times New Roman"/>
          <w:szCs w:val="24"/>
        </w:rPr>
        <w:t>2053/16</w:t>
      </w:r>
      <w:r>
        <w:rPr>
          <w:rFonts w:hAnsi="Times New Roman" w:ascii="Times New Roman"/>
          <w:szCs w:val="24"/>
        </w:rPr>
        <w:t xml:space="preserve"> od </w:t>
      </w:r>
      <w:r w:rsidR="00661B25">
        <w:rPr>
          <w:rFonts w:hAnsi="Times New Roman" w:ascii="Times New Roman"/>
          <w:szCs w:val="24"/>
        </w:rPr>
        <w:t>16</w:t>
      </w:r>
      <w:r>
        <w:rPr>
          <w:rFonts w:hAnsi="Times New Roman" w:ascii="Times New Roman"/>
          <w:szCs w:val="24"/>
        </w:rPr>
        <w:t xml:space="preserve">. </w:t>
      </w:r>
      <w:r w:rsidR="00661B25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201</w:t>
      </w:r>
      <w:r w:rsidR="00661B25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otvoren je i istovremeno zaključen skraćeni stečajni postupak nad dužnikom </w:t>
      </w:r>
      <w:r w:rsidR="00661B25" w:rsidRPr="00661B25">
        <w:rPr>
          <w:rFonts w:hAnsi="Times New Roman" w:ascii="Times New Roman"/>
          <w:szCs w:val="24"/>
        </w:rPr>
        <w:t>DEJ d.o.o., Zagreb, Aleja Lipa 1 B, OIB: 47303087839</w:t>
      </w:r>
      <w:r>
        <w:rPr>
          <w:rFonts w:hAnsi="Times New Roman" w:ascii="Times New Roman"/>
          <w:szCs w:val="24"/>
        </w:rPr>
        <w:t>, temeljem odredbe čl. 431. Stečajnog zakona ("Narodne novine" broj 71/15-dalje SZ).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</w:t>
      </w:r>
      <w:r w:rsidR="00F27686">
        <w:rPr>
          <w:rFonts w:hAnsi="Times New Roman" w:ascii="Times New Roman"/>
          <w:szCs w:val="24"/>
        </w:rPr>
        <w:t xml:space="preserve"> u</w:t>
      </w:r>
      <w:r>
        <w:rPr>
          <w:rFonts w:hAnsi="Times New Roman" w:ascii="Times New Roman"/>
          <w:szCs w:val="24"/>
        </w:rPr>
        <w:t xml:space="preserve"> sudski registar utvrđeno je da j</w:t>
      </w:r>
      <w:r w:rsidR="002F7A22">
        <w:rPr>
          <w:rFonts w:hAnsi="Times New Roman" w:ascii="Times New Roman"/>
          <w:szCs w:val="24"/>
        </w:rPr>
        <w:t>e dužnik rješenjem broj Tt-</w:t>
      </w:r>
      <w:r w:rsidR="00661B25">
        <w:rPr>
          <w:rFonts w:hAnsi="Times New Roman" w:ascii="Times New Roman"/>
          <w:szCs w:val="24"/>
        </w:rPr>
        <w:t>17/15334-1</w:t>
      </w:r>
      <w:r>
        <w:rPr>
          <w:rFonts w:hAnsi="Times New Roman" w:ascii="Times New Roman"/>
          <w:szCs w:val="24"/>
        </w:rPr>
        <w:t xml:space="preserve"> od </w:t>
      </w:r>
      <w:r w:rsidR="00661B25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</w:t>
      </w:r>
      <w:r w:rsidR="00661B25">
        <w:rPr>
          <w:rFonts w:hAnsi="Times New Roman" w:ascii="Times New Roman"/>
          <w:szCs w:val="24"/>
        </w:rPr>
        <w:t xml:space="preserve">svibnja </w:t>
      </w:r>
      <w:r>
        <w:rPr>
          <w:rFonts w:hAnsi="Times New Roman" w:ascii="Times New Roman"/>
          <w:szCs w:val="24"/>
        </w:rPr>
        <w:t>201</w:t>
      </w:r>
      <w:r w:rsidR="00661B25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 brisan iz registra.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487949" w:rsidP="00487949" w:rsidR="00487949" w:rsidRPr="00487949">
      <w:pPr>
        <w:ind w:firstLine="720"/>
        <w:jc w:val="both"/>
        <w:rPr>
          <w:rFonts w:hAnsi="Times New Roman" w:ascii="Times New Roman"/>
          <w:szCs w:val="24"/>
        </w:rPr>
      </w:pPr>
      <w:r w:rsidRPr="00487949">
        <w:rPr>
          <w:rFonts w:hAnsi="Times New Roman" w:ascii="Times New Roman"/>
          <w:szCs w:val="24"/>
        </w:rPr>
        <w:t xml:space="preserve">Podneskom od </w:t>
      </w:r>
      <w:r>
        <w:rPr>
          <w:rFonts w:hAnsi="Times New Roman" w:ascii="Times New Roman"/>
          <w:szCs w:val="24"/>
        </w:rPr>
        <w:t>26</w:t>
      </w:r>
      <w:r w:rsidRPr="00487949">
        <w:rPr>
          <w:rFonts w:hAnsi="Times New Roman" w:ascii="Times New Roman"/>
          <w:szCs w:val="24"/>
        </w:rPr>
        <w:t xml:space="preserve">. svibnja 2017. stečajni upravitelj je predložio da se izvrši upis stečajne mase u sudski registar, budući dužnik ima imovinu i to dva </w:t>
      </w:r>
      <w:r>
        <w:rPr>
          <w:rFonts w:hAnsi="Times New Roman" w:ascii="Times New Roman"/>
          <w:szCs w:val="24"/>
        </w:rPr>
        <w:t xml:space="preserve">teretna </w:t>
      </w:r>
      <w:r w:rsidRPr="00487949">
        <w:rPr>
          <w:rFonts w:hAnsi="Times New Roman" w:ascii="Times New Roman"/>
          <w:szCs w:val="24"/>
        </w:rPr>
        <w:t>vozila.</w:t>
      </w:r>
    </w:p>
    <w:p w:rsidRDefault="00487949" w:rsidP="00487949" w:rsidR="00487949" w:rsidRPr="00487949">
      <w:pPr>
        <w:jc w:val="both"/>
        <w:rPr>
          <w:rFonts w:hAnsi="Times New Roman" w:ascii="Times New Roman"/>
          <w:szCs w:val="24"/>
        </w:rPr>
      </w:pPr>
    </w:p>
    <w:p w:rsidRDefault="00487949" w:rsidP="00487949" w:rsidR="007F17A7">
      <w:pPr>
        <w:ind w:firstLine="720"/>
        <w:jc w:val="both"/>
        <w:rPr>
          <w:rFonts w:hAnsi="Times New Roman" w:ascii="Times New Roman"/>
          <w:szCs w:val="24"/>
        </w:rPr>
      </w:pPr>
      <w:r w:rsidRPr="00487949">
        <w:rPr>
          <w:rFonts w:hAnsi="Times New Roman" w:ascii="Times New Roman"/>
          <w:szCs w:val="24"/>
        </w:rPr>
        <w:t>Temeljem odredbe čl. 133. st. 2. SZ-a odlučeno je kao u izreci.</w:t>
      </w:r>
    </w:p>
    <w:p w:rsidRDefault="00487949" w:rsidP="00487949" w:rsidR="00487949" w:rsidRPr="007F17A7">
      <w:pPr>
        <w:jc w:val="both"/>
        <w:rPr>
          <w:rFonts w:hAnsi="Times New Roman" w:ascii="Times New Roman"/>
          <w:szCs w:val="24"/>
        </w:rPr>
      </w:pPr>
    </w:p>
    <w:p w:rsidRDefault="007F17A7" w:rsidP="005241D8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D7BD1">
        <w:rPr>
          <w:rFonts w:hAnsi="Times New Roman" w:ascii="Times New Roman"/>
          <w:szCs w:val="24"/>
        </w:rPr>
        <w:t>3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2D7BD1">
        <w:rPr>
          <w:rFonts w:hAnsi="Times New Roman" w:ascii="Times New Roman"/>
          <w:szCs w:val="24"/>
        </w:rPr>
        <w:t>studenog</w:t>
      </w:r>
      <w:r w:rsidR="00487949">
        <w:rPr>
          <w:rFonts w:hAnsi="Times New Roman" w:ascii="Times New Roman"/>
          <w:szCs w:val="24"/>
        </w:rPr>
        <w:t xml:space="preserve"> 2017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5241D8">
        <w:rPr>
          <w:rFonts w:hAnsi="Times New Roman" w:ascii="Times New Roman"/>
          <w:szCs w:val="24"/>
        </w:rPr>
        <w:t>, v.r.</w:t>
      </w:r>
    </w:p>
    <w:p w:rsidRDefault="005241D8" w:rsidP="007F17A7" w:rsidR="005241D8">
      <w:pPr>
        <w:ind w:firstLine="720"/>
        <w:jc w:val="right"/>
        <w:rPr>
          <w:rFonts w:hAnsi="Times New Roman" w:ascii="Times New Roman"/>
          <w:szCs w:val="24"/>
        </w:rPr>
      </w:pPr>
    </w:p>
    <w:p w:rsidRDefault="005241D8" w:rsidP="007F17A7" w:rsidR="005241D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5241D8" w:rsidP="007F17A7" w:rsidR="005241D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5241D8" w:rsidP="007F17A7" w:rsidR="005241D8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5241D8" w:rsidP="007F17A7" w:rsidR="005241D8">
      <w:pPr>
        <w:ind w:firstLine="720"/>
        <w:jc w:val="right"/>
        <w:rPr>
          <w:rFonts w:hAnsi="Times New Roman" w:ascii="Times New Roman"/>
          <w:szCs w:val="24"/>
        </w:rPr>
      </w:pPr>
    </w:p>
    <w:p w:rsidRDefault="005241D8" w:rsidP="007F17A7" w:rsidR="005241D8">
      <w:pPr>
        <w:ind w:firstLine="720"/>
        <w:jc w:val="right"/>
        <w:rPr>
          <w:rFonts w:hAnsi="Times New Roman" w:ascii="Times New Roman"/>
          <w:szCs w:val="24"/>
        </w:rPr>
      </w:pPr>
    </w:p>
    <w:p w:rsidRDefault="005241D8" w:rsidP="007F17A7" w:rsidR="005241D8">
      <w:pPr>
        <w:ind w:firstLine="720"/>
        <w:jc w:val="right"/>
        <w:rPr>
          <w:rFonts w:hAnsi="Times New Roman" w:ascii="Times New Roman"/>
          <w:szCs w:val="24"/>
        </w:rPr>
      </w:pP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5241D8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709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41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0A21FF" w:rsidRPr="000A21FF">
      <w:rPr>
        <w:rFonts w:hAnsi="Times New Roman" w:ascii="Times New Roman"/>
      </w:rPr>
      <w:t>St-2053/16-22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21992"/>
    <w:multiLevelType w:val="hybridMultilevel"/>
    <w:tmpl w:val="CB261B8A"/>
    <w:lvl w:tplc="95BE3E4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A21FF"/>
    <w:rsid w:val="000B32CC"/>
    <w:rsid w:val="000E0033"/>
    <w:rsid w:val="000F4D6A"/>
    <w:rsid w:val="00127306"/>
    <w:rsid w:val="00134089"/>
    <w:rsid w:val="00154CAE"/>
    <w:rsid w:val="00171C3E"/>
    <w:rsid w:val="001938FE"/>
    <w:rsid w:val="001B052B"/>
    <w:rsid w:val="001D5EB3"/>
    <w:rsid w:val="001F470D"/>
    <w:rsid w:val="00205589"/>
    <w:rsid w:val="002236A7"/>
    <w:rsid w:val="002558C5"/>
    <w:rsid w:val="00267F8D"/>
    <w:rsid w:val="002713A2"/>
    <w:rsid w:val="00276135"/>
    <w:rsid w:val="00294165"/>
    <w:rsid w:val="002A3EAB"/>
    <w:rsid w:val="002B5A6A"/>
    <w:rsid w:val="002C7F1C"/>
    <w:rsid w:val="002D7BD1"/>
    <w:rsid w:val="002F4231"/>
    <w:rsid w:val="002F7A22"/>
    <w:rsid w:val="0036322E"/>
    <w:rsid w:val="00364B40"/>
    <w:rsid w:val="00373DEF"/>
    <w:rsid w:val="003937B3"/>
    <w:rsid w:val="003A572A"/>
    <w:rsid w:val="003B2970"/>
    <w:rsid w:val="003B4639"/>
    <w:rsid w:val="003B5896"/>
    <w:rsid w:val="003B7D85"/>
    <w:rsid w:val="003E01D6"/>
    <w:rsid w:val="00472781"/>
    <w:rsid w:val="00473020"/>
    <w:rsid w:val="00481A67"/>
    <w:rsid w:val="00487949"/>
    <w:rsid w:val="004A13DC"/>
    <w:rsid w:val="004A1A0E"/>
    <w:rsid w:val="004A2D7D"/>
    <w:rsid w:val="004A7FFC"/>
    <w:rsid w:val="004B30AE"/>
    <w:rsid w:val="004D38B6"/>
    <w:rsid w:val="004E7C9D"/>
    <w:rsid w:val="00505532"/>
    <w:rsid w:val="0051510F"/>
    <w:rsid w:val="005241D8"/>
    <w:rsid w:val="00544A34"/>
    <w:rsid w:val="00546775"/>
    <w:rsid w:val="00553312"/>
    <w:rsid w:val="00554A5C"/>
    <w:rsid w:val="00573FE4"/>
    <w:rsid w:val="005919AE"/>
    <w:rsid w:val="005B0254"/>
    <w:rsid w:val="00611B04"/>
    <w:rsid w:val="00661B25"/>
    <w:rsid w:val="00690277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42D1B"/>
    <w:rsid w:val="008816DA"/>
    <w:rsid w:val="008A0DEB"/>
    <w:rsid w:val="008A25A9"/>
    <w:rsid w:val="008E0EF7"/>
    <w:rsid w:val="00931F26"/>
    <w:rsid w:val="009432E4"/>
    <w:rsid w:val="00967C7C"/>
    <w:rsid w:val="00984F05"/>
    <w:rsid w:val="0099445A"/>
    <w:rsid w:val="009A259C"/>
    <w:rsid w:val="009C2E2C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6F9B"/>
    <w:rsid w:val="00B925FF"/>
    <w:rsid w:val="00BD3E97"/>
    <w:rsid w:val="00BD3FAA"/>
    <w:rsid w:val="00C01355"/>
    <w:rsid w:val="00C156FD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5A41"/>
    <w:rsid w:val="00CF68C5"/>
    <w:rsid w:val="00D0180B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1F1C"/>
    <w:rsid w:val="00E57739"/>
    <w:rsid w:val="00E74051"/>
    <w:rsid w:val="00E82422"/>
    <w:rsid w:val="00EB2DF7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24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1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24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1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2017.</izvorni_sadrzaj>
    <derivirana_varijabla naziv="DomainObject.Predmet.DatumRjesavanja_1">17.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St-2053/2016</izvorni_sadrzaj>
    <derivirana_varijabla naziv="DomainObject.Predmet.OznakaBroj_1">St-2053/2016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>SPIS ARHIVIRAN ČUVATI TRAJNO</izvorni_sadrzaj>
    <derivirana_varijabla naziv="DomainObject.Predmet.PrimjedbaSuca_1">SPIS ARHIVIRAN ČUVATI TRAJNO</derivirana_varijabla>
  </DomainObject.Predmet.PrimjedbaSuca>
  <DomainObject.Predmet.ProtustrankaFormated>
    <izvorni_sadrzaj>  DEJ d.o.o.</izvorni_sadrzaj>
    <derivirana_varijabla naziv="DomainObject.Predmet.ProtustrankaFormated_1">  DEJ d.o.o.</derivirana_varijabla>
  </DomainObject.Predmet.ProtustrankaFormated>
  <DomainObject.Predmet.ProtustrankaFormatedOIB>
    <izvorni_sadrzaj>  DEJ d.o.o., OIB 47303087839</izvorni_sadrzaj>
    <derivirana_varijabla naziv="DomainObject.Predmet.ProtustrankaFormatedOIB_1">  DEJ d.o.o., OIB 47303087839</derivirana_varijabla>
  </DomainObject.Predmet.ProtustrankaFormatedOIB>
  <DomainObject.Predmet.ProtustrankaFormatedWithAdress>
    <izvorni_sadrzaj> DEJ d.o.o., Aleja Lipa 1/B, 10000 Zagreb</izvorni_sadrzaj>
    <derivirana_varijabla naziv="DomainObject.Predmet.ProtustrankaFormatedWithAdress_1"> DEJ d.o.o., Aleja Lipa 1/B, 10000 Zagreb</derivirana_varijabla>
  </DomainObject.Predmet.ProtustrankaFormatedWithAdress>
  <DomainObject.Predmet.ProtustrankaFormatedWithAdressOIB>
    <izvorni_sadrzaj> DEJ d.o.o., OIB 47303087839, Aleja Lipa 1/B, 10000 Zagreb</izvorni_sadrzaj>
    <derivirana_varijabla naziv="DomainObject.Predmet.ProtustrankaFormatedWithAdressOIB_1"> DEJ d.o.o., OIB 47303087839, Aleja Lipa 1/B, 10000 Zagreb</derivirana_varijabla>
  </DomainObject.Predmet.ProtustrankaFormatedWithAdressOIB>
  <DomainObject.Predmet.ProtustrankaWithAdress>
    <izvorni_sadrzaj>DEJ d.o.o. Aleja Lipa 1/B, 10000 Zagreb</izvorni_sadrzaj>
    <derivirana_varijabla naziv="DomainObject.Predmet.ProtustrankaWithAdress_1">DEJ d.o.o. Aleja Lipa 1/B, 10000 Zagreb</derivirana_varijabla>
  </DomainObject.Predmet.ProtustrankaWithAdress>
  <DomainObject.Predmet.ProtustrankaWithAdressOIB>
    <izvorni_sadrzaj>DEJ d.o.o., OIB 47303087839, Aleja Lipa 1/B, 10000 Zagreb</izvorni_sadrzaj>
    <derivirana_varijabla naziv="DomainObject.Predmet.ProtustrankaWithAdressOIB_1">DEJ d.o.o., OIB 47303087839, Aleja Lipa 1/B, 10000 Zagreb</derivirana_varijabla>
  </DomainObject.Predmet.ProtustrankaWithAdressOIB>
  <DomainObject.Predmet.ProtustrankaNazivFormated>
    <izvorni_sadrzaj>DEJ d.o.o.</izvorni_sadrzaj>
    <derivirana_varijabla naziv="DomainObject.Predmet.ProtustrankaNazivFormated_1">DEJ d.o.o.</derivirana_varijabla>
  </DomainObject.Predmet.ProtustrankaNazivFormated>
  <DomainObject.Predmet.ProtustrankaNazivFormatedOIB>
    <izvorni_sadrzaj>DEJ d.o.o., OIB 47303087839</izvorni_sadrzaj>
    <derivirana_varijabla naziv="DomainObject.Predmet.ProtustrankaNazivFormatedOIB_1">DEJ d.o.o., OIB 47303087839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</izvorni_sadrzaj>
    <derivirana_varijabla naziv="DomainObject.Predmet.StrankaFormated_1">  Ministarstvo financija, Porezna uprava, Područni ured Zagreb zastupanog po punomoćniku Županijsko državno odvjetništvo u Zagrebu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</izvorni_sadrzaj>
    <derivirana_varijabla naziv="DomainObject.Predmet.StrankaFormatedOIB_1"> 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odvjetništvo u Zagrebu</izvorni_sadrzaj>
    <derivirana_varijabla naziv="DomainObject.Predmet.StrankaFormatedWithAdress_1">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odvjetništvo u Zagrebu</izvorni_sadrzaj>
    <derivirana_varijabla naziv="DomainObject.Predmet.StrankaFormatedWithAdressOIB_1"> Ministarstvo financija, Porezna uprava, Područni ured Zagreb, OIB 18683136487, Avenija Dubrovnik 32, 10000 Zagreb zastupanog po punomoćniku Županijsko državno odvjetništvo u Zagrebu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</izvorni_sadrzaj>
    <derivirana_varijabla naziv="DomainObject.Predmet.StrankaListFormated_1"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odvjetništvo u Zagrebu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DEJ d.o.o.</item>
    </izvorni_sadrzaj>
    <derivirana_varijabla naziv="DomainObject.Predmet.ProtuStrankaListFormated_1">
      <item>DEJ d.o.o.</item>
    </derivirana_varijabla>
  </DomainObject.Predmet.ProtuStrankaListFormated>
  <DomainObject.Predmet.ProtuStrankaListFormatedOIB>
    <izvorni_sadrzaj>
      <item>DEJ d.o.o., OIB 47303087839</item>
    </izvorni_sadrzaj>
    <derivirana_varijabla naziv="DomainObject.Predmet.ProtuStrankaListFormatedOIB_1">
      <item>DEJ d.o.o., OIB 47303087839</item>
    </derivirana_varijabla>
  </DomainObject.Predmet.ProtuStrankaListFormatedOIB>
  <DomainObject.Predmet.ProtuStrankaListFormatedWithAdress>
    <izvorni_sadrzaj>
      <item>DEJ d.o.o., Aleja Lipa 1/B, 10000 Zagreb</item>
    </izvorni_sadrzaj>
    <derivirana_varijabla naziv="DomainObject.Predmet.ProtuStrankaListFormatedWithAdress_1">
      <item>DEJ d.o.o., Aleja Lipa 1/B, 10000 Zagreb</item>
    </derivirana_varijabla>
  </DomainObject.Predmet.ProtuStrankaListFormatedWithAdress>
  <DomainObject.Predmet.ProtuStrankaListFormatedWithAdressOIB>
    <izvorni_sadrzaj>
      <item>DEJ d.o.o., OIB 47303087839, Aleja Lipa 1/B, 10000 Zagreb</item>
    </izvorni_sadrzaj>
    <derivirana_varijabla naziv="DomainObject.Predmet.ProtuStrankaListFormatedWithAdressOIB_1">
      <item>DEJ d.o.o., OIB 47303087839, Aleja Lipa 1/B, 10000 Zagreb</item>
    </derivirana_varijabla>
  </DomainObject.Predmet.ProtuStrankaListFormatedWithAdressOIB>
  <DomainObject.Predmet.ProtuStrankaListNazivFormated>
    <izvorni_sadrzaj>
      <item>DEJ d.o.o.</item>
    </izvorni_sadrzaj>
    <derivirana_varijabla naziv="DomainObject.Predmet.ProtuStrankaListNazivFormated_1">
      <item>DEJ d.o.o.</item>
    </derivirana_varijabla>
  </DomainObject.Predmet.ProtuStrankaListNazivFormated>
  <DomainObject.Predmet.ProtuStrankaListNazivFormatedOIB>
    <izvorni_sadrzaj>
      <item>DEJ d.o.o., OIB 47303087839</item>
    </izvorni_sadrzaj>
    <derivirana_varijabla naziv="DomainObject.Predmet.ProtuStrankaListNazivFormatedOIB_1">
      <item>DEJ d.o.o., OIB 47303087839</item>
    </derivirana_varijabla>
  </DomainObject.Predmet.ProtuStrankaListNazivFormatedOIB>
  <DomainObject.Predmet.OstaliListFormated>
    <izvorni_sadrzaj>
      <item>Dejan Kozina</item>
      <item>Županijsko državno odvjetništvo u Zagrebu punomoćnik sudionika u postupku Ministarstvo financija, Porezna uprava, Područni ured Zagreb</item>
    </izvorni_sadrzaj>
    <derivirana_varijabla naziv="DomainObject.Predmet.OstaliListFormated_1">
      <item>Dejan Kozina</item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Dejan Kozina, OIB 70111005530</item>
      <item>Županijsko državno odvjetništvo u Zagrebu, OIB 16488001145 punomoćnik sudionika u postupku Ministarstvo financija, Porezna uprava, Područni ured Zagreb</item>
    </izvorni_sadrzaj>
    <derivirana_varijabla naziv="DomainObject.Predmet.OstaliListFormatedOIB_1">
      <item>Dejan Kozina, OIB 70111005530</item>
      <item>Županijsko državno odvjetništvo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Dejan Kozina, Aleja Lipa 1b, 10000 Zagreb</item>
      <item>Županijsko državno odvjetništvo u Zagrebu, Savska cesta 41., 10000 Zagreb punomoćnik sudionika u postupku Ministarstvo financija, Porezna uprava, Područni ured Zagreb</item>
    </izvorni_sadrzaj>
    <derivirana_varijabla naziv="DomainObject.Predmet.OstaliListFormatedWithAdress_1">
      <item>Dejan Kozina, Aleja Lipa 1b, 10000 Zagreb</item>
      <item>Županijsko državno odvjetništvo u Zagrebu, Savska cesta 41.,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Dejan Kozina, OIB 70111005530, Aleja Lipa 1b, 10000 Zagreb</item>
      <item>Županijsko državno odvjetništvo u Zagrebu, OIB 16488001145, Savska cesta 41., 10000 Zagreb punomoćnik sudionika u postupku Ministarstvo financija, Porezna uprava, Područni ured Zagreb</item>
    </izvorni_sadrzaj>
    <derivirana_varijabla naziv="DomainObject.Predmet.OstaliListFormatedWithAdressOIB_1">
      <item>Dejan Kozina, OIB 70111005530, Aleja Lipa 1b, 10000 Zagreb</item>
      <item>Županijsko državno odvjetništvo u Zagrebu, OIB 16488001145, Savska cesta 41.,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Dejan Kozina</item>
      <item>Županijsko državno odvjetništvo u Zagrebu</item>
    </izvorni_sadrzaj>
    <derivirana_varijabla naziv="DomainObject.Predmet.OstaliListNazivFormated_1">
      <item>Dejan Kozina</item>
      <item>Županijsko državno odvjetništvo u Zagrebu</item>
    </derivirana_varijabla>
  </DomainObject.Predmet.OstaliListNazivFormated>
  <DomainObject.Predmet.OstaliListNazivFormatedOIB>
    <izvorni_sadrzaj>
      <item>Dejan Kozina, OIB 70111005530</item>
      <item>Županijsko državno odvjetništvo u Zagrebu, OIB 16488001145</item>
    </izvorni_sadrzaj>
    <derivirana_varijabla naziv="DomainObject.Predmet.OstaliListNazivFormatedOIB_1">
      <item>Dejan Kozina, OIB 70111005530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DEJ d.o.o.</izvorni_sadrzaj>
    <derivirana_varijabla naziv="DomainObject.Predmet.ProtustrankaIDrugi_1">DEJ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DEJ d.o.o., OIB 47303087839, Aleja Lipa 1/B, 10000 Zagreb</izvorni_sadrzaj>
    <derivirana_varijabla naziv="DomainObject.Predmet.ProtustrankaIDrugiAdressOIB_1">DEJ d.o.o., OIB 47303087839, Aleja Lipa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2017.</izvorni_sadrzaj>
    <derivirana_varijabla naziv="DomainObject.Predmet.OdlukaRjesenje.DatumDonosenjaOdluke_1">16. siječnja 2017.</derivirana_varijabla>
  </DomainObject.Predmet.OdlukaRjesenje.DatumDonosenjaOdluke>
  <DomainObject.Predmet.OdlukaRjesenje.DatumPravomocnosti>
    <izvorni_sadrzaj>3. veljače 2017.</izvorni_sadrzaj>
    <derivirana_varijabla naziv="DomainObject.Predmet.OdlukaRjesenje.DatumPravomocnosti_1">3. veljače 2017.</derivirana_varijabla>
  </DomainObject.Predmet.OdlukaRjesenje.DatumPravomocnosti>
  <DomainObject.Predmet.OdlukaRjesenje.Oznaka>
    <izvorni_sadrzaj>St-2053/2016-15</izvorni_sadrzaj>
    <derivirana_varijabla naziv="DomainObject.Predmet.OdlukaRjesenje.Oznaka_1">St-2053/2016-15</derivirana_varijabla>
  </DomainObject.Predmet.OdlukaRjesenje.Oznaka>
  <DomainObject.Predmet.SudioniciListNaziv>
    <izvorni_sadrzaj>
      <item>DEJ d.o.o.</item>
      <item>Dejan Kozina</item>
      <item>Ministarstvo financija, Porezna uprava, Područni ured Zagreb</item>
      <item>Županijsko državno odvjetništvo u Zagrebu</item>
    </izvorni_sadrzaj>
    <derivirana_varijabla naziv="DomainObject.Predmet.SudioniciListNaziv_1">
      <item>DEJ d.o.o.</item>
      <item>Dejan Kozina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DEJ d.o.o., OIB 47303087839, Aleja Lipa 1/B,10000 Zagreb</item>
      <item>Dejan Kozina, OIB 70111005530, Aleja Lipa 1b,10000 Zagreb</item>
      <item>Ministarstvo financija, Porezna uprava, Područni ured Zagreb, OIB 18683136487, Avenija Dubrovnik 32,10000 Zagreb</item>
      <item>Županijsko državno odvjetništvo u Zagrebu, OIB 16488001145, Savska cesta 41.,10000 Zagreb</item>
    </izvorni_sadrzaj>
    <derivirana_varijabla naziv="DomainObject.Predmet.SudioniciListAdressOIB_1">
      <item>DEJ d.o.o., OIB 47303087839, Aleja Lipa 1/B,10000 Zagreb</item>
      <item>Dejan Kozina, OIB 70111005530, Aleja Lipa 1b,10000 Zagreb</item>
      <item>Ministarstvo financija, Porezna uprava, Područni ured Zagreb, OIB 18683136487, Avenija Dubrovnik 32,10000 Zagreb</item>
      <item>Županijsko državno odvjetništvo u Zagrebu, OIB 16488001145, Savska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47303087839</item>
      <item>, OIB 70111005530</item>
      <item>, OIB 18683136487</item>
      <item>, OIB 16488001145</item>
    </izvorni_sadrzaj>
    <derivirana_varijabla naziv="DomainObject.Predmet.SudioniciListNazivOIB_1">
      <item>, OIB 47303087839</item>
      <item>, OIB 70111005530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F43A62-4165-4AAC-ABA2-1A44339426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281</properties:Words>
  <properties:Characters>1396</properties:Characters>
  <properties:Lines>58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2017-11-03T11:14:00Z</dcterms:created>
  <dc:creator>x</dc:creator>
  <cp:lastModifiedBy>Žana Livaja</cp:lastModifiedBy>
  <cp:lastPrinted>2017-11-03T11:25:00Z</cp:lastPrinted>
  <dcterms:modified xmlns:xsi="http://www.w3.org/2001/XMLSchema-instance" xsi:type="dcterms:W3CDTF">2017-11-03T11:26:00Z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