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cf35" w14:paraId="31fcf35" w:rsidRDefault="00083AAA" w:rsidP="00C3758E" w:rsidR="00532B71" w:rsidRPr="0030005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0050">
        <w:rPr>
          <w:rFonts w:hAnsi="Times New Roman" w:ascii="Times New Roman"/>
          <w:lang w:val="hr-HR"/>
        </w:rPr>
        <w:t>71. St-</w:t>
      </w:r>
      <w:r w:rsidR="00300050" w:rsidRPr="00300050">
        <w:rPr>
          <w:rFonts w:hAnsi="Times New Roman" w:ascii="Times New Roman"/>
          <w:lang w:val="hr-HR"/>
        </w:rPr>
        <w:t>925</w:t>
      </w:r>
      <w:r w:rsidRPr="00300050">
        <w:rPr>
          <w:rFonts w:hAnsi="Times New Roman" w:ascii="Times New Roman"/>
          <w:lang w:val="hr-HR"/>
        </w:rPr>
        <w:t>/15</w:t>
      </w:r>
    </w:p>
    <w:p w:rsidRDefault="00C3758E" w:rsidP="0086691F" w:rsidR="00DB4528" w:rsidRPr="00300050">
      <w:pPr>
        <w:jc w:val="center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300050">
        <w:rPr>
          <w:rFonts w:hAnsi="Times New Roman" w:ascii="Times New Roman"/>
          <w:szCs w:val="24"/>
          <w:lang w:val="hr-HR"/>
        </w:rPr>
        <w:t xml:space="preserve">R E P U B L I K </w:t>
      </w:r>
      <w:r w:rsidRPr="00300050">
        <w:rPr>
          <w:rFonts w:hAnsi="Times New Roman" w:ascii="Times New Roman"/>
          <w:szCs w:val="24"/>
          <w:lang w:val="hr-HR"/>
        </w:rPr>
        <w:t>E</w:t>
      </w:r>
      <w:r w:rsidR="00DB4528" w:rsidRPr="00300050">
        <w:rPr>
          <w:rFonts w:hAnsi="Times New Roman" w:ascii="Times New Roman"/>
          <w:szCs w:val="24"/>
          <w:lang w:val="hr-HR"/>
        </w:rPr>
        <w:t xml:space="preserve"> </w:t>
      </w:r>
      <w:r w:rsidRPr="0030005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300050">
      <w:pPr>
        <w:jc w:val="center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005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0050">
      <w:pPr>
        <w:jc w:val="both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ab/>
      </w:r>
      <w:r w:rsidR="00EE69E5" w:rsidRPr="0030005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300050">
        <w:rPr>
          <w:rFonts w:hAnsi="Times New Roman" w:ascii="Times New Roman"/>
          <w:szCs w:val="24"/>
          <w:lang w:val="hr-HR"/>
        </w:rPr>
        <w:t>Ma</w:t>
      </w:r>
      <w:r w:rsidR="00A40131" w:rsidRPr="00300050">
        <w:rPr>
          <w:rFonts w:hAnsi="Times New Roman" w:ascii="Times New Roman"/>
          <w:szCs w:val="24"/>
          <w:lang w:val="hr-HR"/>
        </w:rPr>
        <w:t>riji Krajnović</w:t>
      </w:r>
      <w:r w:rsidR="0044662D" w:rsidRPr="00300050">
        <w:rPr>
          <w:rFonts w:hAnsi="Times New Roman" w:ascii="Times New Roman"/>
          <w:szCs w:val="24"/>
          <w:lang w:val="hr-HR"/>
        </w:rPr>
        <w:t xml:space="preserve"> </w:t>
      </w:r>
      <w:r w:rsidR="00EE69E5" w:rsidRPr="0030005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00050" w:rsidRPr="00300050">
        <w:rPr>
          <w:rFonts w:hAnsi="Times New Roman" w:ascii="Times New Roman"/>
          <w:szCs w:val="24"/>
        </w:rPr>
        <w:t>HRVATSKA EUROPSKA STRANKA Zagreb, Francesca Tenchinia 6, OIB: 01553285422</w:t>
      </w:r>
      <w:r w:rsidR="00083AAA" w:rsidRPr="00300050">
        <w:rPr>
          <w:rFonts w:hAnsi="Times New Roman" w:ascii="Times New Roman"/>
          <w:szCs w:val="24"/>
        </w:rPr>
        <w:t>,</w:t>
      </w:r>
      <w:r w:rsidR="00EE69E5" w:rsidRPr="00300050">
        <w:rPr>
          <w:rFonts w:hAnsi="Times New Roman" w:ascii="Times New Roman"/>
          <w:szCs w:val="24"/>
          <w:lang w:val="hr-HR"/>
        </w:rPr>
        <w:t xml:space="preserve"> </w:t>
      </w:r>
      <w:r w:rsidR="00083AAA" w:rsidRPr="00300050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300050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300050">
      <w:pPr>
        <w:jc w:val="center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005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0005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300050">
      <w:pPr>
        <w:pStyle w:val="BodyText21"/>
        <w:ind w:firstLine="0" w:left="0"/>
        <w:rPr>
          <w:rFonts w:hAnsi="Times New Roman" w:ascii="Times New Roman"/>
          <w:szCs w:val="24"/>
        </w:rPr>
      </w:pPr>
      <w:r w:rsidRPr="00300050">
        <w:rPr>
          <w:rFonts w:hAnsi="Times New Roman" w:ascii="Times New Roman"/>
          <w:szCs w:val="24"/>
        </w:rPr>
        <w:t>I</w:t>
      </w:r>
      <w:r w:rsidRPr="00300050">
        <w:rPr>
          <w:rFonts w:hAnsi="Times New Roman" w:ascii="Times New Roman"/>
          <w:szCs w:val="24"/>
        </w:rPr>
        <w:tab/>
      </w:r>
      <w:r w:rsidR="00EE69E5" w:rsidRPr="00300050">
        <w:rPr>
          <w:rFonts w:hAnsi="Times New Roman" w:ascii="Times New Roman"/>
          <w:szCs w:val="24"/>
        </w:rPr>
        <w:t>Otvara se stečajni postupak nad dužnikom</w:t>
      </w:r>
      <w:r w:rsidR="00083AAA" w:rsidRPr="00300050">
        <w:rPr>
          <w:rFonts w:hAnsi="Times New Roman" w:ascii="Times New Roman"/>
          <w:szCs w:val="24"/>
        </w:rPr>
        <w:t xml:space="preserve"> </w:t>
      </w:r>
      <w:r w:rsidR="00300050" w:rsidRPr="00300050">
        <w:rPr>
          <w:rFonts w:hAnsi="Times New Roman" w:ascii="Times New Roman"/>
          <w:szCs w:val="24"/>
        </w:rPr>
        <w:t>HRVATSKA EUROPSKA STRANKA Zagreb, Francesca Tenchinia 6, OIB: 01553285422</w:t>
      </w:r>
      <w:r w:rsidR="00083AAA" w:rsidRPr="00300050">
        <w:rPr>
          <w:rFonts w:hAnsi="Times New Roman" w:ascii="Times New Roman"/>
          <w:szCs w:val="24"/>
        </w:rPr>
        <w:t>.</w:t>
      </w:r>
      <w:r w:rsidR="00EE69E5" w:rsidRPr="00300050">
        <w:rPr>
          <w:rFonts w:hAnsi="Times New Roman" w:ascii="Times New Roman"/>
          <w:szCs w:val="24"/>
        </w:rPr>
        <w:t xml:space="preserve"> Stečajni postupak otvoren je </w:t>
      </w:r>
      <w:r w:rsidR="00083AAA" w:rsidRPr="00300050">
        <w:rPr>
          <w:rFonts w:hAnsi="Times New Roman" w:ascii="Times New Roman"/>
          <w:szCs w:val="24"/>
        </w:rPr>
        <w:t>dana 30. prosinca 2015. u 1</w:t>
      </w:r>
      <w:r w:rsidR="00300050" w:rsidRPr="00300050">
        <w:rPr>
          <w:rFonts w:hAnsi="Times New Roman" w:ascii="Times New Roman"/>
          <w:szCs w:val="24"/>
        </w:rPr>
        <w:t>1</w:t>
      </w:r>
      <w:r w:rsidR="00083AAA" w:rsidRPr="00300050">
        <w:rPr>
          <w:rFonts w:hAnsi="Times New Roman" w:ascii="Times New Roman"/>
          <w:szCs w:val="24"/>
        </w:rPr>
        <w:t>:00 sati</w:t>
      </w:r>
      <w:r w:rsidR="00EE69E5" w:rsidRPr="00300050">
        <w:rPr>
          <w:rFonts w:hAnsi="Times New Roman" w:ascii="Times New Roman"/>
          <w:szCs w:val="24"/>
        </w:rPr>
        <w:t xml:space="preserve"> kada je ovo rješenje</w:t>
      </w:r>
      <w:r w:rsidR="00B2463B" w:rsidRPr="0030005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300050">
      <w:pPr>
        <w:pStyle w:val="BodyText21"/>
        <w:rPr>
          <w:rFonts w:hAnsi="Times New Roman" w:ascii="Times New Roman"/>
          <w:szCs w:val="24"/>
          <w:u w:val="single"/>
        </w:rPr>
      </w:pPr>
      <w:r w:rsidRPr="00300050">
        <w:rPr>
          <w:rFonts w:hAnsi="Times New Roman" w:ascii="Times New Roman"/>
          <w:szCs w:val="24"/>
        </w:rPr>
        <w:t>II</w:t>
      </w:r>
      <w:r w:rsidRPr="00300050">
        <w:rPr>
          <w:rFonts w:hAnsi="Times New Roman" w:ascii="Times New Roman"/>
          <w:szCs w:val="24"/>
        </w:rPr>
        <w:tab/>
      </w:r>
      <w:r w:rsidR="00EE69E5" w:rsidRPr="00300050">
        <w:rPr>
          <w:rFonts w:hAnsi="Times New Roman" w:ascii="Times New Roman"/>
          <w:szCs w:val="24"/>
        </w:rPr>
        <w:t xml:space="preserve">Za stečajnog upravitelja imenuje se </w:t>
      </w:r>
      <w:r w:rsidR="008A13D5">
        <w:rPr>
          <w:rFonts w:hAnsi="Times New Roman" w:ascii="Times New Roman"/>
          <w:szCs w:val="24"/>
          <w:u w:val="single"/>
        </w:rPr>
        <w:t>Igor Radelić iz Zagreba, Kornatska 1, OIB: 94192738867.</w:t>
      </w:r>
    </w:p>
    <w:p w:rsidRDefault="00C3758E" w:rsidP="00C3758E" w:rsidR="00083AAA" w:rsidRPr="00300050">
      <w:pPr>
        <w:jc w:val="both"/>
        <w:rPr>
          <w:rFonts w:hAnsi="Times New Roman" w:ascii="Times New Roman"/>
          <w:szCs w:val="24"/>
        </w:rPr>
      </w:pPr>
      <w:r w:rsidRPr="00300050">
        <w:rPr>
          <w:rFonts w:hAnsi="Times New Roman" w:ascii="Times New Roman"/>
          <w:szCs w:val="24"/>
          <w:lang w:val="hr-HR"/>
        </w:rPr>
        <w:t>III</w:t>
      </w:r>
      <w:r w:rsidRPr="00300050">
        <w:rPr>
          <w:rFonts w:hAnsi="Times New Roman" w:ascii="Times New Roman"/>
          <w:szCs w:val="24"/>
          <w:lang w:val="hr-HR"/>
        </w:rPr>
        <w:tab/>
      </w:r>
      <w:r w:rsidR="00EE69E5" w:rsidRPr="0030005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300050">
        <w:rPr>
          <w:rFonts w:hAnsi="Times New Roman" w:ascii="Times New Roman"/>
          <w:szCs w:val="24"/>
          <w:lang w:val="hr-HR"/>
        </w:rPr>
        <w:t xml:space="preserve"> </w:t>
      </w:r>
      <w:r w:rsidR="00300050" w:rsidRPr="00300050">
        <w:rPr>
          <w:rFonts w:hAnsi="Times New Roman" w:ascii="Times New Roman"/>
          <w:szCs w:val="24"/>
        </w:rPr>
        <w:t>HRVATSKA EUROPSKA STRANKA Zagreb, Francesca Tenchinia 6, OIB: 01553285422</w:t>
      </w:r>
      <w:r w:rsidR="00083AAA" w:rsidRPr="00300050">
        <w:rPr>
          <w:rFonts w:hAnsi="Times New Roman" w:ascii="Times New Roman"/>
          <w:szCs w:val="24"/>
        </w:rPr>
        <w:t>.</w:t>
      </w:r>
    </w:p>
    <w:p w:rsidRDefault="00C3758E" w:rsidP="00C3758E" w:rsidR="00EE69E5" w:rsidRPr="00300050">
      <w:pPr>
        <w:jc w:val="both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>IV</w:t>
      </w:r>
      <w:r w:rsidRPr="00300050">
        <w:rPr>
          <w:rFonts w:hAnsi="Times New Roman" w:ascii="Times New Roman"/>
          <w:szCs w:val="24"/>
          <w:lang w:val="hr-HR"/>
        </w:rPr>
        <w:tab/>
      </w:r>
      <w:r w:rsidR="00B2463B" w:rsidRPr="00300050">
        <w:rPr>
          <w:rFonts w:hAnsi="Times New Roman" w:ascii="Times New Roman"/>
          <w:szCs w:val="24"/>
          <w:lang w:val="hr-HR"/>
        </w:rPr>
        <w:t>Nakon po</w:t>
      </w:r>
      <w:r w:rsidR="00EE69E5" w:rsidRPr="0030005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00050">
        <w:rPr>
          <w:rFonts w:hAnsi="Times New Roman" w:ascii="Times New Roman"/>
          <w:szCs w:val="24"/>
          <w:lang w:val="hr-HR"/>
        </w:rPr>
        <w:t>ovog rješenja</w:t>
      </w:r>
      <w:r w:rsidR="00B2463B" w:rsidRPr="00300050">
        <w:rPr>
          <w:rFonts w:hAnsi="Times New Roman" w:ascii="Times New Roman"/>
          <w:szCs w:val="24"/>
          <w:lang w:val="hr-HR"/>
        </w:rPr>
        <w:t xml:space="preserve">, </w:t>
      </w:r>
      <w:r w:rsidR="00EE69E5" w:rsidRPr="00300050">
        <w:rPr>
          <w:rFonts w:hAnsi="Times New Roman" w:ascii="Times New Roman"/>
          <w:szCs w:val="24"/>
          <w:lang w:val="hr-HR"/>
        </w:rPr>
        <w:t>dužnik</w:t>
      </w:r>
      <w:r w:rsidR="00B2463B" w:rsidRPr="0030005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005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005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300050">
      <w:pPr>
        <w:jc w:val="center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300050">
      <w:pPr>
        <w:jc w:val="both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0050">
        <w:rPr>
          <w:rFonts w:hAnsi="Times New Roman" w:ascii="Times New Roman"/>
          <w:szCs w:val="24"/>
          <w:lang w:val="hr-HR"/>
        </w:rPr>
        <w:t>ovome sudu Financijska agencija</w:t>
      </w:r>
      <w:r w:rsidRPr="0030005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300050">
        <w:rPr>
          <w:rFonts w:hAnsi="Times New Roman" w:ascii="Times New Roman"/>
          <w:szCs w:val="24"/>
          <w:lang w:val="hr-HR"/>
        </w:rPr>
        <w:t>44</w:t>
      </w:r>
      <w:r w:rsidRPr="00300050">
        <w:rPr>
          <w:rFonts w:hAnsi="Times New Roman" w:ascii="Times New Roman"/>
          <w:szCs w:val="24"/>
          <w:lang w:val="hr-HR"/>
        </w:rPr>
        <w:t>.</w:t>
      </w:r>
      <w:r w:rsidR="00C3758E" w:rsidRPr="00300050">
        <w:rPr>
          <w:rFonts w:hAnsi="Times New Roman" w:ascii="Times New Roman"/>
          <w:szCs w:val="24"/>
          <w:lang w:val="hr-HR"/>
        </w:rPr>
        <w:t xml:space="preserve"> st. 1.</w:t>
      </w:r>
      <w:r w:rsidRPr="00300050">
        <w:rPr>
          <w:rFonts w:hAnsi="Times New Roman" w:ascii="Times New Roman"/>
          <w:szCs w:val="24"/>
          <w:lang w:val="hr-HR"/>
        </w:rPr>
        <w:t xml:space="preserve"> </w:t>
      </w:r>
      <w:r w:rsidRPr="0030005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00050">
        <w:rPr>
          <w:rFonts w:hAnsi="Times New Roman" w:ascii="Times New Roman"/>
          <w:lang w:val="hr-HR"/>
        </w:rPr>
        <w:t>nako</w:t>
      </w:r>
      <w:r w:rsidR="00385410" w:rsidRPr="00300050">
        <w:rPr>
          <w:rFonts w:hAnsi="Times New Roman" w:ascii="Times New Roman"/>
          <w:lang w:val="hr-HR"/>
        </w:rPr>
        <w:t>n čega je ovaj sud</w:t>
      </w:r>
      <w:r w:rsidR="00EE69E5" w:rsidRPr="0030005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300050">
        <w:rPr>
          <w:rFonts w:hAnsi="Times New Roman" w:ascii="Times New Roman"/>
          <w:lang w:val="hr-HR"/>
        </w:rPr>
        <w:t xml:space="preserve">ostvareni </w:t>
      </w:r>
      <w:r w:rsidR="00EE69E5" w:rsidRPr="0030005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300050">
      <w:pPr>
        <w:jc w:val="both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ab/>
        <w:t>Ovaj sud je pozvao</w:t>
      </w:r>
      <w:r w:rsidR="00EE69E5" w:rsidRPr="0030005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00050">
        <w:rPr>
          <w:rFonts w:hAnsi="Times New Roman" w:ascii="Times New Roman"/>
          <w:lang w:val="hr-HR"/>
        </w:rPr>
        <w:t xml:space="preserve">, </w:t>
      </w:r>
      <w:r w:rsidR="00EE69E5" w:rsidRPr="00300050">
        <w:rPr>
          <w:rFonts w:hAnsi="Times New Roman" w:ascii="Times New Roman"/>
          <w:lang w:val="hr-HR"/>
        </w:rPr>
        <w:t>dostaviti javnobilježnički ovjerovljen popis imovine i obveza</w:t>
      </w:r>
      <w:r w:rsidRPr="00300050">
        <w:rPr>
          <w:rFonts w:hAnsi="Times New Roman" w:ascii="Times New Roman"/>
          <w:lang w:val="hr-HR"/>
        </w:rPr>
        <w:t xml:space="preserve"> </w:t>
      </w:r>
      <w:r w:rsidR="00B2463B" w:rsidRPr="00300050">
        <w:rPr>
          <w:rFonts w:hAnsi="Times New Roman" w:ascii="Times New Roman"/>
          <w:lang w:val="hr-HR"/>
        </w:rPr>
        <w:t xml:space="preserve">dužnika </w:t>
      </w:r>
      <w:r w:rsidR="00EE69E5" w:rsidRPr="00300050">
        <w:rPr>
          <w:rFonts w:hAnsi="Times New Roman" w:ascii="Times New Roman"/>
          <w:lang w:val="hr-HR"/>
        </w:rPr>
        <w:t>na propisanom obrascu</w:t>
      </w:r>
      <w:r w:rsidR="00B2463B" w:rsidRPr="00300050">
        <w:rPr>
          <w:rFonts w:hAnsi="Times New Roman" w:ascii="Times New Roman"/>
          <w:lang w:val="hr-HR"/>
        </w:rPr>
        <w:t xml:space="preserve"> sukladno čl. 430., 17.  i 13. SZ</w:t>
      </w:r>
      <w:r w:rsidR="00C3758E" w:rsidRPr="00300050">
        <w:rPr>
          <w:rFonts w:hAnsi="Times New Roman" w:ascii="Times New Roman"/>
          <w:lang w:val="hr-HR"/>
        </w:rPr>
        <w:t>-a</w:t>
      </w:r>
      <w:r w:rsidR="00EE69E5" w:rsidRPr="00300050">
        <w:rPr>
          <w:rFonts w:hAnsi="Times New Roman" w:ascii="Times New Roman"/>
          <w:lang w:val="hr-HR"/>
        </w:rPr>
        <w:t xml:space="preserve">. </w:t>
      </w:r>
      <w:r w:rsidRPr="0030005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300050">
      <w:pPr>
        <w:jc w:val="both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30005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0005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300050">
      <w:pPr>
        <w:ind w:firstLine="720"/>
        <w:jc w:val="both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300050">
      <w:pPr>
        <w:jc w:val="both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30005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300050">
      <w:pPr>
        <w:jc w:val="center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>U Zagrebu</w:t>
      </w:r>
      <w:r w:rsidR="00083AAA" w:rsidRPr="00300050">
        <w:rPr>
          <w:rFonts w:hAnsi="Times New Roman" w:ascii="Times New Roman"/>
          <w:lang w:val="hr-HR"/>
        </w:rPr>
        <w:t>, 30. prosinca</w:t>
      </w:r>
      <w:r w:rsidRPr="00300050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300050">
      <w:pPr>
        <w:ind w:firstLine="720" w:left="5040"/>
        <w:jc w:val="center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300050">
      <w:pPr>
        <w:jc w:val="right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>Ma</w:t>
      </w:r>
      <w:r w:rsidR="00A40131" w:rsidRPr="00300050">
        <w:rPr>
          <w:rFonts w:hAnsi="Times New Roman" w:ascii="Times New Roman"/>
          <w:lang w:val="hr-HR"/>
        </w:rPr>
        <w:t>rija Krajnović</w:t>
      </w:r>
      <w:r w:rsidR="00C3758E" w:rsidRPr="0030005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300050">
      <w:pPr>
        <w:jc w:val="right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300050">
      <w:pPr>
        <w:jc w:val="right"/>
        <w:rPr>
          <w:rFonts w:hAnsi="Times New Roman" w:ascii="Times New Roman"/>
          <w:lang w:val="hr-HR"/>
        </w:rPr>
      </w:pPr>
      <w:r w:rsidRPr="00300050">
        <w:rPr>
          <w:rFonts w:hAnsi="Times New Roman" w:ascii="Times New Roman"/>
          <w:lang w:val="hr-HR"/>
        </w:rPr>
        <w:t>Karmen Malkoč</w:t>
      </w:r>
    </w:p>
    <w:p w:rsidRDefault="00AB7883" w:rsidR="00AB7883" w:rsidRPr="00300050">
      <w:pPr>
        <w:jc w:val="both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00050">
      <w:pPr>
        <w:jc w:val="both"/>
        <w:rPr>
          <w:rFonts w:hAnsi="Times New Roman" w:ascii="Times New Roman"/>
          <w:szCs w:val="24"/>
          <w:lang w:val="hr-HR"/>
        </w:rPr>
      </w:pPr>
      <w:r w:rsidRPr="0030005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0050">
        <w:rPr>
          <w:rFonts w:hAnsi="Times New Roman" w:ascii="Times New Roman"/>
          <w:szCs w:val="24"/>
          <w:lang w:val="hr-HR"/>
        </w:rPr>
        <w:t xml:space="preserve">rješenja </w:t>
      </w:r>
      <w:r w:rsidRPr="00300050">
        <w:rPr>
          <w:rFonts w:hAnsi="Times New Roman" w:ascii="Times New Roman"/>
          <w:szCs w:val="24"/>
          <w:lang w:val="hr-HR"/>
        </w:rPr>
        <w:t>dopuštena</w:t>
      </w:r>
      <w:r w:rsidR="00182088" w:rsidRPr="00300050">
        <w:rPr>
          <w:rFonts w:hAnsi="Times New Roman" w:ascii="Times New Roman"/>
          <w:szCs w:val="24"/>
          <w:lang w:val="hr-HR"/>
        </w:rPr>
        <w:t xml:space="preserve"> je </w:t>
      </w:r>
      <w:r w:rsidRPr="0030005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005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0050">
        <w:rPr>
          <w:rFonts w:hAnsi="Times New Roman" w:ascii="Times New Roman"/>
          <w:szCs w:val="24"/>
          <w:lang w:val="hr-HR"/>
        </w:rPr>
        <w:t xml:space="preserve">, </w:t>
      </w:r>
      <w:r w:rsidR="00182088" w:rsidRPr="0030005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005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8A13D5">
      <w:pPr>
        <w:jc w:val="both"/>
        <w:rPr>
          <w:rFonts w:hAnsi="Times New Roman" w:ascii="Times New Roman"/>
          <w:sz w:val="20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>DNA</w:t>
      </w:r>
      <w:r w:rsidR="00D44D4F" w:rsidRPr="008A13D5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8A13D5">
      <w:pPr>
        <w:jc w:val="both"/>
        <w:rPr>
          <w:rFonts w:hAnsi="Times New Roman" w:ascii="Times New Roman"/>
          <w:sz w:val="20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 xml:space="preserve">1.) </w:t>
      </w:r>
      <w:r w:rsidR="00532B71" w:rsidRPr="008A13D5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8A13D5">
      <w:pPr>
        <w:jc w:val="both"/>
        <w:rPr>
          <w:rFonts w:hAnsi="Times New Roman" w:ascii="Times New Roman"/>
          <w:sz w:val="20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>2.)</w:t>
      </w:r>
      <w:r w:rsidR="00532B71" w:rsidRPr="008A13D5">
        <w:rPr>
          <w:rFonts w:hAnsi="Times New Roman" w:ascii="Times New Roman"/>
          <w:sz w:val="20"/>
          <w:lang w:val="hr-HR"/>
        </w:rPr>
        <w:t xml:space="preserve"> Dužnik</w:t>
      </w:r>
      <w:r w:rsidR="0088293F" w:rsidRPr="008A13D5">
        <w:rPr>
          <w:rFonts w:hAnsi="Times New Roman" w:ascii="Times New Roman"/>
          <w:sz w:val="20"/>
          <w:lang w:val="hr-HR"/>
        </w:rPr>
        <w:t xml:space="preserve"> i za</w:t>
      </w:r>
      <w:r w:rsidR="00C57CAF" w:rsidRPr="008A13D5">
        <w:rPr>
          <w:rFonts w:hAnsi="Times New Roman" w:ascii="Times New Roman"/>
          <w:sz w:val="20"/>
          <w:lang w:val="hr-HR"/>
        </w:rPr>
        <w:t>konski zastupnik dužnika</w:t>
      </w:r>
      <w:r w:rsidR="0088293F" w:rsidRPr="008A13D5">
        <w:rPr>
          <w:rFonts w:hAnsi="Times New Roman" w:ascii="Times New Roman"/>
          <w:sz w:val="20"/>
          <w:lang w:val="hr-HR"/>
        </w:rPr>
        <w:t>- elektronski i preporučeno poštom</w:t>
      </w:r>
    </w:p>
    <w:p w:rsidRDefault="00867F16" w:rsidR="00867F16" w:rsidRPr="008A13D5">
      <w:pPr>
        <w:jc w:val="both"/>
        <w:rPr>
          <w:rFonts w:hAnsi="Times New Roman" w:ascii="Times New Roman"/>
          <w:sz w:val="20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>3.) Ministarstvo pravosuđa</w:t>
      </w:r>
      <w:r w:rsidR="00C57CAF" w:rsidRPr="008A13D5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8A13D5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>4</w:t>
      </w:r>
      <w:r w:rsidR="00867F16" w:rsidRPr="008A13D5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8A13D5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8A13D5">
      <w:pPr>
        <w:jc w:val="both"/>
        <w:rPr>
          <w:rFonts w:hAnsi="Times New Roman" w:ascii="Times New Roman"/>
          <w:sz w:val="20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>5</w:t>
      </w:r>
      <w:r w:rsidR="00532B71" w:rsidRPr="008A13D5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8A13D5">
      <w:pPr>
        <w:jc w:val="both"/>
        <w:rPr>
          <w:rFonts w:hAnsi="Times New Roman" w:ascii="Times New Roman"/>
          <w:sz w:val="20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8A13D5">
      <w:pPr>
        <w:jc w:val="both"/>
        <w:rPr>
          <w:rFonts w:hAnsi="Times New Roman" w:ascii="Times New Roman"/>
          <w:sz w:val="20"/>
          <w:lang w:val="hr-HR"/>
        </w:rPr>
      </w:pPr>
      <w:r w:rsidRPr="008A13D5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8A13D5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13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300050"/>
    <w:rsid w:val="00385410"/>
    <w:rsid w:val="0042162E"/>
    <w:rsid w:val="0044662D"/>
    <w:rsid w:val="00532B71"/>
    <w:rsid w:val="005940E9"/>
    <w:rsid w:val="00611E38"/>
    <w:rsid w:val="006356C5"/>
    <w:rsid w:val="00646D0C"/>
    <w:rsid w:val="00730EAB"/>
    <w:rsid w:val="007A29F9"/>
    <w:rsid w:val="00840E3D"/>
    <w:rsid w:val="00867F16"/>
    <w:rsid w:val="0088293F"/>
    <w:rsid w:val="008A13D5"/>
    <w:rsid w:val="0097476D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4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7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4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7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EUROPSKA STRANKA</izvorni_sadrzaj>
    <derivirana_varijabla naziv="DomainObject.Predmet.ProtustrankaFormated_1">  HRVATSKA EUROPSKA STRANKA</derivirana_varijabla>
  </DomainObject.Predmet.ProtustrankaFormated>
  <DomainObject.Predmet.ProtustrankaFormatedOIB>
    <izvorni_sadrzaj>  HRVATSKA EUROPSKA STRANKA, OIB 01553285422</izvorni_sadrzaj>
    <derivirana_varijabla naziv="DomainObject.Predmet.ProtustrankaFormatedOIB_1">  HRVATSKA EUROPSKA STRANKA, OIB 01553285422</derivirana_varijabla>
  </DomainObject.Predmet.ProtustrankaFormatedOIB>
  <DomainObject.Predmet.ProtustrankaFormatedWithAdress>
    <izvorni_sadrzaj> HRVATSKA EUROPSKA STRANKA, Francesca Tenchinia 6, 10000 Zagreb</izvorni_sadrzaj>
    <derivirana_varijabla naziv="DomainObject.Predmet.ProtustrankaFormatedWithAdress_1"> HRVATSKA EUROPSKA STRANKA, Francesca Tenchinia 6, 10000 Zagreb</derivirana_varijabla>
  </DomainObject.Predmet.ProtustrankaFormatedWithAdress>
  <DomainObject.Predmet.ProtustrankaFormatedWithAdressOIB>
    <izvorni_sadrzaj> HRVATSKA EUROPSKA STRANKA, OIB 01553285422, Francesca Tenchinia 6, 10000 Zagreb</izvorni_sadrzaj>
    <derivirana_varijabla naziv="DomainObject.Predmet.ProtustrankaFormatedWithAdressOIB_1"> HRVATSKA EUROPSKA STRANKA, OIB 01553285422, Francesca Tenchinia 6, 10000 Zagreb</derivirana_varijabla>
  </DomainObject.Predmet.ProtustrankaFormatedWithAdressOIB>
  <DomainObject.Predmet.ProtustrankaWithAdress>
    <izvorni_sadrzaj>HRVATSKA EUROPSKA STRANKA Francesca Tenchinia 6, 10000 Zagreb</izvorni_sadrzaj>
    <derivirana_varijabla naziv="DomainObject.Predmet.ProtustrankaWithAdress_1">HRVATSKA EUROPSKA STRANKA Francesca Tenchinia 6, 10000 Zagreb</derivirana_varijabla>
  </DomainObject.Predmet.ProtustrankaWithAdress>
  <DomainObject.Predmet.ProtustrankaWithAdressOIB>
    <izvorni_sadrzaj>HRVATSKA EUROPSKA STRANKA, OIB 01553285422, Francesca Tenchinia 6, 10000 Zagreb</izvorni_sadrzaj>
    <derivirana_varijabla naziv="DomainObject.Predmet.ProtustrankaWithAdressOIB_1">HRVATSKA EUROPSKA STRANKA, OIB 01553285422, Francesca Tenchinia 6, 10000 Zagreb</derivirana_varijabla>
  </DomainObject.Predmet.ProtustrankaWithAdressOIB>
  <DomainObject.Predmet.ProtustrankaNazivFormated>
    <izvorni_sadrzaj>HRVATSKA EUROPSKA STRANKA</izvorni_sadrzaj>
    <derivirana_varijabla naziv="DomainObject.Predmet.ProtustrankaNazivFormated_1">HRVATSKA EUROPSKA STRANKA</derivirana_varijabla>
  </DomainObject.Predmet.ProtustrankaNazivFormated>
  <DomainObject.Predmet.ProtustrankaNazivFormatedOIB>
    <izvorni_sadrzaj>HRVATSKA EUROPSKA STRANKA, OIB 01553285422</izvorni_sadrzaj>
    <derivirana_varijabla naziv="DomainObject.Predmet.ProtustrankaNazivFormatedOIB_1">HRVATSKA EUROPSKA STRANKA, OIB 01553285422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EUROPSKA STRANKA</item>
    </izvorni_sadrzaj>
    <derivirana_varijabla naziv="DomainObject.Predmet.ProtuStrankaListFormated_1">
      <item>HRVATSKA EUROPSKA STRANKA</item>
    </derivirana_varijabla>
  </DomainObject.Predmet.ProtuStrankaListFormated>
  <DomainObject.Predmet.ProtuStrankaListFormatedOIB>
    <izvorni_sadrzaj>
      <item>HRVATSKA EUROPSKA STRANKA, OIB 01553285422</item>
    </izvorni_sadrzaj>
    <derivirana_varijabla naziv="DomainObject.Predmet.ProtuStrankaListFormatedOIB_1">
      <item>HRVATSKA EUROPSKA STRANKA, OIB 01553285422</item>
    </derivirana_varijabla>
  </DomainObject.Predmet.ProtuStrankaListFormatedOIB>
  <DomainObject.Predmet.ProtuStrankaListFormatedWithAdress>
    <izvorni_sadrzaj>
      <item>HRVATSKA EUROPSKA STRANKA, Francesca Tenchinia 6, 10000 Zagreb</item>
    </izvorni_sadrzaj>
    <derivirana_varijabla naziv="DomainObject.Predmet.ProtuStrankaListFormatedWithAdress_1">
      <item>HRVATSKA EUROPSKA STRANKA, Francesca Tenchinia 6, 10000 Zagreb</item>
    </derivirana_varijabla>
  </DomainObject.Predmet.ProtuStrankaListFormatedWithAdress>
  <DomainObject.Predmet.ProtuStrankaListFormatedWithAdressOIB>
    <izvorni_sadrzaj>
      <item>HRVATSKA EUROPSKA STRANKA, OIB 01553285422, Francesca Tenchinia 6, 10000 Zagreb</item>
    </izvorni_sadrzaj>
    <derivirana_varijabla naziv="DomainObject.Predmet.ProtuStrankaListFormatedWithAdressOIB_1">
      <item>HRVATSKA EUROPSKA STRANKA, OIB 01553285422, Francesca Tenchinia 6, 10000 Zagreb</item>
    </derivirana_varijabla>
  </DomainObject.Predmet.ProtuStrankaListFormatedWithAdressOIB>
  <DomainObject.Predmet.ProtuStrankaListNazivFormated>
    <izvorni_sadrzaj>
      <item>HRVATSKA EUROPSKA STRANKA</item>
    </izvorni_sadrzaj>
    <derivirana_varijabla naziv="DomainObject.Predmet.ProtuStrankaListNazivFormated_1">
      <item>HRVATSKA EUROPSKA STRANKA</item>
    </derivirana_varijabla>
  </DomainObject.Predmet.ProtuStrankaListNazivFormated>
  <DomainObject.Predmet.ProtuStrankaListNazivFormatedOIB>
    <izvorni_sadrzaj>
      <item>HRVATSKA EUROPSKA STRANKA, OIB 01553285422</item>
    </izvorni_sadrzaj>
    <derivirana_varijabla naziv="DomainObject.Predmet.ProtuStrankaListNazivFormatedOIB_1">
      <item>HRVATSKA EUROPSKA STRANKA, OIB 01553285422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EUROPSKA STRANKA</izvorni_sadrzaj>
    <derivirana_varijabla naziv="DomainObject.Predmet.ProtustrankaIDrugi_1">HRVATSKA EUROPSKA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EUROPSKA STRANKA, OIB 01553285422, Francesca Tenchinia 6, 10000 Zagreb</izvorni_sadrzaj>
    <derivirana_varijabla naziv="DomainObject.Predmet.ProtustrankaIDrugiAdressOIB_1">HRVATSKA EUROPSKA STRANKA, OIB 01553285422, Francesca Tenchinia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EUROPSKA STRANKA</item>
    </izvorni_sadrzaj>
    <derivirana_varijabla naziv="DomainObject.Predmet.SudioniciListNaziv_1">
      <item>FINA Regionalni centar Zagreb</item>
      <item>HRVATSKA EUROPSKA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EUROPSKA STRANKA, OIB 01553285422, Francesca Tenchinia 6,10000 Zagreb</item>
    </izvorni_sadrzaj>
    <derivirana_varijabla naziv="DomainObject.Predmet.SudioniciListAdressOIB_1">
      <item>FINA Regionalni centar Zagreb, OIB 85821130368, Trg svibanjskih žrtava 1995. 1,10000 Zagreb</item>
      <item>HRVATSKA EUROPSKA STRANKA, OIB 01553285422, Francesca Tenchinia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01553285422</item>
    </izvorni_sadrzaj>
    <derivirana_varijabla naziv="DomainObject.Predmet.SudioniciListNazivOIB_1">
      <item>, OIB 85821130368</item>
      <item>, OIB 01553285422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85717-9FA7-4FBD-BA3E-5C95DCF69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407</properties:Words>
  <properties:Characters>2196</properties:Characters>
  <properties:Lines>52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2015-12-28T13:08:00Z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