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fe95" w14:paraId="319fe95" w:rsidRDefault="00AA49E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1478280</wp:posOffset>
            </wp:positionH>
            <wp:positionV relativeFrom="page">
              <wp:posOffset>731520</wp:posOffset>
            </wp:positionV>
            <wp:extent cy="765175" cx="57340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5175" cx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A49E2" w:rsidP="00AA49E2" w:rsidR="00AA49E2">
      <w:pPr>
        <w:spacing w:after="0"/>
        <w:jc w:val="both"/>
      </w:pPr>
      <w:r>
        <w:t xml:space="preserve">        </w:t>
      </w:r>
      <w:r>
        <w:t>Republika Hrvatska</w:t>
      </w:r>
    </w:p>
    <w:p w:rsidRDefault="00AA49E2" w:rsidP="00AA49E2" w:rsidR="00AA49E2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A49E2" w:rsidP="00AA49E2" w:rsidR="00AA49E2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AA49E2" w:rsidP="00AA49E2" w:rsidR="00AA49E2" w:rsidRPr="00AA49E2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szCs w:val="20"/>
          <w:lang w:eastAsia="hr-HR"/>
        </w:rPr>
      </w:pPr>
      <w:r w:rsidRPr="00AA49E2">
        <w:rPr>
          <w:rFonts w:cs="Times New Roman" w:eastAsia="Times New Roman"/>
          <w:noProof/>
          <w:szCs w:val="20"/>
          <w:lang w:eastAsia="hr-HR"/>
        </w:rPr>
        <w:t>Poslovni broj: 5. St-23/2017-38</w:t>
      </w:r>
    </w:p>
    <w:p w:rsidRDefault="00AA49E2" w:rsidP="00AA49E2" w:rsidR="00AA49E2" w:rsidRPr="00AA49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A49E2" w:rsidP="00AA49E2" w:rsidR="00AA49E2" w:rsidRPr="00AA49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A49E2" w:rsidP="00AA49E2" w:rsidR="00AA49E2" w:rsidRPr="00AA49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A49E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A49E2" w:rsidP="00AA49E2" w:rsidR="00AA49E2" w:rsidRPr="00AA49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A49E2" w:rsidP="00AA49E2" w:rsidR="00AA49E2" w:rsidRPr="00AA49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A49E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A49E2" w:rsidP="00AA49E2" w:rsidR="00AA49E2" w:rsidRPr="00AA49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A49E2" w:rsidP="00AA49E2" w:rsidR="00AA49E2" w:rsidRPr="00AA49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49E2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stečajnom postupku </w:t>
      </w:r>
      <w:r w:rsidRPr="00AA49E2">
        <w:rPr>
          <w:rFonts w:cs="Times New Roman" w:eastAsia="Times New Roman"/>
          <w:szCs w:val="20"/>
          <w:lang w:eastAsia="hr-HR"/>
        </w:rPr>
        <w:t xml:space="preserve">nad dužnikom MESFINO društvo s ograničenom odgovornošću za proizvodnju, trgovinu i usluge u stečaju, </w:t>
      </w:r>
      <w:proofErr w:type="spellStart"/>
      <w:r w:rsidRPr="00AA49E2">
        <w:rPr>
          <w:rFonts w:cs="Times New Roman" w:eastAsia="Times New Roman"/>
          <w:szCs w:val="20"/>
          <w:lang w:eastAsia="hr-HR"/>
        </w:rPr>
        <w:t>Vrtlinska</w:t>
      </w:r>
      <w:proofErr w:type="spellEnd"/>
      <w:r w:rsidRPr="00AA49E2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AA49E2">
        <w:rPr>
          <w:rFonts w:cs="Times New Roman" w:eastAsia="Times New Roman"/>
          <w:szCs w:val="20"/>
          <w:lang w:eastAsia="hr-HR"/>
        </w:rPr>
        <w:t>Vrtlinska</w:t>
      </w:r>
      <w:proofErr w:type="spellEnd"/>
      <w:r w:rsidRPr="00AA49E2">
        <w:rPr>
          <w:rFonts w:cs="Times New Roman" w:eastAsia="Times New Roman"/>
          <w:szCs w:val="20"/>
          <w:lang w:eastAsia="hr-HR"/>
        </w:rPr>
        <w:t xml:space="preserve"> 90, OIB: 39800052195, MBS: 010077103, 18. siječnja </w:t>
      </w:r>
      <w:r w:rsidRPr="00AA49E2">
        <w:rPr>
          <w:rFonts w:cs="Times New Roman" w:eastAsia="Times New Roman"/>
          <w:noProof/>
          <w:szCs w:val="20"/>
          <w:lang w:eastAsia="hr-HR"/>
        </w:rPr>
        <w:t>2019.</w:t>
      </w:r>
      <w:r w:rsidRPr="00AA49E2">
        <w:rPr>
          <w:rFonts w:cs="Times New Roman" w:eastAsia="Times New Roman"/>
          <w:szCs w:val="20"/>
          <w:lang w:eastAsia="hr-HR"/>
        </w:rPr>
        <w:t xml:space="preserve"> </w:t>
      </w:r>
    </w:p>
    <w:p w:rsidRDefault="00AA49E2" w:rsidP="00AA49E2" w:rsidR="00AA49E2" w:rsidRPr="00AA49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A49E2" w:rsidP="00AA49E2" w:rsidR="00AA49E2" w:rsidRPr="00AA49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A49E2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AA49E2" w:rsidP="00AA49E2" w:rsidR="00AA49E2" w:rsidRPr="00AA49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AA49E2" w:rsidP="00AA49E2" w:rsidR="00AA49E2" w:rsidRPr="00AA49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49E2">
        <w:rPr>
          <w:rFonts w:cs="Times New Roman" w:eastAsia="Times New Roman"/>
          <w:szCs w:val="20"/>
          <w:lang w:eastAsia="hr-HR"/>
        </w:rPr>
        <w:t xml:space="preserve">Dopunjuje se zaključak ovog suda poslovni broj </w:t>
      </w:r>
      <w:r w:rsidRPr="00AA49E2">
        <w:rPr>
          <w:rFonts w:cs="Times New Roman" w:eastAsia="Times New Roman"/>
          <w:noProof/>
          <w:szCs w:val="20"/>
          <w:lang w:eastAsia="hr-HR"/>
        </w:rPr>
        <w:t>St-23/2017-34 od 19. prosinca 2018.</w:t>
      </w:r>
      <w:r w:rsidRPr="00AA49E2">
        <w:rPr>
          <w:rFonts w:cs="Times New Roman" w:eastAsia="Times New Roman"/>
          <w:szCs w:val="20"/>
          <w:lang w:eastAsia="hr-HR"/>
        </w:rPr>
        <w:t xml:space="preserve"> u uvodu, redak treći, i u toč.1., redak drugi, tako da se iza naziva dužnika "MESFINO društvo s ograničenom odgovornošću za proizvodnju, trgovinu i usluge" dodaje "u stečaju", dok u preostalom dijelu zaključak ostaje neizmijenjen.</w:t>
      </w:r>
    </w:p>
    <w:p w:rsidRDefault="00AA49E2" w:rsidP="00AA49E2" w:rsidR="00AA49E2" w:rsidRPr="00AA49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A49E2" w:rsidP="00AA49E2" w:rsidR="00AA49E2" w:rsidRPr="00AA49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A49E2">
        <w:rPr>
          <w:rFonts w:cs="Times New Roman" w:eastAsia="Times New Roman"/>
          <w:szCs w:val="20"/>
          <w:lang w:eastAsia="hr-HR"/>
        </w:rPr>
        <w:t>Obrazloženje</w:t>
      </w:r>
    </w:p>
    <w:p w:rsidRDefault="00AA49E2" w:rsidP="00AA49E2" w:rsidR="00AA49E2" w:rsidRPr="00AA49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A49E2" w:rsidP="00AA49E2" w:rsidR="00AA49E2" w:rsidRPr="00AA49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49E2">
        <w:rPr>
          <w:rFonts w:cs="Times New Roman" w:eastAsia="Times New Roman"/>
          <w:szCs w:val="20"/>
          <w:lang w:eastAsia="hr-HR"/>
        </w:rPr>
        <w:t xml:space="preserve">U stečajnom postupku nad dužnikom MESFINO d.o.o. u stečaju </w:t>
      </w:r>
      <w:proofErr w:type="spellStart"/>
      <w:r w:rsidRPr="00AA49E2">
        <w:rPr>
          <w:rFonts w:cs="Times New Roman" w:eastAsia="Times New Roman"/>
          <w:szCs w:val="20"/>
          <w:lang w:eastAsia="hr-HR"/>
        </w:rPr>
        <w:t>Vrtlinska</w:t>
      </w:r>
      <w:proofErr w:type="spellEnd"/>
      <w:r w:rsidRPr="00AA49E2">
        <w:rPr>
          <w:rFonts w:cs="Times New Roman" w:eastAsia="Times New Roman"/>
          <w:szCs w:val="20"/>
          <w:lang w:eastAsia="hr-HR"/>
        </w:rPr>
        <w:t xml:space="preserve"> sud je zaključkom od 19. prosinca 2018. odredio uvjete prodaje nekretnina uz odgovarajuću primjenu pravila o ovrsi na nekretnini. </w:t>
      </w:r>
    </w:p>
    <w:p w:rsidRDefault="00AA49E2" w:rsidP="00AA49E2" w:rsidR="00AA49E2" w:rsidRPr="00AA49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49E2" w:rsidP="00AA49E2" w:rsidR="00AA49E2" w:rsidRPr="00AA49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49E2">
        <w:rPr>
          <w:rFonts w:cs="Times New Roman" w:eastAsia="Times New Roman"/>
          <w:szCs w:val="20"/>
          <w:lang w:eastAsia="hr-HR"/>
        </w:rPr>
        <w:t xml:space="preserve">Nakon donošenja zaključka sud je utvrdio da u uvodu i točci 1. iza naziva dužnika ne stoji naznaka "u stečaju". </w:t>
      </w:r>
    </w:p>
    <w:p w:rsidRDefault="00AA49E2" w:rsidP="00AA49E2" w:rsidR="00AA49E2" w:rsidRPr="00AA49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A49E2" w:rsidP="00AA49E2" w:rsidR="00AA49E2" w:rsidRPr="00AA49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A49E2">
        <w:rPr>
          <w:rFonts w:cs="Times New Roman" w:eastAsia="Times New Roman"/>
          <w:szCs w:val="20"/>
          <w:lang w:eastAsia="hr-HR"/>
        </w:rPr>
        <w:t xml:space="preserve">Stoga je sud temeljem odredbe čl.342. Zakona o parničnom postupku </w:t>
      </w:r>
      <w:r w:rsidRPr="00AA49E2">
        <w:rPr>
          <w:rFonts w:cs="Times New Roman" w:eastAsia="Times New Roman"/>
          <w:noProof/>
          <w:szCs w:val="20"/>
          <w:lang w:eastAsia="hr-HR"/>
        </w:rPr>
        <w:t>("Narodne novine" broj 53/91., 91/92., 112/99., 117/03., 84/08., 123/08., 57/11. i 25/13.</w:t>
      </w:r>
      <w:r w:rsidRPr="00AA49E2">
        <w:rPr>
          <w:rFonts w:cs="Times New Roman" w:eastAsia="Times New Roman"/>
          <w:szCs w:val="20"/>
          <w:lang w:eastAsia="hr-HR"/>
        </w:rPr>
        <w:t xml:space="preserve">) u vezi sa čl.10. Stečajnog zakona </w:t>
      </w:r>
      <w:r w:rsidRPr="00AA49E2">
        <w:rPr>
          <w:rFonts w:cs="Times New Roman" w:eastAsia="Times New Roman"/>
          <w:noProof/>
          <w:szCs w:val="20"/>
          <w:lang w:eastAsia="hr-HR"/>
        </w:rPr>
        <w:t>("Narodne novine" broj 71/15. i 104/17.) riješio kao u izreci.</w:t>
      </w:r>
    </w:p>
    <w:p w:rsidRDefault="00AA49E2" w:rsidP="00AA49E2" w:rsidR="00AA49E2" w:rsidRPr="00AA49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A49E2" w:rsidP="00AA49E2" w:rsidR="00AA49E2" w:rsidRPr="00AA49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A49E2">
        <w:rPr>
          <w:rFonts w:cs="Times New Roman" w:eastAsia="Times New Roman"/>
          <w:szCs w:val="20"/>
          <w:lang w:eastAsia="hr-HR"/>
        </w:rPr>
        <w:t>U Bjelovaru 18. siječnja</w:t>
      </w:r>
      <w:r w:rsidRPr="00AA49E2">
        <w:rPr>
          <w:rFonts w:cs="Times New Roman" w:eastAsia="Times New Roman"/>
          <w:noProof/>
          <w:szCs w:val="20"/>
          <w:lang w:eastAsia="hr-HR"/>
        </w:rPr>
        <w:t xml:space="preserve"> 2019.</w:t>
      </w:r>
    </w:p>
    <w:p w:rsidRDefault="00AA49E2" w:rsidP="00AA49E2" w:rsidR="00AA49E2" w:rsidRPr="00AA49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A49E2" w:rsidP="00AA49E2" w:rsidR="00AA49E2" w:rsidRPr="00AA49E2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szCs w:val="20"/>
          <w:lang w:eastAsia="hr-HR"/>
        </w:rPr>
      </w:pPr>
      <w:r w:rsidRPr="00AA49E2">
        <w:rPr>
          <w:rFonts w:cs="Times New Roman" w:eastAsia="Times New Roman"/>
          <w:szCs w:val="20"/>
          <w:lang w:eastAsia="hr-HR"/>
        </w:rPr>
        <w:t xml:space="preserve">                 Sutkinja</w:t>
      </w:r>
    </w:p>
    <w:p w:rsidRDefault="00AA49E2" w:rsidP="00AA49E2" w:rsidR="00AA49E2" w:rsidRPr="00AA49E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AA49E2">
        <w:rPr>
          <w:rFonts w:cs="Times New Roman" w:eastAsia="Times New Roman"/>
          <w:szCs w:val="20"/>
          <w:lang w:eastAsia="hr-HR"/>
        </w:rPr>
        <w:t xml:space="preserve">             Marija Petrina Kubica v.r.</w:t>
      </w:r>
    </w:p>
    <w:p w:rsidRDefault="00AA49E2" w:rsidP="00AA49E2" w:rsidR="00AA49E2" w:rsidRPr="00AA49E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AA49E2" w:rsidP="00AA49E2" w:rsidR="00AA49E2" w:rsidRPr="00AA49E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AA49E2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AA49E2" w:rsidP="00AA49E2" w:rsidR="00AA49E2" w:rsidRPr="00AA49E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AA49E2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AA49E2" w:rsidP="00AA49E2" w:rsidR="00AA49E2" w:rsidRPr="00AA49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A49E2" w:rsidP="00AA49E2" w:rsidR="00AE649C" w:rsidRPr="00B76F3C">
      <w:pPr>
        <w:pStyle w:val="NormaleSPIS"/>
        <w:ind w:firstLine="0"/>
      </w:pPr>
      <w:r w:rsidRPr="00AA49E2">
        <w:rPr>
          <w:rFonts w:cs="Times New Roman"/>
          <w:szCs w:val="20"/>
        </w:rPr>
        <w:t xml:space="preserve"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</w:t>
      </w:r>
      <w:bookmarkStart w:name="_GoBack" w:id="0"/>
      <w:bookmarkEnd w:id="0"/>
      <w:r w:rsidRPr="00AA49E2">
        <w:rPr>
          <w:rFonts w:cs="Times New Roman"/>
          <w:szCs w:val="20"/>
        </w:rPr>
        <w:t>u tri primjerka.</w:t>
      </w:r>
      <w:r w:rsidRPr="00AA49E2">
        <w:rPr>
          <w:rFonts w:cs="Times New Roman"/>
          <w:b/>
          <w:noProof/>
        </w:rPr>
        <w:t xml:space="preserve">                                                                            </w:t>
      </w:r>
    </w:p>
    <w:sectPr w:rsidSect="00AA49E2" w:rsidR="00AE649C" w:rsidRPr="00B76F3C">
      <w:headerReference w:type="default" r:id="rId11"/>
      <w:pgSz w:code="9" w:h="16839" w:w="11907"/>
      <w:pgMar w:gutter="0" w:footer="1134" w:header="1134" w:left="1417" w:bottom="1134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49E2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235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900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St-23/2017-38</izvorni_sadrzaj>
    <derivirana_varijabla naziv="DomainObject.Oznaka_1">St-23/2017-38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MESFINO društvo s ograničenom odgovornošću za proizvodnju, trgovinu i usluge zastupanog po punomoćniku Nikolina Tomeković</izvorni_sadrzaj>
    <derivirana_varijabla naziv="DomainObject.Predmet.ProtustrankaFormated_1">  MESFINO društvo s ograničenom odgovornošću za proizvodnju, trgovinu i usluge zastupanog po punomoćniku Nikolina Tomeković</derivirana_varijabla>
  </DomainObject.Predmet.ProtustrankaFormated>
  <DomainObject.Predmet.ProtustrankaFormatedOIB>
    <izvorni_sadrzaj>  MESFINO društvo s ograničenom odgovornošću za proizvodnju, trgovinu i usluge, OIB 39800052195 zastupanog po punomoćniku Nikolina Tomeković</izvorni_sadrzaj>
    <derivirana_varijabla naziv="DomainObject.Predmet.ProtustrankaFormatedOIB_1">  MESFINO društvo s ograničenom odgovornošću za proizvodnju, trgovinu i usluge, OIB 39800052195 zastupanog po punomoćniku Nikolina Tomeković</derivirana_varijabla>
  </DomainObject.Predmet.ProtustrankaFormatedOIB>
  <DomainObject.Predmet.ProtustrankaFormatedWithAdress>
    <izvorni_sadrzaj> MESFINO društvo s ograničenom odgovornošću za proizvodnju, trgovinu i usluge, Vrtlinska 90, 43240 Vrtlinska zastupanog po punomoćniku Nikolina Tomeković</izvorni_sadrzaj>
    <derivirana_varijabla naziv="DomainObject.Predmet.ProtustrankaFormatedWithAdress_1"> MESFINO društvo s ograničenom odgovornošću za proizvodnju, trgovinu i usluge, Vrtlinska 90, 43240 Vrtlinska zastupanog po punomoćniku Nikolina Tomeković</derivirana_varijabla>
  </DomainObject.Predmet.ProtustrankaFormatedWithAdress>
  <DomainObject.Predmet.ProtustrankaFormatedWithAdressOIB>
    <izvorni_sadrzaj> MESFINO društvo s ograničenom odgovornošću za proizvodnju, trgovinu i usluge, OIB 39800052195, Vrtlinska 90, 43240 Vrtlinska zastupanog po punomoćniku Nikolina Tomeković</izvorni_sadrzaj>
    <derivirana_varijabla naziv="DomainObject.Predmet.ProtustrankaFormatedWithAdressOIB_1"> MESFINO društvo s ograničenom odgovornošću za proizvodnju, trgovinu i usluge, OIB 39800052195, Vrtlinska 90, 43240 Vrtlinska zastupanog po punomoćniku Nikolina Tomeković</derivirana_varijabla>
  </DomainObject.Predmet.ProtustrankaFormatedWithAdressOIB>
  <DomainObject.Predmet.ProtustrankaWithAdress>
    <izvorni_sadrzaj>MESFINO društvo s ograničenom odgovornošću za proizvodnju, trgovinu i usluge Vrtlinska 90, 43240 Vrtlinska</izvorni_sadrzaj>
    <derivirana_varijabla naziv="DomainObject.Predmet.ProtustrankaWithAdress_1">MESFINO društvo s ograničenom odgovornošću za proizvodnju, trgovinu i usluge Vrtlinska 90, 43240 Vrtlinska</derivirana_varijabla>
  </DomainObject.Predmet.ProtustrankaWithAdress>
  <DomainObject.Predmet.ProtustrankaWithAdressOIB>
    <izvorni_sadrzaj>MESFINO društvo s ograničenom odgovornošću za proizvodnju, trgovinu i usluge, OIB 39800052195, Vrtlinska 90, 43240 Vrtlinska</izvorni_sadrzaj>
    <derivirana_varijabla naziv="DomainObject.Predmet.ProtustrankaWithAdressOIB_1">MESFINO društvo s ograničenom odgovornošću za proizvodnju, trgovinu i usluge, OIB 39800052195, Vrtlinska 90, 43240 Vrtlinska</derivirana_varijabla>
  </DomainObject.Predmet.ProtustrankaWithAdressOIB>
  <DomainObject.Predmet.ProtustrankaNazivFormated>
    <izvorni_sadrzaj>MESFINO društvo s ograničenom odgovornošću za proizvodnju, trgovinu i usluge</izvorni_sadrzaj>
    <derivirana_varijabla naziv="DomainObject.Predmet.ProtustrankaNazivFormated_1">MESFINO društvo s ograničenom odgovornošću za proizvodnju, trgovinu i usluge</derivirana_varijabla>
  </DomainObject.Predmet.ProtustrankaNazivFormated>
  <DomainObject.Predmet.ProtustrankaNazivFormatedOIB>
    <izvorni_sadrzaj>MESFINO društvo s ograničenom odgovornošću za proizvodnju, trgovinu i usluge, OIB 39800052195</izvorni_sadrzaj>
    <derivirana_varijabla naziv="DomainObject.Predmet.ProtustrankaNazivFormatedOIB_1">MESFINO društvo s ograničenom odgovornošću za proizvodnju, trgovinu i usluge, OIB 39800052195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MESFINO društvo s ograničenom odgovornošću za proizvodnju, trgovinu i usluge zastupanog po punomoćniku Nikolina Tomeković</item>
    </izvorni_sadrzaj>
    <derivirana_varijabla naziv="DomainObject.Predmet.ProtuStrankaListFormated_1">
      <item>MESFINO društvo s ograničenom odgovornošću za proizvodnju, trgovinu i usluge zastupanog po punomoćniku Nikolina Tomeković</item>
    </derivirana_varijabla>
  </DomainObject.Predmet.ProtuStrankaListFormated>
  <DomainObject.Predmet.ProtuStrankaListFormatedOIB>
    <izvorni_sadrzaj>
      <item>MESFINO društvo s ograničenom odgovornošću za proizvodnju, trgovinu i usluge, OIB 39800052195 zastupanog po punomoćniku Nikolina Tomeković</item>
    </izvorni_sadrzaj>
    <derivirana_varijabla naziv="DomainObject.Predmet.ProtuStrankaListFormatedOIB_1">
      <item>MESFINO društvo s ograničenom odgovornošću za proizvodnju, trgovinu i usluge, OIB 39800052195 zastupanog po punomoćniku Nikolina Tomeković</item>
    </derivirana_varijabla>
  </DomainObject.Predmet.ProtuStrankaListFormatedOIB>
  <DomainObject.Predmet.ProtuStrankaListFormatedWithAdress>
    <izvorni_sadrzaj>
      <item>MESFINO društvo s ograničenom odgovornošću za proizvodnju, trgovinu i usluge, Vrtlinska 90, 43240 Vrtlinska zastupanog po punomoćniku Nikolina Tomeković</item>
    </izvorni_sadrzaj>
    <derivirana_varijabla naziv="DomainObject.Predmet.ProtuStrankaListFormatedWithAdress_1">
      <item>MESFINO društvo s ograničenom odgovornošću za proizvodnju, trgovinu i usluge, Vrtlinska 90, 43240 Vrtlinska zastupanog po punomoćniku Nikolina Tomeković</item>
    </derivirana_varijabla>
  </DomainObject.Predmet.ProtuStrankaListFormatedWithAdress>
  <DomainObject.Predmet.ProtuStrankaListFormatedWithAdressOIB>
    <izvorni_sadrzaj>
      <item>MESFINO društvo s ograničenom odgovornošću za proizvodnju, trgovinu i usluge, OIB 39800052195, Vrtlinska 90, 43240 Vrtlinska zastupanog po punomoćniku Nikolina Tomeković</item>
    </izvorni_sadrzaj>
    <derivirana_varijabla naziv="DomainObject.Predmet.ProtuStrankaListFormatedWithAdressOIB_1">
      <item>MESFINO društvo s ograničenom odgovornošću za proizvodnju, trgovinu i usluge, OIB 39800052195, Vrtlinska 90, 43240 Vrtlinska zastupanog po punomoćniku Nikolina Tomeković</item>
    </derivirana_varijabla>
  </DomainObject.Predmet.ProtuStrankaListFormatedWithAdressOIB>
  <DomainObject.Predmet.ProtuStrankaListNazivFormated>
    <izvorni_sadrzaj>
      <item>MESFINO društvo s ograničenom odgovornošću za proizvodnju, trgovinu i usluge</item>
    </izvorni_sadrzaj>
    <derivirana_varijabla naziv="DomainObject.Predmet.ProtuStrankaListNazivFormated_1">
      <item>MESFINO društvo s ograničenom odgovornošću za proizvodnju, trgovinu i usluge</item>
    </derivirana_varijabla>
  </DomainObject.Predmet.ProtuStrankaListNazivFormated>
  <DomainObject.Predmet.ProtuStrankaListNazivFormatedOIB>
    <izvorni_sadrzaj>
      <item>MESFINO društvo s ograničenom odgovornošću za proizvodnju, trgovinu i usluge, OIB 39800052195</item>
    </izvorni_sadrzaj>
    <derivirana_varijabla naziv="DomainObject.Predmet.ProtuStrankaListNazivFormatedOIB_1">
      <item>MESFINO društvo s ograničenom odgovornošću za proizvodnju, trgovinu i usluge, OIB 39800052195</item>
    </derivirana_varijabla>
  </DomainObject.Predmet.ProtuStrankaListNazivFormatedOIB>
  <DomainObject.Predmet.OstaliListFormated>
    <izvorni_sadrzaj>
      <item>Nikolina Tomeković punomoćnik sudionika u postupku MESFINO društvo s ograničenom odgovornošću za proizvodnju, trgovinu i usluge</item>
      <item>Vanda Kovačević Gelenčer</item>
      <item>Addiko Bank dioničko društvo</item>
    </izvorni_sadrzaj>
    <derivirana_varijabla naziv="DomainObject.Predmet.OstaliListFormated_1">
      <item>Nikolina Tomeković punomoćnik sudionika u postupku MESFINO društvo s ograničenom odgovornošću za proizvodnju, trgovinu i usluge</item>
      <item>Vanda Kovačević Gelenčer</item>
      <item>Addiko Bank dioničko društvo</item>
    </derivirana_varijabla>
  </DomainObject.Predmet.OstaliListFormated>
  <DomainObject.Predmet.OstaliListFormatedOIB>
    <izvorni_sadrzaj>
      <item>Nikolina Tomeković, OIB 86815702896 punomoćnik sudionika u postupku MESFINO društvo s ograničenom odgovornošću za proizvodnju, trgovinu i usluge</item>
      <item>Vanda Kovačević Gelenčer, OIB 48951193011</item>
      <item>Addiko Bank dioničko društvo, OIB 14036333877</item>
    </izvorni_sadrzaj>
    <derivirana_varijabla naziv="DomainObject.Predmet.OstaliListFormatedOIB_1">
      <item>Nikolina Tomeković, OIB 86815702896 punomoćnik sudionika u postupku MESFINO društvo s ograničenom odgovornošću za proizvodnju, trgovinu i usluge</item>
      <item>Vanda Kovačević Gelenčer, OIB 48951193011</item>
      <item>Addiko Bank dioničko društvo, OIB 14036333877</item>
    </derivirana_varijabla>
  </DomainObject.Predmet.OstaliListFormatedOIB>
  <DomainObject.Predmet.OstaliListFormatedWithAdress>
    <izvorni_sadrzaj>
      <item>Nikolina Tomeković, Vrtlinska 121, 43240 Vrtlinska punomoćnik sudionika u postupku MESFINO društvo s ograničenom odgovornošću za proizvodnju, trgovinu i usluge</item>
      <item>Vanda Kovačević Gelenčer, A. Mihanovića 1/3, 33000 Virovitica</item>
      <item>Addiko Bank dioničko društvo, Slavonska avenija 6, 10000 Zagreb</item>
    </izvorni_sadrzaj>
    <derivirana_varijabla naziv="DomainObject.Predmet.OstaliListFormatedWithAdress_1">
      <item>Nikolina Tomeković, Vrtlinska 121, 43240 Vrtlinska punomoćnik sudionika u postupku MESFINO društvo s ograničenom odgovornošću za proizvodnju, trgovinu i usluge</item>
      <item>Vanda Kovačević Gelenčer, A. Mihanovića 1/3, 33000 Virovitica</item>
      <item>Addiko Bank dioničko društvo, Slavonska avenija 6, 10000 Zagreb</item>
    </derivirana_varijabla>
  </DomainObject.Predmet.OstaliListFormatedWithAdress>
  <DomainObject.Predmet.OstaliListFormatedWithAdressOIB>
    <izvorni_sadrzaj>
      <item>Nikolina Tomeković, OIB 86815702896, Vrtlinska 121, 43240 Vrtlinska punomoćnik sudionika u postupku MESFINO društvo s ograničenom odgovornošću za proizvodnju, trgovinu i usluge</item>
      <item>Vanda Kovačević Gelenčer, OIB 48951193011, A. Mihanovića 1/3, 33000 Virovitica</item>
      <item>Addiko Bank dioničko društvo, OIB 14036333877, Slavonska avenija 6, 10000 Zagreb</item>
    </izvorni_sadrzaj>
    <derivirana_varijabla naziv="DomainObject.Predmet.OstaliListFormatedWithAdressOIB_1">
      <item>Nikolina Tomeković, OIB 86815702896, Vrtlinska 121, 43240 Vrtlinska punomoćnik sudionika u postupku MESFINO društvo s ograničenom odgovornošću za proizvodnju, trgovinu i usluge</item>
      <item>Vanda Kovačević Gelenčer, OIB 48951193011, A. Mihanovića 1/3, 33000 Virovitica</item>
      <item>Addiko Bank dioničko društvo, OIB 14036333877, Slavonska avenija 6, 10000 Zagreb</item>
    </derivirana_varijabla>
  </DomainObject.Predmet.OstaliListFormatedWithAdressOIB>
  <DomainObject.Predmet.OstaliListNazivFormated>
    <izvorni_sadrzaj>
      <item>Nikolina Tomeković</item>
      <item>Vanda Kovačević Gelenčer</item>
      <item>Addiko Bank dioničko društvo</item>
    </izvorni_sadrzaj>
    <derivirana_varijabla naziv="DomainObject.Predmet.OstaliListNazivFormated_1">
      <item>Nikolina Tomeković</item>
      <item>Vanda Kovačević Gelenčer</item>
      <item>Addiko Bank dioničko društvo</item>
    </derivirana_varijabla>
  </DomainObject.Predmet.OstaliListNazivFormated>
  <DomainObject.Predmet.OstaliListNazivFormatedOIB>
    <izvorni_sadrzaj>
      <item>Nikolina Tomeković, OIB 86815702896</item>
      <item>Vanda Kovačević Gelenčer, OIB 48951193011</item>
      <item>Addiko Bank dioničko društvo, OIB 14036333877</item>
    </izvorni_sadrzaj>
    <derivirana_varijabla naziv="DomainObject.Predmet.OstaliListNazivFormatedOIB_1">
      <item>Nikolina Tomeković, OIB 86815702896</item>
      <item>Vanda Kovačević Gelenčer, OIB 48951193011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>St-23/2017-38</izvorni_sadrzaj>
    <derivirana_varijabla naziv="DomainObject.PoslovniBrojDokumenta_1">St-23/2017-38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MESFINO društvo s ograničenom odgovornošću za proizvodnju, trgovinu i usluge</izvorni_sadrzaj>
    <derivirana_varijabla naziv="DomainObject.Predmet.ProtustrankaIDrugi_1">MESFINO društvo s ograničenom odgovornošću za proizvodnju,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MESFINO društvo s ograničenom odgovornošću za proizvodnju, trgovinu i usluge, OIB 39800052195, Vrtlinska 90, 43240 Vrtlinska</izvorni_sadrzaj>
    <derivirana_varijabla naziv="DomainObject.Predmet.ProtustrankaIDrugiAdressOIB_1">MESFINO društvo s ograničenom odgovornošću za proizvodnju, trgovinu i usluge, OIB 39800052195, Vrtlinska 90, 43240 Vrtlinska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MESFINO društvo s ograničenom odgovornošću za proizvodnju, trgovinu i usluge</item>
      <item>Nikolina Tomeković</item>
      <item>Vanda Kovačević Gelenčer</item>
      <item>Addiko Bank dioničko društvo</item>
    </izvorni_sadrzaj>
    <derivirana_varijabla naziv="DomainObject.Predmet.SudioniciListNaziv_1">
      <item>FINANCIJSKA AGENCIJA, RC ZAGREB, Podružnica Bjelovar</item>
      <item>MESFINO društvo s ograničenom odgovornošću za proizvodnju, trgovinu i usluge</item>
      <item>Nikolina Tomeković</item>
      <item>Vanda Kovačević Gelenčer</item>
      <item>Addiko Bank dioničko društvo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MESFINO društvo s ograničenom odgovornošću za proizvodnju, trgovinu i usluge, OIB 39800052195, Vrtlinska 90,43240 Vrtlinska</item>
      <item>Nikolina Tomeković, OIB 86815702896, Vrtlinska 121,43240 Vrtlinska</item>
      <item>Vanda Kovačević Gelenčer, OIB 48951193011, A. Mihanovića 1/3,33000 Virovitica</item>
      <item>Addiko Bank dioničko društvo, OIB 14036333877, Slavonska avenija 6,10000 Zagreb</item>
    </izvorni_sadrzaj>
    <derivirana_varijabla naziv="DomainObject.Predmet.SudioniciListAdressOIB_1">
      <item>FINANCIJSKA AGENCIJA, RC ZAGREB, Podružnica Bjelovar, OIB 85821130368, F. Supila 4,43000 Bjelovar</item>
      <item>MESFINO društvo s ograničenom odgovornošću za proizvodnju, trgovinu i usluge, OIB 39800052195, Vrtlinska 90,43240 Vrtlinska</item>
      <item>Nikolina Tomeković, OIB 86815702896, Vrtlinska 121,43240 Vrtlinska</item>
      <item>Vanda Kovačević Gelenčer, OIB 48951193011, A. Mihanovića 1/3,33000 Virovitica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24240C-6B65-46ED-BADB-DAD238D8D7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1504</properties:Characters>
  <properties:Lines>48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2019-01-18T13:12:00Z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St-23/2017-38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