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46b67" w14:paraId="cb46b67" w:rsidRDefault="00FD72C5" w:rsidP="00326901" w:rsidR="00326901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t xml:space="preserve">        </w:t>
      </w:r>
      <w:r w:rsidR="00326901">
        <w:rPr>
          <w:noProof/>
        </w:rPr>
        <w:t xml:space="preserve">  </w:t>
      </w:r>
      <w:r w:rsidR="00326901">
        <w:rPr>
          <w:noProof/>
        </w:rPr>
        <w:drawing>
          <wp:inline distR="0" distL="0" distB="0" distT="0">
            <wp:extent cy="716280" cx="533400"/>
            <wp:effectExtent b="762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6901" w:rsidP="00326901" w:rsidR="00326901">
      <w:pPr>
        <w:rPr>
          <w:b/>
        </w:rPr>
      </w:pPr>
    </w:p>
    <w:p w:rsidRDefault="00326901" w:rsidP="00326901" w:rsidR="00326901">
      <w:pPr>
        <w:rPr>
          <w:b/>
        </w:rPr>
      </w:pPr>
      <w:r>
        <w:rPr>
          <w:b/>
        </w:rPr>
        <w:t>REPUBLIKA HRVATSKA</w:t>
      </w:r>
    </w:p>
    <w:p w:rsidRDefault="00326901" w:rsidP="00326901" w:rsidR="00326901">
      <w:pPr>
        <w:rPr>
          <w:b/>
        </w:rPr>
      </w:pPr>
      <w:r>
        <w:rPr>
          <w:b/>
        </w:rPr>
        <w:t>TRGOVAČKI SUD U OSIJEKU</w:t>
      </w:r>
    </w:p>
    <w:p w:rsidRDefault="00326901" w:rsidP="00326901" w:rsidR="00326901">
      <w:pPr>
        <w:rPr>
          <w:b/>
        </w:rPr>
      </w:pPr>
      <w:r>
        <w:rPr>
          <w:b/>
        </w:rPr>
        <w:t>STALNA SLUŽBA U SLAVONSKOM BRODU</w:t>
      </w:r>
      <w:r>
        <w:rPr>
          <w:b/>
        </w:rPr>
        <w:tab/>
        <w:t xml:space="preserve">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3 St-</w:t>
      </w:r>
      <w:r w:rsidR="00CF31BA">
        <w:rPr>
          <w:b/>
        </w:rPr>
        <w:t>795/201</w:t>
      </w:r>
      <w:r w:rsidR="008229AE">
        <w:rPr>
          <w:b/>
        </w:rPr>
        <w:t>6</w:t>
      </w:r>
      <w:r w:rsidR="00CF31BA">
        <w:rPr>
          <w:b/>
        </w:rPr>
        <w:t>-51</w:t>
      </w:r>
    </w:p>
    <w:p w:rsidRDefault="00326901" w:rsidP="00326901" w:rsidR="00326901">
      <w:pPr>
        <w:rPr>
          <w:b/>
        </w:rPr>
      </w:pPr>
      <w:r>
        <w:rPr>
          <w:b/>
        </w:rPr>
        <w:t>Trg pobjede 13</w:t>
      </w:r>
    </w:p>
    <w:p w:rsidRDefault="00326901" w:rsidP="00326901" w:rsidR="00326901">
      <w:pPr>
        <w:rPr>
          <w:b/>
        </w:rPr>
      </w:pPr>
      <w:r>
        <w:rPr>
          <w:b/>
        </w:rPr>
        <w:t xml:space="preserve">35000 </w:t>
      </w:r>
      <w:r w:rsidR="00C52741">
        <w:rPr>
          <w:b/>
        </w:rPr>
        <w:t>Slavonski Brod</w:t>
      </w:r>
    </w:p>
    <w:p w:rsidRDefault="00326901" w:rsidP="00326901" w:rsidR="00326901">
      <w:pPr>
        <w:rPr>
          <w:b/>
        </w:rPr>
      </w:pPr>
    </w:p>
    <w:p w:rsidRDefault="00326901" w:rsidP="00326901" w:rsidR="00326901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326901" w:rsidP="00326901" w:rsidR="00326901">
      <w:pPr>
        <w:jc w:val="both"/>
        <w:rPr>
          <w:b/>
        </w:rPr>
      </w:pPr>
      <w:r>
        <w:tab/>
      </w:r>
    </w:p>
    <w:p w:rsidRDefault="003364AF" w:rsidP="003364AF" w:rsidR="003364AF">
      <w:pPr>
        <w:ind w:firstLine="708"/>
        <w:jc w:val="both"/>
      </w:pPr>
      <w:r>
        <w:t xml:space="preserve">TRGOVAČKI SUD U OSIJEKU, STALNA SLUŽBA U SLAVONSKOM BRODU po sutkinji Danieli Martini Maoduš, u stečajnom postupku nad dužnikom u stečajnom postupku  nad dužnikom </w:t>
      </w:r>
      <w:r w:rsidR="00CF31BA">
        <w:t>IZOTEHNA d.o.o., Slavonski Brod, M. Gupca 37B, OIB: 82300671444, koga zastupa stečajna upraviteljica Renata Horvatin</w:t>
      </w:r>
      <w:r>
        <w:t xml:space="preserve">, </w:t>
      </w:r>
      <w:r w:rsidR="008229AE">
        <w:t>4. rujna</w:t>
      </w:r>
      <w:r>
        <w:t xml:space="preserve"> 2017.</w:t>
      </w:r>
    </w:p>
    <w:p w:rsidRDefault="00326901" w:rsidP="00326901" w:rsidR="00326901">
      <w:pPr>
        <w:jc w:val="both"/>
      </w:pPr>
    </w:p>
    <w:p w:rsidRDefault="003509B2" w:rsidP="003509B2" w:rsidR="003509B2">
      <w:pPr>
        <w:ind w:firstLine="720" w:left="2880"/>
        <w:rPr>
          <w:lang w:val="en-US"/>
        </w:rPr>
      </w:pPr>
      <w:r>
        <w:t>z a k l j u č i o   j e</w:t>
      </w:r>
    </w:p>
    <w:p w:rsidRDefault="003509B2" w:rsidP="003509B2" w:rsidR="003509B2"/>
    <w:p w:rsidRDefault="003509B2" w:rsidP="00FD72C5" w:rsidR="00FD72C5">
      <w:pPr>
        <w:pStyle w:val="Odlomakpopisa"/>
        <w:numPr>
          <w:ilvl w:val="0"/>
          <w:numId w:val="4"/>
        </w:numPr>
        <w:jc w:val="both"/>
      </w:pPr>
      <w:r>
        <w:t xml:space="preserve">Određuje se </w:t>
      </w:r>
      <w:r w:rsidR="00027CC6">
        <w:t>S</w:t>
      </w:r>
      <w:r>
        <w:t>kupština vjerovnika u postupku stečaja nad stečajnim dužnikom </w:t>
      </w:r>
      <w:r w:rsidR="00CF31BA" w:rsidRPr="008229AE">
        <w:rPr>
          <w:b/>
        </w:rPr>
        <w:t>IZOTEHNA d.o.o., Slavonski Brod, M. Gupca 37B, OIB: 82300671444</w:t>
      </w:r>
      <w:r w:rsidR="00790531">
        <w:rPr>
          <w:b/>
        </w:rPr>
        <w:t xml:space="preserve">, </w:t>
      </w:r>
      <w:r>
        <w:t xml:space="preserve">za dan:  </w:t>
      </w:r>
    </w:p>
    <w:p w:rsidRDefault="002A2134" w:rsidP="001F2F4E" w:rsidR="002A2134">
      <w:pPr>
        <w:pStyle w:val="Odlomakpopisa"/>
        <w:ind w:left="1080"/>
        <w:jc w:val="both"/>
      </w:pPr>
    </w:p>
    <w:p w:rsidRDefault="00CF31BA" w:rsidP="00027CC6" w:rsidR="003509B2" w:rsidRPr="00950460">
      <w:pPr>
        <w:ind w:firstLine="708"/>
        <w:jc w:val="center"/>
        <w:rPr>
          <w:b/>
          <w:u w:val="single"/>
          <w:lang w:val="en-US"/>
        </w:rPr>
      </w:pPr>
      <w:r>
        <w:rPr>
          <w:b/>
          <w:u w:val="single"/>
        </w:rPr>
        <w:t>19</w:t>
      </w:r>
      <w:r w:rsidR="0096572B" w:rsidRPr="00950460">
        <w:rPr>
          <w:b/>
          <w:u w:val="single"/>
        </w:rPr>
        <w:t xml:space="preserve">. </w:t>
      </w:r>
      <w:r>
        <w:rPr>
          <w:b/>
          <w:u w:val="single"/>
        </w:rPr>
        <w:t>rujna</w:t>
      </w:r>
      <w:r w:rsidR="00950460" w:rsidRPr="00950460">
        <w:rPr>
          <w:b/>
          <w:u w:val="single"/>
        </w:rPr>
        <w:t xml:space="preserve"> 201</w:t>
      </w:r>
      <w:r w:rsidR="00326901">
        <w:rPr>
          <w:b/>
          <w:u w:val="single"/>
        </w:rPr>
        <w:t>7</w:t>
      </w:r>
      <w:r w:rsidR="0096572B" w:rsidRPr="00950460">
        <w:rPr>
          <w:b/>
          <w:u w:val="single"/>
        </w:rPr>
        <w:t xml:space="preserve">. u </w:t>
      </w:r>
      <w:r>
        <w:rPr>
          <w:b/>
          <w:u w:val="single"/>
        </w:rPr>
        <w:t xml:space="preserve">13,30 </w:t>
      </w:r>
      <w:r w:rsidR="00027CC6" w:rsidRPr="00950460">
        <w:rPr>
          <w:b/>
          <w:u w:val="single"/>
        </w:rPr>
        <w:t>sati.</w:t>
      </w:r>
    </w:p>
    <w:p w:rsidRDefault="003509B2" w:rsidP="00027CC6" w:rsidR="003509B2">
      <w:pPr>
        <w:jc w:val="both"/>
      </w:pPr>
    </w:p>
    <w:p w:rsidRDefault="003509B2" w:rsidP="00FD72C5" w:rsidR="00FD72C5" w:rsidRPr="00FD72C5">
      <w:pPr>
        <w:pStyle w:val="Odlomakpopisa"/>
        <w:numPr>
          <w:ilvl w:val="0"/>
          <w:numId w:val="4"/>
        </w:numPr>
        <w:jc w:val="both"/>
      </w:pPr>
      <w:r>
        <w:t xml:space="preserve">Na </w:t>
      </w:r>
      <w:r w:rsidR="00027CC6">
        <w:t>S</w:t>
      </w:r>
      <w:r>
        <w:t xml:space="preserve">kupštinu </w:t>
      </w:r>
      <w:r w:rsidR="002A2134">
        <w:t xml:space="preserve">se </w:t>
      </w:r>
      <w:r w:rsidR="00725B32">
        <w:t>pozivaju</w:t>
      </w:r>
      <w:r w:rsidR="008229AE">
        <w:t xml:space="preserve"> stečajni vjerovnici</w:t>
      </w:r>
      <w:r w:rsidR="00725B32">
        <w:t xml:space="preserve"> </w:t>
      </w:r>
      <w:r w:rsidR="008229AE">
        <w:t>i stečajna upraviteljica Renata Horvatin</w:t>
      </w:r>
      <w:r>
        <w:t>.</w:t>
      </w:r>
    </w:p>
    <w:p w:rsidRDefault="003509B2" w:rsidP="00FD72C5" w:rsidR="00FD72C5" w:rsidRPr="00FD72C5">
      <w:pPr>
        <w:pStyle w:val="Odlomakpopisa"/>
        <w:numPr>
          <w:ilvl w:val="0"/>
          <w:numId w:val="4"/>
        </w:numPr>
        <w:jc w:val="both"/>
      </w:pPr>
      <w:r>
        <w:t xml:space="preserve">Dnevni red </w:t>
      </w:r>
      <w:r w:rsidR="00027CC6">
        <w:t>S</w:t>
      </w:r>
      <w:r>
        <w:t xml:space="preserve">kupštine je slijedeći: </w:t>
      </w:r>
    </w:p>
    <w:p w:rsidRDefault="003509B2" w:rsidP="00027CC6" w:rsidR="003509B2">
      <w:pPr>
        <w:jc w:val="both"/>
      </w:pPr>
    </w:p>
    <w:p w:rsidRDefault="008A7FB2" w:rsidP="00950460" w:rsidR="00EE5AC8" w:rsidRPr="008A7FB2">
      <w:pPr>
        <w:numPr>
          <w:ilvl w:val="0"/>
          <w:numId w:val="2"/>
        </w:numPr>
        <w:jc w:val="both"/>
        <w:rPr>
          <w:b/>
          <w:lang w:val="en-US"/>
        </w:rPr>
      </w:pPr>
      <w:r>
        <w:rPr>
          <w:b/>
        </w:rPr>
        <w:t>Izvješće stečajnog upravitelja,</w:t>
      </w:r>
    </w:p>
    <w:p w:rsidRDefault="008229AE" w:rsidP="008229AE" w:rsidR="008229AE" w:rsidRPr="008229AE">
      <w:pPr>
        <w:numPr>
          <w:ilvl w:val="0"/>
          <w:numId w:val="2"/>
        </w:numPr>
        <w:jc w:val="both"/>
        <w:rPr>
          <w:b/>
          <w:lang w:val="en-US"/>
        </w:rPr>
      </w:pPr>
      <w:r>
        <w:rPr>
          <w:b/>
        </w:rPr>
        <w:t>Donošenje odluke hoće li se pokretati postupak radi pobijanja pravnih radnji,</w:t>
      </w:r>
    </w:p>
    <w:p w:rsidRDefault="008A7FB2" w:rsidP="00950460" w:rsidR="008A7FB2" w:rsidRPr="00950460">
      <w:pPr>
        <w:numPr>
          <w:ilvl w:val="0"/>
          <w:numId w:val="2"/>
        </w:numPr>
        <w:jc w:val="both"/>
        <w:rPr>
          <w:b/>
          <w:lang w:val="en-US"/>
        </w:rPr>
      </w:pPr>
      <w:r>
        <w:rPr>
          <w:b/>
        </w:rPr>
        <w:t>Različito.</w:t>
      </w:r>
    </w:p>
    <w:p w:rsidRDefault="003509B2" w:rsidP="008A7FB2" w:rsidR="003509B2">
      <w:pPr>
        <w:jc w:val="both"/>
      </w:pPr>
    </w:p>
    <w:p w:rsidRDefault="007024B3" w:rsidP="008229AE" w:rsidR="003509B2" w:rsidRPr="008229AE">
      <w:pPr>
        <w:pStyle w:val="Odlomakpopisa"/>
        <w:numPr>
          <w:ilvl w:val="0"/>
          <w:numId w:val="4"/>
        </w:numPr>
        <w:jc w:val="both"/>
        <w:rPr>
          <w:b/>
        </w:rPr>
      </w:pPr>
      <w:r>
        <w:t>S</w:t>
      </w:r>
      <w:r w:rsidR="003509B2">
        <w:t xml:space="preserve">kupština vjerovnika dana </w:t>
      </w:r>
      <w:r w:rsidR="008229AE" w:rsidRPr="008229AE">
        <w:rPr>
          <w:b/>
          <w:u w:val="single"/>
        </w:rPr>
        <w:t>19</w:t>
      </w:r>
      <w:r w:rsidR="003364AF" w:rsidRPr="008229AE">
        <w:rPr>
          <w:b/>
          <w:u w:val="single"/>
        </w:rPr>
        <w:t xml:space="preserve">. </w:t>
      </w:r>
      <w:r w:rsidR="008229AE" w:rsidRPr="008229AE">
        <w:rPr>
          <w:b/>
          <w:u w:val="single"/>
        </w:rPr>
        <w:t>rujna</w:t>
      </w:r>
      <w:r w:rsidR="003364AF" w:rsidRPr="008229AE">
        <w:rPr>
          <w:b/>
          <w:u w:val="single"/>
        </w:rPr>
        <w:t xml:space="preserve"> 2017. u </w:t>
      </w:r>
      <w:r w:rsidR="008229AE" w:rsidRPr="008229AE">
        <w:rPr>
          <w:b/>
          <w:u w:val="single"/>
        </w:rPr>
        <w:t xml:space="preserve">13,30 </w:t>
      </w:r>
      <w:r w:rsidR="003364AF" w:rsidRPr="008229AE">
        <w:rPr>
          <w:b/>
          <w:u w:val="single"/>
        </w:rPr>
        <w:t xml:space="preserve">sati </w:t>
      </w:r>
      <w:r w:rsidR="003509B2" w:rsidRPr="008229AE">
        <w:rPr>
          <w:b/>
        </w:rPr>
        <w:t xml:space="preserve">će se održati u  prostorijama Trgovačkog suda u Osijeku, Stalna služba u Slavonskom Brodu, Trg pobjede 13, </w:t>
      </w:r>
      <w:r w:rsidR="00027CC6" w:rsidRPr="008229AE">
        <w:rPr>
          <w:b/>
        </w:rPr>
        <w:t>III kat, soba 73</w:t>
      </w:r>
      <w:r w:rsidR="003509B2" w:rsidRPr="008229AE">
        <w:rPr>
          <w:b/>
        </w:rPr>
        <w:t>, Slavonski Brod.</w:t>
      </w:r>
    </w:p>
    <w:p w:rsidRDefault="008229AE" w:rsidP="008229AE" w:rsidR="008229AE" w:rsidRPr="008229AE">
      <w:pPr>
        <w:pStyle w:val="Odlomakpopisa"/>
        <w:numPr>
          <w:ilvl w:val="0"/>
          <w:numId w:val="4"/>
        </w:numPr>
        <w:jc w:val="both"/>
        <w:rPr>
          <w:b/>
          <w:u w:val="single"/>
          <w:lang w:val="en-US"/>
        </w:rPr>
      </w:pPr>
      <w:r>
        <w:t xml:space="preserve">Obavještavaju se zainteresirani da je financijsko-knjigovodstveno vještačenje vještaka Siniše </w:t>
      </w:r>
      <w:proofErr w:type="spellStart"/>
      <w:r>
        <w:t>Ćipurdije</w:t>
      </w:r>
      <w:proofErr w:type="spellEnd"/>
      <w:r>
        <w:t xml:space="preserve">, relevantno za odluku pod točkom III. 2) objavljeno na </w:t>
      </w:r>
      <w:proofErr w:type="spellStart"/>
      <w:r>
        <w:t>eOglasnoj</w:t>
      </w:r>
      <w:proofErr w:type="spellEnd"/>
      <w:r>
        <w:t xml:space="preserve"> ploči suda dana 4. rujna 2017.</w:t>
      </w:r>
    </w:p>
    <w:p w:rsidRDefault="00C42453" w:rsidP="00027CC6" w:rsidR="00C42453">
      <w:pPr>
        <w:jc w:val="both"/>
        <w:rPr>
          <w:b/>
        </w:rPr>
      </w:pPr>
    </w:p>
    <w:p w:rsidRDefault="00C42453" w:rsidP="00C42453" w:rsidR="00C42453" w:rsidRPr="00C42453">
      <w:pPr>
        <w:jc w:val="center"/>
      </w:pPr>
      <w:r w:rsidRPr="00C42453">
        <w:t>Obrazloženje</w:t>
      </w:r>
    </w:p>
    <w:p w:rsidRDefault="00C42453" w:rsidP="00027CC6" w:rsidR="00C42453">
      <w:pPr>
        <w:jc w:val="both"/>
        <w:rPr>
          <w:b/>
        </w:rPr>
      </w:pPr>
    </w:p>
    <w:p w:rsidRDefault="008229AE" w:rsidP="00F053C3" w:rsidR="008A7FB2">
      <w:pPr>
        <w:ind w:firstLine="708"/>
        <w:jc w:val="both"/>
      </w:pPr>
      <w:r>
        <w:t>Stečajna upraviteljica je podnijela prijedlog za zakazivanje Skupštine u rujnu 2017., stoga je odlučeno kao u izreci.</w:t>
      </w:r>
    </w:p>
    <w:p w:rsidRDefault="00027CC6" w:rsidP="003509B2" w:rsidR="003509B2">
      <w:pPr>
        <w:jc w:val="center"/>
      </w:pPr>
      <w:r>
        <w:t>U Slavonskom Brodu</w:t>
      </w:r>
      <w:r w:rsidR="008A7FB2">
        <w:t xml:space="preserve"> </w:t>
      </w:r>
      <w:r w:rsidR="008229AE">
        <w:t>4. rujna</w:t>
      </w:r>
      <w:r w:rsidR="002A2134">
        <w:t xml:space="preserve"> 2017.</w:t>
      </w:r>
    </w:p>
    <w:p w:rsidRDefault="00725B32" w:rsidP="003509B2" w:rsidR="00725B32">
      <w:pPr>
        <w:jc w:val="center"/>
        <w:rPr>
          <w:lang w:val="en-US"/>
        </w:rPr>
      </w:pPr>
    </w:p>
    <w:p w:rsidRDefault="00FD72C5" w:rsidP="003509B2" w:rsidR="003509B2">
      <w:pPr>
        <w:ind w:firstLine="624" w:left="5040"/>
        <w:rPr>
          <w:lang w:val="en-US"/>
        </w:rPr>
      </w:pPr>
      <w:r>
        <w:t>     S</w:t>
      </w:r>
      <w:r w:rsidR="003509B2">
        <w:t>tečajna sutkinja:</w:t>
      </w:r>
    </w:p>
    <w:p w:rsidRDefault="003509B2" w:rsidP="003509B2" w:rsidR="003509B2">
      <w:pPr>
        <w:ind w:firstLine="720" w:left="4944"/>
        <w:rPr>
          <w:lang w:val="en-US"/>
        </w:rPr>
      </w:pPr>
      <w:r>
        <w:t>Daniela Martini Maoduš</w:t>
      </w:r>
    </w:p>
    <w:p w:rsidRDefault="0096572B" w:rsidP="003509B2" w:rsidR="0096572B"/>
    <w:p w:rsidRDefault="002A2134" w:rsidR="002A2134">
      <w:pPr>
        <w:rPr>
          <w:sz w:val="20"/>
          <w:szCs w:val="20"/>
        </w:rPr>
      </w:pPr>
    </w:p>
    <w:p w:rsidRDefault="002A2134" w:rsidR="002A2134">
      <w:pPr>
        <w:rPr>
          <w:sz w:val="20"/>
          <w:szCs w:val="20"/>
        </w:rPr>
      </w:pPr>
    </w:p>
    <w:p w:rsidRDefault="002A2134" w:rsidR="002A2134">
      <w:pPr>
        <w:rPr>
          <w:sz w:val="20"/>
          <w:szCs w:val="20"/>
        </w:rPr>
      </w:pPr>
    </w:p>
    <w:p w:rsidRDefault="00950460" w:rsidR="003509B2" w:rsidRPr="00950460">
      <w:pPr>
        <w:rPr>
          <w:sz w:val="20"/>
          <w:szCs w:val="20"/>
          <w:lang w:val="en-US"/>
        </w:rPr>
      </w:pPr>
      <w:proofErr w:type="spellStart"/>
      <w:r w:rsidRPr="00950460">
        <w:rPr>
          <w:sz w:val="20"/>
          <w:szCs w:val="20"/>
        </w:rPr>
        <w:t>Rj</w:t>
      </w:r>
      <w:proofErr w:type="spellEnd"/>
      <w:r w:rsidRPr="00950460">
        <w:rPr>
          <w:sz w:val="20"/>
          <w:szCs w:val="20"/>
        </w:rPr>
        <w:t xml:space="preserve">. </w:t>
      </w:r>
      <w:r w:rsidR="00C42453">
        <w:rPr>
          <w:sz w:val="20"/>
          <w:szCs w:val="20"/>
        </w:rPr>
        <w:t xml:space="preserve">- </w:t>
      </w:r>
      <w:proofErr w:type="spellStart"/>
      <w:r w:rsidRPr="00950460">
        <w:rPr>
          <w:sz w:val="20"/>
          <w:szCs w:val="20"/>
        </w:rPr>
        <w:t>eOglasna</w:t>
      </w:r>
      <w:proofErr w:type="spellEnd"/>
      <w:r w:rsidRPr="00950460">
        <w:rPr>
          <w:sz w:val="20"/>
          <w:szCs w:val="20"/>
        </w:rPr>
        <w:t xml:space="preserve"> ploča</w:t>
      </w:r>
    </w:p>
    <w:sectPr w:rsidR="003509B2" w:rsidRPr="009504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CB361C"/>
    <w:multiLevelType w:val="hybridMultilevel"/>
    <w:tmpl w:val="FE3041D2"/>
    <w:lvl w:tplc="B90A665A" w:ilvl="0">
      <w:start w:val="1"/>
      <w:numFmt w:val="upperRoman"/>
      <w:lvlText w:val="%1."/>
      <w:lvlJc w:val="left"/>
      <w:pPr>
        <w:ind w:hanging="1008" w:left="171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9A371E2"/>
    <w:multiLevelType w:val="hybridMultilevel"/>
    <w:tmpl w:val="53C2B6A8"/>
    <w:lvl w:tplc="C7129560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560369B"/>
    <w:multiLevelType w:val="hybridMultilevel"/>
    <w:tmpl w:val="0694A8EE"/>
    <w:lvl w:tplc="A7F61870" w:ilvl="0">
      <w:start w:val="4"/>
      <w:numFmt w:val="decimal"/>
      <w:lvlText w:val="%1."/>
      <w:lvlJc w:val="left"/>
      <w:pPr>
        <w:tabs>
          <w:tab w:pos="1440" w:val="num"/>
        </w:tabs>
        <w:ind w:hanging="84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80" w:val="num"/>
        </w:tabs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tabs>
          <w:tab w:pos="2400" w:val="num"/>
        </w:tabs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tabs>
          <w:tab w:pos="3120" w:val="num"/>
        </w:tabs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tabs>
          <w:tab w:pos="3840" w:val="num"/>
        </w:tabs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tabs>
          <w:tab w:pos="4560" w:val="num"/>
        </w:tabs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tabs>
          <w:tab w:pos="5280" w:val="num"/>
        </w:tabs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tabs>
          <w:tab w:pos="6000" w:val="num"/>
        </w:tabs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tabs>
          <w:tab w:pos="6720" w:val="num"/>
        </w:tabs>
        <w:ind w:hanging="180" w:left="6720"/>
      </w:pPr>
    </w:lvl>
  </w:abstractNum>
  <w:abstractNum w:abstractNumId="3">
    <w:nsid w:val="52777817"/>
    <w:multiLevelType w:val="hybridMultilevel"/>
    <w:tmpl w:val="E8CEB352"/>
    <w:lvl w:tplc="A81CD334" w:ilvl="0">
      <w:start w:val="1"/>
      <w:numFmt w:val="decimal"/>
      <w:lvlText w:val="%1."/>
      <w:lvlJc w:val="left"/>
      <w:pPr>
        <w:ind w:hanging="84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09B2"/>
    <w:rsid w:val="00027CC6"/>
    <w:rsid w:val="001F2F4E"/>
    <w:rsid w:val="00221AA4"/>
    <w:rsid w:val="00296EF7"/>
    <w:rsid w:val="002A2134"/>
    <w:rsid w:val="00326901"/>
    <w:rsid w:val="003364AF"/>
    <w:rsid w:val="003509B2"/>
    <w:rsid w:val="004F49BC"/>
    <w:rsid w:val="007024B3"/>
    <w:rsid w:val="00725B32"/>
    <w:rsid w:val="00790531"/>
    <w:rsid w:val="008229AE"/>
    <w:rsid w:val="008A7FB2"/>
    <w:rsid w:val="008C4A56"/>
    <w:rsid w:val="008D1EE8"/>
    <w:rsid w:val="00950460"/>
    <w:rsid w:val="0096572B"/>
    <w:rsid w:val="009C79BA"/>
    <w:rsid w:val="009F1E5C"/>
    <w:rsid w:val="00B57CFA"/>
    <w:rsid w:val="00C411B2"/>
    <w:rsid w:val="00C42453"/>
    <w:rsid w:val="00C52741"/>
    <w:rsid w:val="00C94D56"/>
    <w:rsid w:val="00CF31BA"/>
    <w:rsid w:val="00D52B24"/>
    <w:rsid w:val="00D85898"/>
    <w:rsid w:val="00DA4D00"/>
    <w:rsid w:val="00EA1742"/>
    <w:rsid w:val="00EE5AC8"/>
    <w:rsid w:val="00F053C3"/>
    <w:rsid w:val="00F225CC"/>
    <w:rsid w:val="00F9513E"/>
    <w:rsid w:val="00FD7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269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269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D72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6E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6EF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6EF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6EF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6EF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269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269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D72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6E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6EF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6EF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6EF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6EF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2114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221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882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795</izvorni_sadrzaj>
    <derivirana_varijabla naziv="DomainObject.Predmet.Broj_1">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 st.2.</izvorni_sadrzaj>
    <derivirana_varijabla naziv="DomainObject.Predmet.Opis_1">čl. 444 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St-795/2016</izvorni_sadrzaj>
    <derivirana_varijabla naziv="DomainObject.Predmet.OznakaBroj_1">St-795/2016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IZOTEHNA d.o.o.</izvorni_sadrzaj>
    <derivirana_varijabla naziv="DomainObject.Predmet.ProtustrankaFormated_1">  IZOTEHNA d.o.o.</derivirana_varijabla>
  </DomainObject.Predmet.ProtustrankaFormated>
  <DomainObject.Predmet.ProtustrankaFormatedOIB>
    <izvorni_sadrzaj>  IZOTEHNA d.o.o., OIB 82300671444</izvorni_sadrzaj>
    <derivirana_varijabla naziv="DomainObject.Predmet.ProtustrankaFormatedOIB_1">  IZOTEHNA d.o.o., OIB 82300671444</derivirana_varijabla>
  </DomainObject.Predmet.ProtustrankaFormatedOIB>
  <DomainObject.Predmet.ProtustrankaFormatedWithAdress>
    <izvorni_sadrzaj> IZOTEHNA d.o.o., Matije Gupca 37 B, 35000 Slavonski Brod</izvorni_sadrzaj>
    <derivirana_varijabla naziv="DomainObject.Predmet.ProtustrankaFormatedWithAdress_1"> IZOTEHNA d.o.o., Matije Gupca 37 B, 35000 Slavonski Brod</derivirana_varijabla>
  </DomainObject.Predmet.ProtustrankaFormatedWithAdress>
  <DomainObject.Predmet.ProtustrankaFormatedWithAdressOIB>
    <izvorni_sadrzaj> IZOTEHNA d.o.o., OIB 82300671444, Matije Gupca 37 B, 35000 Slavonski Brod</izvorni_sadrzaj>
    <derivirana_varijabla naziv="DomainObject.Predmet.ProtustrankaFormatedWithAdressOIB_1"> IZOTEHNA d.o.o., OIB 82300671444, Matije Gupca 37 B, 35000 Slavonski Brod</derivirana_varijabla>
  </DomainObject.Predmet.ProtustrankaFormatedWithAdressOIB>
  <DomainObject.Predmet.ProtustrankaWithAdress>
    <izvorni_sadrzaj>IZOTEHNA d.o.o. Matije Gupca 37 B, 35000 Slavonski Brod</izvorni_sadrzaj>
    <derivirana_varijabla naziv="DomainObject.Predmet.ProtustrankaWithAdress_1">IZOTEHNA d.o.o. Matije Gupca 37 B, 35000 Slavonski Brod</derivirana_varijabla>
  </DomainObject.Predmet.ProtustrankaWithAdress>
  <DomainObject.Predmet.ProtustrankaWithAdressOIB>
    <izvorni_sadrzaj>IZOTEHNA d.o.o., OIB 82300671444, Matije Gupca 37 B, 35000 Slavonski Brod</izvorni_sadrzaj>
    <derivirana_varijabla naziv="DomainObject.Predmet.ProtustrankaWithAdressOIB_1">IZOTEHNA d.o.o., OIB 82300671444, Matije Gupca 37 B, 35000 Slavonski Brod</derivirana_varijabla>
  </DomainObject.Predmet.ProtustrankaWithAdressOIB>
  <DomainObject.Predmet.ProtustrankaNazivFormated>
    <izvorni_sadrzaj>IZOTEHNA d.o.o.</izvorni_sadrzaj>
    <derivirana_varijabla naziv="DomainObject.Predmet.ProtustrankaNazivFormated_1">IZOTEHNA d.o.o.</derivirana_varijabla>
  </DomainObject.Predmet.ProtustrankaNazivFormated>
  <DomainObject.Predmet.ProtustrankaNazivFormatedOIB>
    <izvorni_sadrzaj>IZOTEHNA d.o.o., OIB 82300671444</izvorni_sadrzaj>
    <derivirana_varijabla naziv="DomainObject.Predmet.ProtustrankaNazivFormatedOIB_1">IZOTEHNA d.o.o., OIB 82300671444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288467.12</izvorni_sadrzaj>
    <derivirana_varijabla naziv="DomainObject.Predmet.TrenutnaVrijednost_1">288467.12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IZOTEHNA d.o.o.</item>
    </izvorni_sadrzaj>
    <derivirana_varijabla naziv="DomainObject.Predmet.ProtuStrankaListFormated_1">
      <item>IZOTEHNA d.o.o.</item>
    </derivirana_varijabla>
  </DomainObject.Predmet.ProtuStrankaListFormated>
  <DomainObject.Predmet.ProtuStrankaListFormatedOIB>
    <izvorni_sadrzaj>
      <item>IZOTEHNA d.o.o., OIB 82300671444</item>
    </izvorni_sadrzaj>
    <derivirana_varijabla naziv="DomainObject.Predmet.ProtuStrankaListFormatedOIB_1">
      <item>IZOTEHNA d.o.o., OIB 82300671444</item>
    </derivirana_varijabla>
  </DomainObject.Predmet.ProtuStrankaListFormatedOIB>
  <DomainObject.Predmet.ProtuStrankaListFormatedWithAdress>
    <izvorni_sadrzaj>
      <item>IZOTEHNA d.o.o., Matije Gupca 37 B, 35000 Slavonski Brod</item>
    </izvorni_sadrzaj>
    <derivirana_varijabla naziv="DomainObject.Predmet.ProtuStrankaListFormatedWithAdress_1">
      <item>IZOTEHNA d.o.o., Matije Gupca 37 B, 35000 Slavonski Brod</item>
    </derivirana_varijabla>
  </DomainObject.Predmet.ProtuStrankaListFormatedWithAdress>
  <DomainObject.Predmet.ProtuStrankaListFormatedWithAdressOIB>
    <izvorni_sadrzaj>
      <item>IZOTEHNA d.o.o., OIB 82300671444, Matije Gupca 37 B, 35000 Slavonski Brod</item>
    </izvorni_sadrzaj>
    <derivirana_varijabla naziv="DomainObject.Predmet.ProtuStrankaListFormatedWithAdressOIB_1">
      <item>IZOTEHNA d.o.o., OIB 82300671444, Matije Gupca 37 B, 35000 Slavonski Brod</item>
    </derivirana_varijabla>
  </DomainObject.Predmet.ProtuStrankaListFormatedWithAdressOIB>
  <DomainObject.Predmet.ProtuStrankaListNazivFormated>
    <izvorni_sadrzaj>
      <item>IZOTEHNA d.o.o.</item>
    </izvorni_sadrzaj>
    <derivirana_varijabla naziv="DomainObject.Predmet.ProtuStrankaListNazivFormated_1">
      <item>IZOTEHNA d.o.o.</item>
    </derivirana_varijabla>
  </DomainObject.Predmet.ProtuStrankaListNazivFormated>
  <DomainObject.Predmet.ProtuStrankaListNazivFormatedOIB>
    <izvorni_sadrzaj>
      <item>IZOTEHNA d.o.o., OIB 82300671444</item>
    </izvorni_sadrzaj>
    <derivirana_varijabla naziv="DomainObject.Predmet.ProtuStrankaListNazivFormatedOIB_1">
      <item>IZOTEHNA d.o.o., OIB 82300671444</item>
    </derivirana_varijabla>
  </DomainObject.Predmet.ProtuStrankaListNazivFormatedOIB>
  <DomainObject.Predmet.OstaliListFormated>
    <izvorni_sadrzaj>
      <item>Nenad Gronjak</item>
      <item>VESNA LAZARIĆ</item>
      <item>Milutin Vučetić</item>
    </izvorni_sadrzaj>
    <derivirana_varijabla naziv="DomainObject.Predmet.OstaliListFormated_1">
      <item>Nenad Gronjak</item>
      <item>VESNA LAZARIĆ</item>
      <item>Milutin Vučetić</item>
    </derivirana_varijabla>
  </DomainObject.Predmet.OstaliListFormated>
  <DomainObject.Predmet.OstaliListFormatedOIB>
    <izvorni_sadrzaj>
      <item>Nenad Gronjak, OIB 72952971428</item>
      <item>VESNA LAZARIĆ</item>
      <item>Milutin Vučetić</item>
    </izvorni_sadrzaj>
    <derivirana_varijabla naziv="DomainObject.Predmet.OstaliListFormatedOIB_1">
      <item>Nenad Gronjak, OIB 72952971428</item>
      <item>VESNA LAZARIĆ</item>
      <item>Milutin Vučetić</item>
    </derivirana_varijabla>
  </DomainObject.Predmet.OstaliListFormatedOIB>
  <DomainObject.Predmet.OstaliListFormatedWithAdress>
    <izvorni_sadrzaj>
      <item>Nenad Gronjak, Nikole Zrinskog 67, 35000 Slavonski Brod</item>
      <item>VESNA LAZARIĆ</item>
      <item>Milutin Vučetić</item>
    </izvorni_sadrzaj>
    <derivirana_varijabla naziv="DomainObject.Predmet.OstaliListFormatedWithAdress_1">
      <item>Nenad Gronjak, Nikole Zrinskog 67, 35000 Slavonski Brod</item>
      <item>VESNA LAZARIĆ</item>
      <item>Milutin Vučetić</item>
    </derivirana_varijabla>
  </DomainObject.Predmet.OstaliListFormatedWithAdress>
  <DomainObject.Predmet.OstaliListFormatedWithAdressOIB>
    <izvorni_sadrzaj>
      <item>Nenad Gronjak, OIB 72952971428, Nikole Zrinskog 67, 35000 Slavonski Brod</item>
      <item>VESNA LAZARIĆ</item>
      <item>Milutin Vučetić</item>
    </izvorni_sadrzaj>
    <derivirana_varijabla naziv="DomainObject.Predmet.OstaliListFormatedWithAdressOIB_1">
      <item>Nenad Gronjak, OIB 72952971428, Nikole Zrinskog 67, 35000 Slavonski Brod</item>
      <item>VESNA LAZARIĆ</item>
      <item>Milutin Vučetić</item>
    </derivirana_varijabla>
  </DomainObject.Predmet.OstaliListFormatedWithAdressOIB>
  <DomainObject.Predmet.OstaliListNazivFormated>
    <izvorni_sadrzaj>
      <item>Nenad Gronjak</item>
      <item>VESNA LAZARIĆ</item>
      <item>Milutin Vučetić</item>
    </izvorni_sadrzaj>
    <derivirana_varijabla naziv="DomainObject.Predmet.OstaliListNazivFormated_1">
      <item>Nenad Gronjak</item>
      <item>VESNA LAZARIĆ</item>
      <item>Milutin Vučetić</item>
    </derivirana_varijabla>
  </DomainObject.Predmet.OstaliListNazivFormated>
  <DomainObject.Predmet.OstaliListNazivFormatedOIB>
    <izvorni_sadrzaj>
      <item>Nenad Gronjak, OIB 72952971428</item>
      <item>VESNA LAZARIĆ</item>
      <item>Milutin Vučetić</item>
    </izvorni_sadrzaj>
    <derivirana_varijabla naziv="DomainObject.Predmet.OstaliListNazivFormatedOIB_1">
      <item>Nenad Gronjak, OIB 72952971428</item>
      <item>VESNA LAZARIĆ</item>
      <item>Milutin Vučetić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IZOTEHNA d.o.o.</izvorni_sadrzaj>
    <derivirana_varijabla naziv="DomainObject.Predmet.ProtustrankaIDrugi_1">IZOTEHNA d.o.o.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IZOTEHNA d.o.o., OIB 82300671444, Matije Gupca 37 B, 35000 Slavonski Brod</izvorni_sadrzaj>
    <derivirana_varijabla naziv="DomainObject.Predmet.ProtustrankaIDrugiAdressOIB_1">IZOTEHNA d.o.o., OIB 82300671444, Matije Gupca 37 B,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IZOTEHNA d.o.o.</item>
      <item>Nenad Gronjak</item>
      <item>VESNA LAZARIĆ</item>
      <item>Milutin Vučetić</item>
    </izvorni_sadrzaj>
    <derivirana_varijabla naziv="DomainObject.Predmet.SudioniciListNaziv_1">
      <item>Financijska agencija</item>
      <item>IZOTEHNA d.o.o.</item>
      <item>Nenad Gronjak</item>
      <item>VESNA LAZARIĆ</item>
      <item>Milutin Vučetić</item>
    </derivirana_varijabla>
  </DomainObject.Predmet.SudioniciListNaziv>
  <DomainObject.Predmet.SudioniciListAdressOIB>
    <izvorni_sadrzaj>
      <item>Financijska agencija, OIB 85821130368, Ulica grada Vukovara 70,10000 Zagreb</item>
      <item>IZOTEHNA d.o.o., OIB 82300671444, Matije Gupca 37 B,35000 Slavonski Brod</item>
      <item>Nenad Gronjak, OIB 72952971428, Nikole Zrinskog 67,35000 Slavonski Brod</item>
      <item>VESNA LAZARIĆ</item>
      <item>Milutin Vučetić</item>
    </izvorni_sadrzaj>
    <derivirana_varijabla naziv="DomainObject.Predmet.SudioniciListAdressOIB_1">
      <item>Financijska agencija, OIB 85821130368, Ulica grada Vukovara 70,10000 Zagreb</item>
      <item>IZOTEHNA d.o.o., OIB 82300671444, Matije Gupca 37 B,35000 Slavonski Brod</item>
      <item>Nenad Gronjak, OIB 72952971428, Nikole Zrinskog 67,35000 Slavonski Brod</item>
      <item>VESNA LAZARIĆ</item>
      <item>Milutin Vučetić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82300671444</item>
      <item>, OIB 72952971428</item>
      <item>, OIB null</item>
      <item>, OIB null</item>
    </izvorni_sadrzaj>
    <derivirana_varijabla naziv="DomainObject.Predmet.SudioniciListNazivOIB_1">
      <item>, OIB 85821130368</item>
      <item>, OIB 82300671444</item>
      <item>, OIB 72952971428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238</properties:Words>
  <properties:Characters>1298</properties:Characters>
  <properties:Lines>52</properties:Lines>
  <properties:Paragraphs>23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2017-09-04T07:36:00Z</dcterms:created>
  <dc:creator>rweinberger</dc:creator>
  <cp:lastModifiedBy>wsadmin</cp:lastModifiedBy>
  <cp:lastPrinted>2017-09-04T09:19:00Z</cp:lastPrinted>
  <dcterms:modified xmlns:xsi="http://www.w3.org/2001/XMLSchema-instance" xsi:type="dcterms:W3CDTF">2017-09-04T09:22:00Z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