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038d9" w14:paraId="33038d9" w:rsidRDefault="00386198" w:rsidP="00E51FDF" w:rsidR="00386198" w:rsidRPr="000D739E">
      <w:pPr>
        <w:jc w:val="right"/>
        <w15:collapsed w:val="false"/>
      </w:pPr>
      <w:bookmarkStart w:name="_GoBack" w:id="0"/>
      <w:bookmarkEnd w:id="0"/>
      <w:r w:rsidRPr="000D739E">
        <w:tab/>
      </w:r>
    </w:p>
    <w:p w:rsidRDefault="00386198" w:rsidP="00825537" w:rsidR="00386198" w:rsidRPr="000D739E"/>
    <w:p w:rsidRDefault="00386198" w:rsidP="00825537" w:rsidR="00386198" w:rsidRPr="000D739E"/>
    <w:p w:rsidRDefault="000E4FA2" w:rsidP="00825537" w:rsidR="000E4FA2" w:rsidRPr="000D739E">
      <w:pPr>
        <w:rPr>
          <w:b/>
          <w:bCs/>
        </w:rPr>
      </w:pPr>
    </w:p>
    <w:p w:rsidRDefault="00386198" w:rsidP="00825537" w:rsidR="00386198" w:rsidRPr="00104B99">
      <w:pPr>
        <w:rPr>
          <w:bCs/>
        </w:rPr>
      </w:pPr>
      <w:r w:rsidRPr="00104B99">
        <w:rPr>
          <w:bCs/>
        </w:rPr>
        <w:t>REPUBLIKA HRVATSKA</w:t>
      </w:r>
    </w:p>
    <w:p w:rsidRDefault="00386198" w:rsidP="00825537" w:rsidR="00386198" w:rsidRPr="00104B99">
      <w:pPr>
        <w:rPr>
          <w:bCs/>
        </w:rPr>
      </w:pPr>
      <w:r w:rsidRPr="00104B99">
        <w:rPr>
          <w:bCs/>
        </w:rPr>
        <w:t>TRGOVAČKI SUD U ZADRU</w:t>
      </w:r>
    </w:p>
    <w:p w:rsidRDefault="00345BC5" w:rsidP="00825537" w:rsidR="00345BC5" w:rsidRPr="00104B99">
      <w:r w:rsidRPr="00104B99">
        <w:t>Dr. Franje Tuđmana 35</w:t>
      </w:r>
    </w:p>
    <w:p w:rsidRDefault="00386198" w:rsidP="00825537" w:rsidR="00386198" w:rsidRPr="00104B99">
      <w:pPr>
        <w:jc w:val="center"/>
      </w:pPr>
    </w:p>
    <w:p w:rsidRDefault="00161E46" w:rsidP="00825537" w:rsidR="00386198" w:rsidRPr="00104B99">
      <w:pPr>
        <w:jc w:val="center"/>
        <w:rPr>
          <w:bCs/>
        </w:rPr>
      </w:pPr>
      <w:r>
        <w:rPr>
          <w:bCs/>
        </w:rPr>
        <w:t xml:space="preserve">U  I M E  R E </w:t>
      </w:r>
      <w:r w:rsidR="00386198" w:rsidRPr="00104B99">
        <w:rPr>
          <w:bCs/>
        </w:rPr>
        <w:t xml:space="preserve">P U B L I K E  H R V A T S K E </w:t>
      </w:r>
    </w:p>
    <w:p w:rsidRDefault="00386198" w:rsidP="00825537" w:rsidR="00386198" w:rsidRPr="00104B99">
      <w:pPr>
        <w:rPr>
          <w:bCs/>
        </w:rPr>
      </w:pPr>
    </w:p>
    <w:p w:rsidRDefault="00386198" w:rsidP="00825537" w:rsidR="00386198" w:rsidRPr="00104B99">
      <w:pPr>
        <w:jc w:val="center"/>
        <w:rPr>
          <w:bCs/>
        </w:rPr>
      </w:pPr>
      <w:r w:rsidRPr="00104B99">
        <w:rPr>
          <w:bCs/>
        </w:rPr>
        <w:t>R J E Š E N J E</w:t>
      </w:r>
    </w:p>
    <w:p w:rsidRDefault="005B5AF4" w:rsidP="00825537" w:rsidR="005B5AF4" w:rsidRPr="00104B99"/>
    <w:p w:rsidRDefault="005B5AF4" w:rsidP="009A6524" w:rsidR="00C26D1C" w:rsidRPr="00104B99">
      <w:pPr>
        <w:ind w:firstLine="708"/>
        <w:jc w:val="both"/>
      </w:pPr>
      <w:r w:rsidRPr="00104B99">
        <w:t xml:space="preserve">Trgovački sud u Zadru, </w:t>
      </w:r>
      <w:r w:rsidR="000E4FA2" w:rsidRPr="00104B99">
        <w:t xml:space="preserve">po sutkinji Ani Markač, </w:t>
      </w:r>
      <w:r w:rsidRPr="00104B99">
        <w:t>u stečajnom postupku nad stečajnim dužnikom</w:t>
      </w:r>
      <w:r w:rsidR="00C300E6" w:rsidRPr="00104B99">
        <w:t xml:space="preserve"> </w:t>
      </w:r>
      <w:r w:rsidR="009A6524">
        <w:t xml:space="preserve">DALMATINSKI TRIMARAN d.o.o., Podlug, Podlug 15, OIB:30414984770, </w:t>
      </w:r>
      <w:r w:rsidR="00386198" w:rsidRPr="00104B99">
        <w:t xml:space="preserve">sukladno čl. </w:t>
      </w:r>
      <w:r w:rsidR="006104B9" w:rsidRPr="00104B99">
        <w:t>132</w:t>
      </w:r>
      <w:r w:rsidR="00386198" w:rsidRPr="00104B99">
        <w:t>.</w:t>
      </w:r>
      <w:r w:rsidR="006104B9" w:rsidRPr="00104B99">
        <w:t xml:space="preserve"> st. 2.</w:t>
      </w:r>
      <w:r w:rsidR="00386198" w:rsidRPr="00104B99">
        <w:t xml:space="preserve"> Stečajnog zakona (Narodne novine br. </w:t>
      </w:r>
      <w:r w:rsidR="006104B9" w:rsidRPr="00104B99">
        <w:t>71/</w:t>
      </w:r>
      <w:r w:rsidR="009D5D7A">
        <w:t>20</w:t>
      </w:r>
      <w:r w:rsidR="006104B9" w:rsidRPr="00104B99">
        <w:t>15</w:t>
      </w:r>
      <w:r w:rsidR="001951F1">
        <w:t xml:space="preserve"> i 104/</w:t>
      </w:r>
      <w:r w:rsidR="009D5D7A">
        <w:t>20</w:t>
      </w:r>
      <w:r w:rsidR="001951F1">
        <w:t>17</w:t>
      </w:r>
      <w:r w:rsidR="00386198" w:rsidRPr="00104B99">
        <w:t>),</w:t>
      </w:r>
      <w:r w:rsidR="00731302">
        <w:t xml:space="preserve"> </w:t>
      </w:r>
      <w:r w:rsidR="00A62314">
        <w:t>dana 1.</w:t>
      </w:r>
      <w:r w:rsidR="00F77558">
        <w:t xml:space="preserve"> </w:t>
      </w:r>
      <w:r w:rsidR="00A62314">
        <w:t xml:space="preserve">listopada </w:t>
      </w:r>
      <w:r w:rsidR="00731302">
        <w:t>2018.</w:t>
      </w:r>
      <w:r w:rsidR="000A1F5A" w:rsidRPr="00104B99">
        <w:t>,</w:t>
      </w:r>
    </w:p>
    <w:p w:rsidRDefault="00386198" w:rsidP="00825537" w:rsidR="00386198" w:rsidRPr="00104B99">
      <w:pPr>
        <w:jc w:val="center"/>
      </w:pPr>
      <w:r w:rsidRPr="00104B99">
        <w:t>r i j e š i o  j e</w:t>
      </w:r>
    </w:p>
    <w:p w:rsidRDefault="00386198" w:rsidP="00825537" w:rsidR="00386198" w:rsidRPr="000D739E">
      <w:pPr>
        <w:jc w:val="both"/>
      </w:pPr>
    </w:p>
    <w:p w:rsidRDefault="00654A2D" w:rsidP="00654A2D" w:rsidR="00654A2D" w:rsidRPr="000D739E">
      <w:pPr>
        <w:jc w:val="both"/>
      </w:pPr>
      <w:r w:rsidRPr="000D739E">
        <w:t>I.</w:t>
      </w:r>
      <w:r w:rsidRPr="000D739E">
        <w:tab/>
      </w:r>
      <w:r w:rsidR="00386198" w:rsidRPr="000D739E">
        <w:t>Otvara se stečajni postupak nad stečajnim dužnikom</w:t>
      </w:r>
      <w:r w:rsidR="000D739E" w:rsidRPr="000D739E">
        <w:t xml:space="preserve"> </w:t>
      </w:r>
      <w:r w:rsidR="009A6524">
        <w:t>DALMATINSKI TRIMARAN d.o.o., Podlug, Podlug 15, OIB:30414984770</w:t>
      </w:r>
      <w:r w:rsidR="00104B99">
        <w:t xml:space="preserve">, </w:t>
      </w:r>
      <w:r w:rsidRPr="000D739E">
        <w:t>s danom</w:t>
      </w:r>
      <w:r w:rsidR="00731302">
        <w:t xml:space="preserve"> </w:t>
      </w:r>
      <w:r w:rsidR="00E766AE">
        <w:t>1. listopadom 2018. u 10,15</w:t>
      </w:r>
      <w:r w:rsidR="00A62314">
        <w:t xml:space="preserve"> sati </w:t>
      </w:r>
      <w:r w:rsidR="00552858">
        <w:t xml:space="preserve"> </w:t>
      </w:r>
      <w:r w:rsidRPr="000D739E">
        <w:rPr>
          <w:bCs/>
        </w:rPr>
        <w:t>kada</w:t>
      </w:r>
      <w:r w:rsidRPr="000D739E">
        <w:t xml:space="preserve"> će se ovo rješenje objaviti na mrežnoj stranici e-Oglasna ploča sudova. </w:t>
      </w:r>
    </w:p>
    <w:p w:rsidRDefault="00654A2D" w:rsidP="00F1126F" w:rsidR="00654A2D" w:rsidRPr="000D739E">
      <w:pPr>
        <w:ind w:hanging="709" w:left="709"/>
        <w:jc w:val="both"/>
      </w:pPr>
    </w:p>
    <w:p w:rsidRDefault="00B32C8D" w:rsidP="00654A2D" w:rsidR="00386198" w:rsidRPr="000D739E">
      <w:pPr>
        <w:jc w:val="both"/>
      </w:pPr>
      <w:r>
        <w:t>II.</w:t>
      </w:r>
      <w:r>
        <w:tab/>
      </w:r>
      <w:r w:rsidR="00841BCF">
        <w:t>Marko Fak</w:t>
      </w:r>
      <w:r w:rsidR="007F1C41">
        <w:t xml:space="preserve"> iz </w:t>
      </w:r>
      <w:r w:rsidR="00841BCF">
        <w:t>Zagreba</w:t>
      </w:r>
      <w:r w:rsidR="007F1C41">
        <w:t xml:space="preserve">, </w:t>
      </w:r>
      <w:r w:rsidR="00841BCF">
        <w:t>Petrinjska 28</w:t>
      </w:r>
      <w:r w:rsidR="007F1C41">
        <w:t>, OIB:</w:t>
      </w:r>
      <w:r w:rsidR="00841BCF">
        <w:t>25300508272</w:t>
      </w:r>
      <w:r w:rsidR="009C1CDC">
        <w:t xml:space="preserve"> </w:t>
      </w:r>
      <w:r w:rsidR="002859B2">
        <w:t>imenuje se za stečajnog upravitelja</w:t>
      </w:r>
      <w:r w:rsidR="00386198" w:rsidRPr="000D739E">
        <w:t>.</w:t>
      </w:r>
    </w:p>
    <w:p w:rsidRDefault="00386198" w:rsidP="00013993" w:rsidR="00386198" w:rsidRPr="000D739E">
      <w:pPr>
        <w:jc w:val="both"/>
      </w:pPr>
    </w:p>
    <w:p w:rsidRDefault="00654A2D" w:rsidP="00654A2D" w:rsidR="00B32C8D">
      <w:pPr>
        <w:jc w:val="both"/>
      </w:pPr>
      <w:r w:rsidRPr="000D739E">
        <w:t>III.</w:t>
      </w:r>
      <w:r w:rsidRPr="000D739E">
        <w:tab/>
      </w:r>
      <w:r w:rsidR="00386198" w:rsidRPr="000D739E">
        <w:t xml:space="preserve">Zaključuje se stečajni postupak nad stečajnim dužnikom </w:t>
      </w:r>
      <w:r w:rsidR="009A6524">
        <w:t>DALMATINSKI TRIMARAN d.o.o., Podlug, Podlug 15, OIB:30414984770</w:t>
      </w:r>
      <w:r w:rsidR="009C1CDC">
        <w:t>.</w:t>
      </w:r>
    </w:p>
    <w:p w:rsidRDefault="009C1CDC" w:rsidP="00654A2D" w:rsidR="009C1CDC">
      <w:pPr>
        <w:jc w:val="both"/>
      </w:pPr>
    </w:p>
    <w:p w:rsidRDefault="00C26D1C" w:rsidP="00654A2D" w:rsidR="00386198" w:rsidRPr="000D739E">
      <w:pPr>
        <w:jc w:val="both"/>
      </w:pPr>
      <w:r>
        <w:t>I</w:t>
      </w:r>
      <w:r w:rsidR="00654A2D" w:rsidRPr="000D739E">
        <w:t>V.</w:t>
      </w:r>
      <w:r w:rsidR="00654A2D" w:rsidRPr="000D739E">
        <w:tab/>
      </w:r>
      <w:r w:rsidR="00386198" w:rsidRPr="000D739E">
        <w:t xml:space="preserve">Ovo rješenje </w:t>
      </w:r>
      <w:r w:rsidR="000D739E">
        <w:t>objavit će se na mrežnoj stranici e-O</w:t>
      </w:r>
      <w:r w:rsidR="006C1D4F" w:rsidRPr="000D739E">
        <w:t>glasn</w:t>
      </w:r>
      <w:r w:rsidR="000D739E">
        <w:t>a ploča sudova i</w:t>
      </w:r>
      <w:r w:rsidR="00386198" w:rsidRPr="000D739E">
        <w:t xml:space="preserve"> dostav</w:t>
      </w:r>
      <w:r w:rsidR="000D739E">
        <w:t xml:space="preserve">it će se </w:t>
      </w:r>
      <w:r w:rsidR="00386198" w:rsidRPr="000D739E">
        <w:t xml:space="preserve"> sudskom registru radi </w:t>
      </w:r>
      <w:r w:rsidR="006104B9" w:rsidRPr="000D739E">
        <w:t>upisa činjenice otvaranja stečajnog</w:t>
      </w:r>
      <w:r w:rsidR="000D739E">
        <w:t xml:space="preserve"> postupka odmah po objavi na </w:t>
      </w:r>
      <w:r w:rsidR="00104B99">
        <w:t xml:space="preserve">mrežnoj stranici </w:t>
      </w:r>
      <w:r w:rsidR="000D739E">
        <w:t>e-O</w:t>
      </w:r>
      <w:r w:rsidR="006104B9" w:rsidRPr="000D739E">
        <w:t>glasn</w:t>
      </w:r>
      <w:r w:rsidR="000D739E">
        <w:t xml:space="preserve">a ploča sudova </w:t>
      </w:r>
      <w:r w:rsidR="006104B9" w:rsidRPr="000D739E">
        <w:t xml:space="preserve">i po pravomoćnosti radi </w:t>
      </w:r>
      <w:r w:rsidR="00386198" w:rsidRPr="000D739E">
        <w:t>brisanja stečajnog dužnika iz registra.</w:t>
      </w:r>
    </w:p>
    <w:p w:rsidRDefault="00386198" w:rsidP="00013993" w:rsidR="00386198" w:rsidRPr="000D739E">
      <w:pPr>
        <w:ind w:hanging="705" w:left="705"/>
        <w:jc w:val="both"/>
      </w:pPr>
    </w:p>
    <w:p w:rsidRDefault="00386198" w:rsidP="00825537" w:rsidR="00386198" w:rsidRPr="000D739E">
      <w:pPr>
        <w:ind w:hanging="705" w:left="705"/>
        <w:jc w:val="center"/>
      </w:pPr>
      <w:r w:rsidRPr="000D739E">
        <w:t>Obrazloženje</w:t>
      </w:r>
    </w:p>
    <w:p w:rsidRDefault="00386198" w:rsidP="00825537" w:rsidR="00386198" w:rsidRPr="000D739E">
      <w:pPr>
        <w:ind w:hanging="705" w:left="705"/>
        <w:jc w:val="center"/>
      </w:pPr>
    </w:p>
    <w:p w:rsidRDefault="00386198" w:rsidP="009C1CDC" w:rsidR="00721FB9">
      <w:pPr>
        <w:ind w:firstLine="720"/>
        <w:jc w:val="both"/>
      </w:pPr>
      <w:r w:rsidRPr="000D739E">
        <w:t>Financijska agencija, Regionalni centar Split</w:t>
      </w:r>
      <w:r w:rsidR="00F1126F" w:rsidRPr="000D739E">
        <w:t xml:space="preserve">, Podružnica </w:t>
      </w:r>
      <w:r w:rsidR="007F1C41">
        <w:t>Zadar</w:t>
      </w:r>
      <w:r w:rsidR="002859B2">
        <w:t>,</w:t>
      </w:r>
      <w:r w:rsidR="000D739E">
        <w:t xml:space="preserve"> </w:t>
      </w:r>
      <w:r w:rsidRPr="000D739E">
        <w:t xml:space="preserve">dostavila </w:t>
      </w:r>
      <w:r w:rsidR="00654A2D" w:rsidRPr="000D739E">
        <w:t xml:space="preserve">je </w:t>
      </w:r>
      <w:r w:rsidRPr="000D739E">
        <w:t xml:space="preserve">ovom sudu prijedlog za </w:t>
      </w:r>
      <w:r w:rsidR="009E1438" w:rsidRPr="000D739E">
        <w:t>otvaranje</w:t>
      </w:r>
      <w:r w:rsidRPr="000D739E">
        <w:t xml:space="preserve"> </w:t>
      </w:r>
      <w:r w:rsidR="009A6524">
        <w:t xml:space="preserve">skraćenog </w:t>
      </w:r>
      <w:r w:rsidRPr="000D739E">
        <w:t xml:space="preserve">stečajnog postupka nad </w:t>
      </w:r>
      <w:r w:rsidR="009C416E" w:rsidRPr="000D739E">
        <w:t xml:space="preserve">uvodnom označenim </w:t>
      </w:r>
      <w:r w:rsidRPr="000D739E">
        <w:t xml:space="preserve">stečajnim dužnikom postupajući temeljem članka </w:t>
      </w:r>
      <w:r w:rsidR="000D739E">
        <w:t xml:space="preserve">110. st. 1. </w:t>
      </w:r>
      <w:r w:rsidR="00F1126F" w:rsidRPr="000D739E">
        <w:t>Stečajnog zakona</w:t>
      </w:r>
      <w:r w:rsidR="00654A2D" w:rsidRPr="000D739E">
        <w:t>.</w:t>
      </w:r>
      <w:r w:rsidR="00280E12" w:rsidRPr="000D739E">
        <w:t xml:space="preserve"> </w:t>
      </w:r>
      <w:r w:rsidR="00721FB9">
        <w:t xml:space="preserve">U prijedlogu </w:t>
      </w:r>
      <w:r w:rsidR="00A62314">
        <w:t xml:space="preserve">je </w:t>
      </w:r>
      <w:r w:rsidR="00721FB9">
        <w:t>ist</w:t>
      </w:r>
      <w:r w:rsidR="00323593">
        <w:t>a nav</w:t>
      </w:r>
      <w:r w:rsidR="00A62314">
        <w:t xml:space="preserve">ela da je </w:t>
      </w:r>
      <w:r w:rsidR="00721FB9">
        <w:t xml:space="preserve">dužnik na dan </w:t>
      </w:r>
      <w:r w:rsidR="009A6524">
        <w:t>7</w:t>
      </w:r>
      <w:r w:rsidR="00F717F7">
        <w:t xml:space="preserve">. </w:t>
      </w:r>
      <w:r w:rsidR="009A6524">
        <w:t>kolovoza</w:t>
      </w:r>
      <w:r w:rsidR="00F717F7">
        <w:t xml:space="preserve"> </w:t>
      </w:r>
      <w:r w:rsidR="009A6524">
        <w:t>2017</w:t>
      </w:r>
      <w:r w:rsidR="00F717F7">
        <w:t>.</w:t>
      </w:r>
      <w:r w:rsidR="00721FB9">
        <w:t xml:space="preserve"> </w:t>
      </w:r>
      <w:r w:rsidR="00721FB9" w:rsidRPr="002B5AAE">
        <w:t>u Očevidniku redoslijeda osnova za plaćanje ima</w:t>
      </w:r>
      <w:r w:rsidR="00323593">
        <w:t>o</w:t>
      </w:r>
      <w:r w:rsidR="00721FB9" w:rsidRPr="002B5AAE">
        <w:t xml:space="preserve"> evidentirane neizvršene osnove za plaćanje u neprekinutom razdoblju od </w:t>
      </w:r>
      <w:r w:rsidR="009C1CDC">
        <w:t>120</w:t>
      </w:r>
      <w:r w:rsidR="00721FB9">
        <w:t xml:space="preserve"> </w:t>
      </w:r>
      <w:r w:rsidR="00721FB9" w:rsidRPr="002B5AAE">
        <w:t>dan</w:t>
      </w:r>
      <w:r w:rsidR="00721FB9">
        <w:t>a</w:t>
      </w:r>
      <w:r w:rsidR="00721FB9" w:rsidRPr="002B5AAE">
        <w:t xml:space="preserve"> u ukupnom iznosu od </w:t>
      </w:r>
      <w:r w:rsidR="009A6524">
        <w:t>27.625,01</w:t>
      </w:r>
      <w:r w:rsidR="00721FB9">
        <w:t xml:space="preserve"> kn</w:t>
      </w:r>
      <w:r w:rsidR="00721FB9" w:rsidRPr="002B5AAE">
        <w:t xml:space="preserve">, da </w:t>
      </w:r>
      <w:r w:rsidR="009A6524">
        <w:t xml:space="preserve">nema </w:t>
      </w:r>
      <w:r w:rsidR="00841BCF">
        <w:t>zaposlenih</w:t>
      </w:r>
      <w:r w:rsidR="00721FB9" w:rsidRPr="002B5AAE">
        <w:t xml:space="preserve">, </w:t>
      </w:r>
      <w:r w:rsidR="00721FB9" w:rsidRPr="00CF7AC9">
        <w:t xml:space="preserve">da </w:t>
      </w:r>
      <w:r w:rsidR="00721FB9">
        <w:t>ima</w:t>
      </w:r>
      <w:r w:rsidR="00721FB9" w:rsidRPr="00CF7AC9">
        <w:t xml:space="preserve"> otvoren račun</w:t>
      </w:r>
      <w:r w:rsidR="009C1CDC">
        <w:t xml:space="preserve"> kod </w:t>
      </w:r>
      <w:r w:rsidR="009A6524">
        <w:t>Raiffeisenbank Austria d.d.,</w:t>
      </w:r>
      <w:r w:rsidR="007F1C41">
        <w:t xml:space="preserve"> </w:t>
      </w:r>
      <w:r w:rsidR="00721FB9">
        <w:t xml:space="preserve">kao </w:t>
      </w:r>
      <w:r w:rsidR="00721FB9" w:rsidRPr="00CF7AC9">
        <w:t xml:space="preserve">i da </w:t>
      </w:r>
      <w:r w:rsidR="00721FB9">
        <w:t xml:space="preserve">nema </w:t>
      </w:r>
      <w:r w:rsidR="00721FB9" w:rsidRPr="00CF7AC9">
        <w:t>zaplijenjenih sredstava na ime predujma za namire</w:t>
      </w:r>
      <w:r w:rsidR="00721FB9">
        <w:t>nje troškova.</w:t>
      </w:r>
    </w:p>
    <w:p w:rsidRDefault="009A6524" w:rsidP="009A6524" w:rsidR="009A6524" w:rsidRPr="000D739E">
      <w:pPr>
        <w:ind w:firstLine="720"/>
        <w:jc w:val="both"/>
      </w:pPr>
      <w:r>
        <w:t>Oglasom</w:t>
      </w:r>
      <w:r w:rsidR="00A62314">
        <w:t xml:space="preserve"> ovog suda od 4. rujna 2017. poz</w:t>
      </w:r>
      <w:r>
        <w:t>vani su vjerovnici dužnika da u roku od 45 dana od dana objave oglasa predlože otvaranje stečajnog postupka nad dužnikom. U propisanom roku prijedlog za otvaranje stečajnog postupka podnio je vjerovnik Republika Hrvatska, Ministarstvo financija, Područni ured Dalmacija, zastupan po Županijskom državnom odvjetništvu u Zadru</w:t>
      </w:r>
    </w:p>
    <w:p w:rsidRDefault="00386198" w:rsidP="001605CA" w:rsidR="00A62314">
      <w:pPr>
        <w:jc w:val="both"/>
      </w:pPr>
      <w:r w:rsidRPr="000D739E">
        <w:tab/>
        <w:t xml:space="preserve">Rješenjem </w:t>
      </w:r>
      <w:r w:rsidR="00721FB9">
        <w:t>s</w:t>
      </w:r>
      <w:r w:rsidRPr="000D739E">
        <w:t xml:space="preserve">uda od </w:t>
      </w:r>
      <w:r w:rsidR="009A6524">
        <w:t xml:space="preserve">30. listopada 2017. obustavljen je skraćeni stečajni postupak nad uvodno označenim dužnikom, </w:t>
      </w:r>
      <w:r w:rsidR="00A62314">
        <w:t xml:space="preserve">a koje je postalo pravomoćno 16. studenog 2018. </w:t>
      </w:r>
    </w:p>
    <w:p w:rsidRDefault="00A62314" w:rsidP="00A62314" w:rsidR="00386198" w:rsidRPr="000D739E">
      <w:pPr>
        <w:ind w:firstLine="708"/>
        <w:jc w:val="both"/>
      </w:pPr>
      <w:r>
        <w:t xml:space="preserve">Nadalje, </w:t>
      </w:r>
      <w:r w:rsidR="009A6524">
        <w:t xml:space="preserve">rješenjem </w:t>
      </w:r>
      <w:r>
        <w:t xml:space="preserve">suda poslovni broj St-523/2017-9 </w:t>
      </w:r>
      <w:r w:rsidR="009A6524">
        <w:t>od 15</w:t>
      </w:r>
      <w:r w:rsidR="00731302">
        <w:t xml:space="preserve">. </w:t>
      </w:r>
      <w:r w:rsidR="00841BCF">
        <w:t>siječnja</w:t>
      </w:r>
      <w:r w:rsidR="00F717F7">
        <w:t xml:space="preserve"> </w:t>
      </w:r>
      <w:r w:rsidR="00841BCF">
        <w:t>2018</w:t>
      </w:r>
      <w:r w:rsidR="00F717F7">
        <w:t>.</w:t>
      </w:r>
      <w:r w:rsidR="00104B99">
        <w:t xml:space="preserve"> </w:t>
      </w:r>
      <w:r w:rsidR="00386198" w:rsidRPr="000D739E">
        <w:t xml:space="preserve">pokrenut prethodni postupak nad </w:t>
      </w:r>
      <w:r w:rsidR="000D739E">
        <w:t>uvodno označenim dužnikom.</w:t>
      </w:r>
    </w:p>
    <w:p w:rsidRDefault="00386198" w:rsidP="00A62314" w:rsidR="00A62314">
      <w:pPr>
        <w:jc w:val="both"/>
        <w:rPr>
          <w:rFonts w:cstheme="majorBidi" w:hAnsiTheme="majorBidi" w:asciiTheme="majorBidi"/>
        </w:rPr>
      </w:pPr>
      <w:r w:rsidRPr="000D739E">
        <w:lastRenderedPageBreak/>
        <w:tab/>
      </w:r>
      <w:r w:rsidR="00721FB9">
        <w:t>Privre</w:t>
      </w:r>
      <w:r w:rsidR="002859B2">
        <w:t>meni</w:t>
      </w:r>
      <w:r w:rsidR="00721FB9">
        <w:t xml:space="preserve"> stečajn</w:t>
      </w:r>
      <w:r w:rsidR="002859B2">
        <w:t>i upravitelj</w:t>
      </w:r>
      <w:r w:rsidR="00721FB9">
        <w:t xml:space="preserve"> </w:t>
      </w:r>
      <w:r w:rsidR="00841BCF">
        <w:t>Marko Fak</w:t>
      </w:r>
      <w:r w:rsidR="009D5D7A">
        <w:t xml:space="preserve"> </w:t>
      </w:r>
      <w:r w:rsidR="00A62314">
        <w:rPr>
          <w:rFonts w:cstheme="majorBidi" w:hAnsiTheme="majorBidi" w:asciiTheme="majorBidi"/>
        </w:rPr>
        <w:t>u izvješću i dopuni istog koje je dostavio</w:t>
      </w:r>
      <w:r w:rsidR="00A62314" w:rsidRPr="00536423">
        <w:rPr>
          <w:rFonts w:cstheme="majorBidi" w:hAnsiTheme="majorBidi" w:asciiTheme="majorBidi"/>
        </w:rPr>
        <w:t xml:space="preserve"> sudu </w:t>
      </w:r>
      <w:r w:rsidR="00A62314">
        <w:rPr>
          <w:rFonts w:cstheme="majorBidi" w:hAnsiTheme="majorBidi" w:asciiTheme="majorBidi"/>
        </w:rPr>
        <w:t>navodi kako iz bilance predloženog stečajnog dužnika za razdoblje od 01. lipnja 2105. do 31. prosinca 2015., objavljenog na stranicama sudskog registra proizlazi da dužnik ima sljedeću imovinu: dugotrajnu materijalnu imovinu u vrijednosti od 71.200,00kn, kratkotrajnu imovinu (zalihe iznos od 3.345,00kn, potraživanja iznos od 1.666,00kn, novac u banci ili blagajni 169,00kn). Iz financijskog izvještaja za razdoblje od 01. lipnja 2015. do 31. prosinca 2015., proizlazi da je stečajni dužnik u 2015. poslovao s gubitkom.  Na dan 7. kolovoza 2017. dužnik u Očevidniku redoslijeda osnova za plaćanje da ima evidentirane neizvršene osnove za plaćanje u neprekinutom razdoblju od 120 dana, u ukupnom iznosu od 27.625,01kn, temeljem čega privremeni stečajni upravitelj smatra da za navedeno društvo, sukladno o</w:t>
      </w:r>
      <w:r w:rsidR="00A62314" w:rsidRPr="00297520">
        <w:rPr>
          <w:rFonts w:cstheme="majorBidi" w:hAnsiTheme="majorBidi" w:asciiTheme="majorBidi"/>
        </w:rPr>
        <w:t xml:space="preserve">dredbi </w:t>
      </w:r>
      <w:r w:rsidR="00A62314">
        <w:rPr>
          <w:rFonts w:cstheme="majorBidi" w:hAnsiTheme="majorBidi" w:asciiTheme="majorBidi"/>
        </w:rPr>
        <w:t xml:space="preserve">Stečajnog zakona, postoji stečajni razlog, tj. nesposobnost za plaćanje. </w:t>
      </w:r>
      <w:r w:rsidR="00F77558">
        <w:rPr>
          <w:rFonts w:cstheme="majorBidi" w:hAnsiTheme="majorBidi" w:asciiTheme="majorBidi"/>
        </w:rPr>
        <w:t>Nadalje, iz Uvjerenja</w:t>
      </w:r>
      <w:r w:rsidR="00A62314">
        <w:rPr>
          <w:rFonts w:cstheme="majorBidi" w:hAnsiTheme="majorBidi" w:asciiTheme="majorBidi"/>
        </w:rPr>
        <w:t xml:space="preserve"> Središnjeg ureda Državne geodetske uprave proizlazi da stečajni dužnik nije korisnik nekretnina, a prema Uvjerenju iz službene evidencije Ministarstva unutarnjih poslova proizlazi da stečajni dužnik nije vlasnik vozila. </w:t>
      </w:r>
    </w:p>
    <w:p w:rsidRDefault="00A62314" w:rsidP="00A62314" w:rsidR="00EE2997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 w:rsidR="008C65CD">
        <w:rPr>
          <w:rFonts w:cstheme="majorBidi" w:hAnsiTheme="majorBidi" w:asciiTheme="majorBidi"/>
        </w:rPr>
        <w:t>Privremeni</w:t>
      </w:r>
      <w:r w:rsidR="00B24BB6">
        <w:rPr>
          <w:rFonts w:cstheme="majorBidi" w:hAnsiTheme="majorBidi" w:asciiTheme="majorBidi"/>
        </w:rPr>
        <w:t xml:space="preserve"> </w:t>
      </w:r>
      <w:r w:rsidR="00B24BB6" w:rsidRPr="00297520">
        <w:rPr>
          <w:rFonts w:cstheme="majorBidi" w:hAnsiTheme="majorBidi" w:asciiTheme="majorBidi"/>
        </w:rPr>
        <w:t>stečajn</w:t>
      </w:r>
      <w:r w:rsidR="008C65CD">
        <w:rPr>
          <w:rFonts w:cstheme="majorBidi" w:hAnsiTheme="majorBidi" w:asciiTheme="majorBidi"/>
        </w:rPr>
        <w:t>i</w:t>
      </w:r>
      <w:r w:rsidR="00B24BB6" w:rsidRPr="00297520">
        <w:rPr>
          <w:rFonts w:cstheme="majorBidi" w:hAnsiTheme="majorBidi" w:asciiTheme="majorBidi"/>
        </w:rPr>
        <w:t xml:space="preserve"> upravitel</w:t>
      </w:r>
      <w:r w:rsidR="00B24BB6">
        <w:rPr>
          <w:rFonts w:cstheme="majorBidi" w:hAnsiTheme="majorBidi" w:asciiTheme="majorBidi"/>
        </w:rPr>
        <w:t>j predloži</w:t>
      </w:r>
      <w:r w:rsidR="008C65CD">
        <w:rPr>
          <w:rFonts w:cstheme="majorBidi" w:hAnsiTheme="majorBidi" w:asciiTheme="majorBidi"/>
        </w:rPr>
        <w:t>o</w:t>
      </w:r>
      <w:r w:rsidR="00B24BB6" w:rsidRPr="00297520">
        <w:rPr>
          <w:rFonts w:cstheme="majorBidi" w:hAnsiTheme="majorBidi" w:asciiTheme="majorBidi"/>
        </w:rPr>
        <w:t xml:space="preserve"> je da sud postupi sukladno odredbi čl. 132. </w:t>
      </w:r>
      <w:r w:rsidR="00B24BB6">
        <w:rPr>
          <w:rFonts w:cstheme="majorBidi" w:hAnsiTheme="majorBidi" w:asciiTheme="majorBidi"/>
        </w:rPr>
        <w:t>st. 1. i st. 2. Stečajnog zakona. Ist</w:t>
      </w:r>
      <w:r w:rsidR="008C65CD">
        <w:rPr>
          <w:rFonts w:cstheme="majorBidi" w:hAnsiTheme="majorBidi" w:asciiTheme="majorBidi"/>
        </w:rPr>
        <w:t>i je procijenio</w:t>
      </w:r>
      <w:r w:rsidR="00B24BB6" w:rsidRPr="00297520">
        <w:rPr>
          <w:rFonts w:cstheme="majorBidi" w:hAnsiTheme="majorBidi" w:asciiTheme="majorBidi"/>
        </w:rPr>
        <w:t xml:space="preserve"> troškove vođenja stečajnog postupka u iznos od ukupno </w:t>
      </w:r>
      <w:r w:rsidR="00436A25">
        <w:rPr>
          <w:rFonts w:cstheme="majorBidi" w:hAnsiTheme="majorBidi" w:asciiTheme="majorBidi"/>
        </w:rPr>
        <w:t>34.877,78</w:t>
      </w:r>
      <w:r w:rsidR="00B24BB6" w:rsidRPr="00297520">
        <w:rPr>
          <w:rFonts w:cstheme="majorBidi" w:hAnsiTheme="majorBidi" w:asciiTheme="majorBidi"/>
        </w:rPr>
        <w:t xml:space="preserve"> kn</w:t>
      </w:r>
      <w:r w:rsidR="00EE2997">
        <w:rPr>
          <w:rFonts w:cstheme="majorBidi" w:hAnsiTheme="majorBidi" w:asciiTheme="majorBidi"/>
        </w:rPr>
        <w:t xml:space="preserve"> za 6 mjeseci</w:t>
      </w:r>
      <w:r w:rsidR="00B24BB6" w:rsidRPr="00297520">
        <w:rPr>
          <w:rFonts w:cstheme="majorBidi" w:hAnsiTheme="majorBidi" w:asciiTheme="majorBidi"/>
        </w:rPr>
        <w:t xml:space="preserve"> i to na ime</w:t>
      </w:r>
      <w:r w:rsidR="00EE2997">
        <w:rPr>
          <w:rFonts w:cstheme="majorBidi" w:hAnsiTheme="majorBidi" w:asciiTheme="majorBidi"/>
        </w:rPr>
        <w:t xml:space="preserve"> nagrade za rad stečajnom upravitelju u iznosu od 20.000,00 kn, porez i prirez na nagradu iznos o</w:t>
      </w:r>
      <w:r>
        <w:rPr>
          <w:rFonts w:cstheme="majorBidi" w:hAnsiTheme="majorBidi" w:asciiTheme="majorBidi"/>
        </w:rPr>
        <w:t>d</w:t>
      </w:r>
      <w:r w:rsidR="00EE2997">
        <w:rPr>
          <w:rFonts w:cstheme="majorBidi" w:hAnsiTheme="majorBidi" w:asciiTheme="majorBidi"/>
        </w:rPr>
        <w:t xml:space="preserve"> 7.777,78 kn, knjigovodstveni troškovi iznos od 6.000,00 kn, troškovi kancelarijskog materijala iznos od 500,00 kn, ostali troškovi iznos od 600,00 kn.</w:t>
      </w:r>
    </w:p>
    <w:p w:rsidRDefault="00386198" w:rsidP="00EE2997" w:rsidR="00386198" w:rsidRPr="000D739E">
      <w:pPr>
        <w:ind w:firstLine="708"/>
        <w:jc w:val="both"/>
      </w:pPr>
      <w:r w:rsidRPr="000D739E">
        <w:t xml:space="preserve">Obzirom na sadržaj navedenog izvješća </w:t>
      </w:r>
      <w:r w:rsidR="00721FB9">
        <w:t>privremen</w:t>
      </w:r>
      <w:r w:rsidR="008C65CD">
        <w:t>og stečajnog</w:t>
      </w:r>
      <w:r w:rsidR="00721FB9">
        <w:t xml:space="preserve"> upravitelj</w:t>
      </w:r>
      <w:r w:rsidR="008C65CD">
        <w:t>a</w:t>
      </w:r>
      <w:r w:rsidR="00F77558">
        <w:t xml:space="preserve"> </w:t>
      </w:r>
      <w:r w:rsidRPr="000D739E">
        <w:t xml:space="preserve">sud je zaključio da su ispunjeni uvjeti iz čl. </w:t>
      </w:r>
      <w:r w:rsidR="00942352" w:rsidRPr="000D739E">
        <w:t>132. st. 1</w:t>
      </w:r>
      <w:r w:rsidRPr="000D739E">
        <w:t>. Stečajnog zakona, odnosno da se iz sada raspoložive stečajne mase ne mogu namiriti niti troškovi postupka pa se stoga ni stečajni postupak ne može provesti.</w:t>
      </w:r>
      <w:r w:rsidR="00951F73" w:rsidRPr="000D739E">
        <w:t xml:space="preserve"> </w:t>
      </w:r>
      <w:r w:rsidRPr="000D739E">
        <w:t xml:space="preserve">Stoga je sud postupajući u skladu sa čl. </w:t>
      </w:r>
      <w:r w:rsidR="00942352" w:rsidRPr="000D739E">
        <w:t>132. st. 1</w:t>
      </w:r>
      <w:r w:rsidRPr="000D739E">
        <w:t xml:space="preserve">. Stečajnog zakona pozvao vjerovnike da predujme dostatan iznos novca za pokriće troškova postupka koje je stečajni upravitelj specificirao u predračunu troškova. </w:t>
      </w:r>
    </w:p>
    <w:p w:rsidRDefault="00386198" w:rsidP="001605CA" w:rsidR="00B24BB6">
      <w:pPr>
        <w:ind w:firstLine="708"/>
        <w:jc w:val="both"/>
      </w:pPr>
      <w:r w:rsidRPr="000D739E">
        <w:t>Rješenje kojim su vjerovnici pozvani na uplatu predujma objavljeno je</w:t>
      </w:r>
      <w:r w:rsidR="00E13355">
        <w:t xml:space="preserve"> na </w:t>
      </w:r>
      <w:r w:rsidR="009E67B8">
        <w:t xml:space="preserve">mrežnoj stranici </w:t>
      </w:r>
      <w:r w:rsidR="00E13355">
        <w:t>e-O</w:t>
      </w:r>
      <w:r w:rsidR="00B05CF9" w:rsidRPr="000D739E">
        <w:t>glasn</w:t>
      </w:r>
      <w:r w:rsidR="00E13355">
        <w:t xml:space="preserve">a ploča sudova </w:t>
      </w:r>
      <w:r w:rsidR="00A554D8">
        <w:t>9</w:t>
      </w:r>
      <w:r w:rsidR="00B94B62">
        <w:t xml:space="preserve">. </w:t>
      </w:r>
      <w:r w:rsidR="00A554D8">
        <w:t>kolovoza</w:t>
      </w:r>
      <w:r w:rsidR="002C4292">
        <w:t xml:space="preserve"> 2018</w:t>
      </w:r>
      <w:r w:rsidR="009E67B8">
        <w:t>.</w:t>
      </w:r>
      <w:r w:rsidRPr="000D739E">
        <w:t xml:space="preserve">, temeljem čega je rok za uplatu predujma istekao </w:t>
      </w:r>
      <w:r w:rsidR="00A554D8">
        <w:t>1</w:t>
      </w:r>
      <w:r w:rsidR="00A62314">
        <w:t xml:space="preserve">. rujna </w:t>
      </w:r>
      <w:r w:rsidR="002C4292">
        <w:t>2018.</w:t>
      </w:r>
      <w:r w:rsidR="009E67B8">
        <w:t xml:space="preserve"> </w:t>
      </w:r>
    </w:p>
    <w:p w:rsidRDefault="00386198" w:rsidP="00E766AE" w:rsidR="00386198" w:rsidRPr="000D739E">
      <w:pPr>
        <w:ind w:firstLine="708"/>
        <w:jc w:val="both"/>
      </w:pPr>
      <w:r w:rsidRPr="000D739E">
        <w:t>Kako u ostavljenom roku niti jedan od vjerovnika nije predujmio novac za pokriće troškova vođenja stečajnog postupka, to je odlučeno kao u izreci</w:t>
      </w:r>
      <w:r w:rsidR="00E766AE" w:rsidRPr="00E766AE">
        <w:t xml:space="preserve"> </w:t>
      </w:r>
      <w:r w:rsidR="00E766AE">
        <w:t xml:space="preserve">budući je odredbom čl. 132. st. 2. Stečajnog zakona propisano da ako osobe iz stavka 1. </w:t>
      </w:r>
      <w:r w:rsidR="00E766AE" w:rsidRPr="00932A20">
        <w:t xml:space="preserve">istog članka citiranog Zakona ne predujme zatraženi iznos, sud će donijeti rješenje o otvaranju i zaključenju stečajnog postupka. </w:t>
      </w:r>
      <w:r w:rsidRPr="000D739E">
        <w:t xml:space="preserve"> </w:t>
      </w:r>
    </w:p>
    <w:p w:rsidRDefault="00654A2D" w:rsidP="00654A2D" w:rsidR="00654A2D" w:rsidRPr="000D739E">
      <w:pPr>
        <w:ind w:firstLine="708"/>
        <w:jc w:val="both"/>
        <w:rPr>
          <w:bCs/>
        </w:rPr>
      </w:pPr>
      <w:r w:rsidRPr="000D739E">
        <w:rPr>
          <w:bCs/>
        </w:rPr>
        <w:t>Imenovanje stečajnog upravitelja izvršeno je sukladno odredbi čl. 85. st. 2. Stečajnog zakona.</w:t>
      </w:r>
    </w:p>
    <w:p w:rsidRDefault="00386198" w:rsidP="00323593" w:rsidR="001951F1">
      <w:pPr>
        <w:ind w:firstLine="708"/>
        <w:jc w:val="both"/>
      </w:pPr>
      <w:r w:rsidRPr="000D739E">
        <w:t xml:space="preserve">Nalog iz točke </w:t>
      </w:r>
      <w:r w:rsidR="00C26D1C">
        <w:t>I</w:t>
      </w:r>
      <w:r w:rsidRPr="000D739E">
        <w:t>V</w:t>
      </w:r>
      <w:r w:rsidR="00F7059A" w:rsidRPr="000D739E">
        <w:t>.</w:t>
      </w:r>
      <w:r w:rsidR="009E67B8">
        <w:t xml:space="preserve"> </w:t>
      </w:r>
      <w:r w:rsidRPr="000D739E">
        <w:t xml:space="preserve">ovog rješenja temelji se na odredbi članka </w:t>
      </w:r>
      <w:r w:rsidR="00754ACC" w:rsidRPr="000D739E">
        <w:t>129</w:t>
      </w:r>
      <w:r w:rsidRPr="000D739E">
        <w:t xml:space="preserve">. stavak </w:t>
      </w:r>
      <w:r w:rsidR="00754ACC" w:rsidRPr="000D739E">
        <w:t>2</w:t>
      </w:r>
      <w:r w:rsidRPr="000D739E">
        <w:t>. Stečajnog zakona</w:t>
      </w:r>
      <w:r w:rsidR="00721FB9">
        <w:t>.</w:t>
      </w:r>
    </w:p>
    <w:p w:rsidRDefault="00386198" w:rsidP="00F1126F" w:rsidR="00386198" w:rsidRPr="000D739E">
      <w:pPr>
        <w:ind w:hanging="705" w:left="705"/>
        <w:jc w:val="center"/>
      </w:pPr>
      <w:r w:rsidRPr="000D739E">
        <w:t>U Zadru</w:t>
      </w:r>
      <w:r w:rsidR="00F1126F" w:rsidRPr="000D739E">
        <w:t xml:space="preserve"> </w:t>
      </w:r>
      <w:r w:rsidR="00A62314">
        <w:t xml:space="preserve">1. listopada </w:t>
      </w:r>
      <w:r w:rsidR="00731302">
        <w:t>2018.</w:t>
      </w:r>
      <w:r w:rsidR="000D739E">
        <w:t xml:space="preserve"> </w:t>
      </w:r>
      <w:r w:rsidRPr="000D739E">
        <w:t xml:space="preserve"> </w:t>
      </w:r>
    </w:p>
    <w:p w:rsidRDefault="00731302" w:rsidP="00552858" w:rsidR="00096C5B">
      <w:r>
        <w:tab/>
      </w:r>
      <w:r>
        <w:tab/>
      </w:r>
      <w:r w:rsidR="001951F1">
        <w:tab/>
      </w:r>
      <w:r w:rsidR="001951F1">
        <w:tab/>
      </w:r>
      <w:r w:rsidR="001951F1">
        <w:tab/>
      </w:r>
      <w:r w:rsidR="001951F1">
        <w:tab/>
      </w:r>
      <w:r w:rsidR="001951F1">
        <w:tab/>
      </w:r>
      <w:r w:rsidR="002C4292">
        <w:t xml:space="preserve">           </w:t>
      </w:r>
      <w:r w:rsidR="001951F1">
        <w:tab/>
      </w:r>
    </w:p>
    <w:p w:rsidRDefault="003C1059" w:rsidP="003C1059" w:rsidR="00E766AE" w:rsidRPr="00AD2980">
      <w:r>
        <w:t xml:space="preserve">Za točnost otpravka – ovlaštena službenica </w:t>
      </w:r>
      <w:r w:rsidR="00E766AE" w:rsidRPr="00AD2980">
        <w:tab/>
        <w:t xml:space="preserve"> </w:t>
      </w:r>
      <w:r w:rsidR="00E766AE">
        <w:tab/>
        <w:t xml:space="preserve">    </w:t>
      </w:r>
      <w:r w:rsidR="00E766AE" w:rsidRPr="00AD2980">
        <w:t xml:space="preserve"> </w:t>
      </w:r>
      <w:r w:rsidR="00E766AE">
        <w:t xml:space="preserve">   </w:t>
      </w:r>
      <w:r>
        <w:t xml:space="preserve">                                               </w:t>
      </w:r>
      <w:r w:rsidR="00E766AE" w:rsidRPr="00AD2980">
        <w:t>Sutkinja</w:t>
      </w:r>
    </w:p>
    <w:p w:rsidRDefault="003C1059" w:rsidP="003C1059" w:rsidR="00E766AE">
      <w:pPr>
        <w:tabs>
          <w:tab w:pos="9072" w:val="right"/>
        </w:tabs>
      </w:pPr>
      <w:r>
        <w:t>Vedrana Knežević</w:t>
      </w:r>
      <w:r w:rsidR="00E766AE" w:rsidRPr="00AD2980">
        <w:tab/>
      </w:r>
      <w:r w:rsidR="00E766AE">
        <w:t xml:space="preserve">     </w:t>
      </w:r>
      <w:r w:rsidR="00580411">
        <w:t>Ana Markač</w:t>
      </w:r>
      <w:r>
        <w:t>, v.r.</w:t>
      </w:r>
    </w:p>
    <w:p w:rsidRDefault="00096C5B" w:rsidP="00580411" w:rsidR="00096C5B">
      <w:pPr>
        <w:jc w:val="right"/>
      </w:pPr>
    </w:p>
    <w:p w:rsidRDefault="00386198" w:rsidP="00096C5B" w:rsidR="00386198" w:rsidRPr="000D739E">
      <w:pPr>
        <w:jc w:val="center"/>
      </w:pPr>
    </w:p>
    <w:p w:rsidRDefault="00E766AE" w:rsidP="00825537" w:rsidR="00E766AE">
      <w:pPr>
        <w:jc w:val="both"/>
      </w:pPr>
    </w:p>
    <w:p w:rsidRDefault="00386198" w:rsidP="00825537" w:rsidR="00386198" w:rsidRPr="000D739E">
      <w:pPr>
        <w:jc w:val="both"/>
      </w:pPr>
      <w:r w:rsidRPr="000D739E">
        <w:t>UPUTA O PRAVNOM LIJEKU:</w:t>
      </w:r>
    </w:p>
    <w:p w:rsidRDefault="00386198" w:rsidP="0029546C" w:rsidR="0029546C" w:rsidRPr="000D739E">
      <w:pPr>
        <w:ind w:firstLine="705"/>
        <w:jc w:val="both"/>
      </w:pPr>
      <w:r w:rsidRPr="000D739E">
        <w:tab/>
      </w:r>
      <w:r w:rsidR="0029546C" w:rsidRPr="000D739E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29546C" w:rsidP="003C1059" w:rsidR="00386198" w:rsidRPr="000D739E">
      <w:pPr>
        <w:ind w:firstLine="705"/>
        <w:jc w:val="both"/>
      </w:pPr>
      <w:r w:rsidRPr="000D739E">
        <w:t xml:space="preserve">Žalba se podnosi ovom sudu za Visoki trgovački sud Republike Hrvatske u 2 (dva) primjerka u roku od 8 (osam) dana od prijema rješenja, odnosno od isteka </w:t>
      </w:r>
      <w:r w:rsidR="000D739E">
        <w:t>osmog dana od dana objave na mrežnoj stranici e-O</w:t>
      </w:r>
      <w:r w:rsidRPr="000D739E">
        <w:t>glasn</w:t>
      </w:r>
      <w:r w:rsidR="000D739E">
        <w:t xml:space="preserve">a </w:t>
      </w:r>
      <w:r w:rsidRPr="000D739E">
        <w:t>ploči sud</w:t>
      </w:r>
      <w:r w:rsidR="000D739E">
        <w:t>ova</w:t>
      </w:r>
      <w:r w:rsidRPr="000D739E">
        <w:t>.</w:t>
      </w:r>
    </w:p>
    <w:sectPr w:rsidSect="00F77558" w:rsidR="00386198" w:rsidRPr="000D739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19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198" w:rsidR="00386198">
      <w:r>
        <w:separator/>
      </w:r>
    </w:p>
  </w:endnote>
  <w:endnote w:id="0" w:type="continuationSeparator">
    <w:p w:rsidRDefault="00386198" w:rsidR="00386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198" w:rsidR="00386198">
      <w:r>
        <w:separator/>
      </w:r>
    </w:p>
  </w:footnote>
  <w:footnote w:id="0" w:type="continuationSeparator">
    <w:p w:rsidRDefault="00386198" w:rsidR="003861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198" w:rsidR="0038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10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A6524" w:rsidP="009A6524" w:rsidR="009A6524" w:rsidRPr="009E1438">
    <w:pPr>
      <w:jc w:val="right"/>
      <w:rPr>
        <w:sz w:val="22"/>
        <w:szCs w:val="22"/>
      </w:rPr>
    </w:pPr>
    <w:r w:rsidRPr="009E1438">
      <w:rPr>
        <w:sz w:val="22"/>
        <w:szCs w:val="22"/>
      </w:rPr>
      <w:t>Poslovni broj 2 St-</w:t>
    </w:r>
    <w:r w:rsidR="00F77558">
      <w:rPr>
        <w:sz w:val="22"/>
        <w:szCs w:val="22"/>
      </w:rPr>
      <w:t>523/2017-31</w:t>
    </w:r>
  </w:p>
  <w:p w:rsidRDefault="00386198" w:rsidP="00A11C28" w:rsidR="00386198" w:rsidRPr="004C2B0A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FDF" w:rsidP="00E51FDF" w:rsidR="00E51FDF" w:rsidRPr="009E1438">
    <w:pPr>
      <w:jc w:val="right"/>
      <w:rPr>
        <w:sz w:val="22"/>
        <w:szCs w:val="22"/>
      </w:rPr>
    </w:pPr>
    <w:r w:rsidRPr="009E1438">
      <w:rPr>
        <w:sz w:val="22"/>
        <w:szCs w:val="22"/>
      </w:rPr>
      <w:t>Poslovni broj 2 St-</w:t>
    </w:r>
    <w:r w:rsidR="009A6524">
      <w:rPr>
        <w:sz w:val="22"/>
        <w:szCs w:val="22"/>
      </w:rPr>
      <w:t>523</w:t>
    </w:r>
    <w:r w:rsidR="00B32C8D">
      <w:rPr>
        <w:sz w:val="22"/>
        <w:szCs w:val="22"/>
      </w:rPr>
      <w:t>/</w:t>
    </w:r>
    <w:r w:rsidR="00A62314">
      <w:rPr>
        <w:sz w:val="22"/>
        <w:szCs w:val="22"/>
      </w:rPr>
      <w:t>2017-31</w:t>
    </w:r>
  </w:p>
  <w:p w:rsidRDefault="00E51FDF" w:rsidP="00E51FDF" w:rsidR="00E51FD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1B72DB5"/>
    <w:multiLevelType w:val="hybridMultilevel"/>
    <w:tmpl w:val="A46E9E3C"/>
    <w:lvl w:tplc="975E76EC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13993"/>
    <w:rsid w:val="00015DEB"/>
    <w:rsid w:val="00040296"/>
    <w:rsid w:val="000501A1"/>
    <w:rsid w:val="0006522B"/>
    <w:rsid w:val="000859B2"/>
    <w:rsid w:val="000964E5"/>
    <w:rsid w:val="00096C5B"/>
    <w:rsid w:val="000A1F5A"/>
    <w:rsid w:val="000D739E"/>
    <w:rsid w:val="000E4FA2"/>
    <w:rsid w:val="00104B99"/>
    <w:rsid w:val="00117181"/>
    <w:rsid w:val="001441EB"/>
    <w:rsid w:val="001457F0"/>
    <w:rsid w:val="001540AB"/>
    <w:rsid w:val="001605CA"/>
    <w:rsid w:val="00161E46"/>
    <w:rsid w:val="00176691"/>
    <w:rsid w:val="00187596"/>
    <w:rsid w:val="001951F1"/>
    <w:rsid w:val="00215D49"/>
    <w:rsid w:val="002226FD"/>
    <w:rsid w:val="00227E5A"/>
    <w:rsid w:val="0023474F"/>
    <w:rsid w:val="00253644"/>
    <w:rsid w:val="00280E12"/>
    <w:rsid w:val="00281249"/>
    <w:rsid w:val="002859B2"/>
    <w:rsid w:val="0029546C"/>
    <w:rsid w:val="002A25D5"/>
    <w:rsid w:val="002A357D"/>
    <w:rsid w:val="002C3F74"/>
    <w:rsid w:val="002C4292"/>
    <w:rsid w:val="002D327F"/>
    <w:rsid w:val="00323593"/>
    <w:rsid w:val="00341947"/>
    <w:rsid w:val="00345BC5"/>
    <w:rsid w:val="003466FE"/>
    <w:rsid w:val="00347F8C"/>
    <w:rsid w:val="00353B45"/>
    <w:rsid w:val="003572C6"/>
    <w:rsid w:val="00386198"/>
    <w:rsid w:val="003A0F96"/>
    <w:rsid w:val="003A4B29"/>
    <w:rsid w:val="003B7793"/>
    <w:rsid w:val="003C1059"/>
    <w:rsid w:val="003E326D"/>
    <w:rsid w:val="003F769A"/>
    <w:rsid w:val="00403476"/>
    <w:rsid w:val="004131E7"/>
    <w:rsid w:val="00416CD7"/>
    <w:rsid w:val="004215A1"/>
    <w:rsid w:val="00436A25"/>
    <w:rsid w:val="00437E5E"/>
    <w:rsid w:val="00454E5B"/>
    <w:rsid w:val="00482F52"/>
    <w:rsid w:val="004A07A1"/>
    <w:rsid w:val="004B1AD4"/>
    <w:rsid w:val="004C2B0A"/>
    <w:rsid w:val="004C78F7"/>
    <w:rsid w:val="004D7B96"/>
    <w:rsid w:val="004F2EAE"/>
    <w:rsid w:val="0050703D"/>
    <w:rsid w:val="00520474"/>
    <w:rsid w:val="00525F6C"/>
    <w:rsid w:val="005260F1"/>
    <w:rsid w:val="00540A6A"/>
    <w:rsid w:val="00552858"/>
    <w:rsid w:val="0055393A"/>
    <w:rsid w:val="00554974"/>
    <w:rsid w:val="00560032"/>
    <w:rsid w:val="00566BE9"/>
    <w:rsid w:val="00577A9F"/>
    <w:rsid w:val="00580411"/>
    <w:rsid w:val="005A3DFA"/>
    <w:rsid w:val="005B5AF4"/>
    <w:rsid w:val="005F207C"/>
    <w:rsid w:val="006104B9"/>
    <w:rsid w:val="00622B35"/>
    <w:rsid w:val="00626D21"/>
    <w:rsid w:val="006420EF"/>
    <w:rsid w:val="00645943"/>
    <w:rsid w:val="00645C80"/>
    <w:rsid w:val="00654A2D"/>
    <w:rsid w:val="00656BED"/>
    <w:rsid w:val="00667CB9"/>
    <w:rsid w:val="006A2D75"/>
    <w:rsid w:val="006B13B2"/>
    <w:rsid w:val="006B3467"/>
    <w:rsid w:val="006C1D4F"/>
    <w:rsid w:val="006D1A44"/>
    <w:rsid w:val="006F6106"/>
    <w:rsid w:val="00704B62"/>
    <w:rsid w:val="00715A33"/>
    <w:rsid w:val="00721FB9"/>
    <w:rsid w:val="0072725E"/>
    <w:rsid w:val="0073003F"/>
    <w:rsid w:val="00731302"/>
    <w:rsid w:val="00734852"/>
    <w:rsid w:val="00754ACC"/>
    <w:rsid w:val="007573DA"/>
    <w:rsid w:val="007624D3"/>
    <w:rsid w:val="00780AA8"/>
    <w:rsid w:val="00785CC1"/>
    <w:rsid w:val="007C13A9"/>
    <w:rsid w:val="007D2590"/>
    <w:rsid w:val="007E2061"/>
    <w:rsid w:val="007E7809"/>
    <w:rsid w:val="007F1C41"/>
    <w:rsid w:val="0080120F"/>
    <w:rsid w:val="0080413A"/>
    <w:rsid w:val="00812A15"/>
    <w:rsid w:val="008227EA"/>
    <w:rsid w:val="00825537"/>
    <w:rsid w:val="008275AD"/>
    <w:rsid w:val="00830C45"/>
    <w:rsid w:val="00841BCF"/>
    <w:rsid w:val="00854BFC"/>
    <w:rsid w:val="0086586A"/>
    <w:rsid w:val="00875BF2"/>
    <w:rsid w:val="0087616C"/>
    <w:rsid w:val="00893718"/>
    <w:rsid w:val="00896E93"/>
    <w:rsid w:val="008A7855"/>
    <w:rsid w:val="008A7CD9"/>
    <w:rsid w:val="008C65CD"/>
    <w:rsid w:val="008F0D7C"/>
    <w:rsid w:val="009037AE"/>
    <w:rsid w:val="0093600F"/>
    <w:rsid w:val="00937B7C"/>
    <w:rsid w:val="00942352"/>
    <w:rsid w:val="00951F73"/>
    <w:rsid w:val="00957A63"/>
    <w:rsid w:val="00960D51"/>
    <w:rsid w:val="009626DB"/>
    <w:rsid w:val="00971E2F"/>
    <w:rsid w:val="009A2757"/>
    <w:rsid w:val="009A6524"/>
    <w:rsid w:val="009C1CDC"/>
    <w:rsid w:val="009C40AB"/>
    <w:rsid w:val="009C416E"/>
    <w:rsid w:val="009D30D7"/>
    <w:rsid w:val="009D3372"/>
    <w:rsid w:val="009D5D7A"/>
    <w:rsid w:val="009D7018"/>
    <w:rsid w:val="009E1438"/>
    <w:rsid w:val="009E67B8"/>
    <w:rsid w:val="009F1AC6"/>
    <w:rsid w:val="00A06A48"/>
    <w:rsid w:val="00A11C28"/>
    <w:rsid w:val="00A27918"/>
    <w:rsid w:val="00A31DE4"/>
    <w:rsid w:val="00A554D8"/>
    <w:rsid w:val="00A62314"/>
    <w:rsid w:val="00A67590"/>
    <w:rsid w:val="00A800F5"/>
    <w:rsid w:val="00A80D29"/>
    <w:rsid w:val="00A9426A"/>
    <w:rsid w:val="00AB4171"/>
    <w:rsid w:val="00AB483A"/>
    <w:rsid w:val="00AC5741"/>
    <w:rsid w:val="00AD7687"/>
    <w:rsid w:val="00AF299B"/>
    <w:rsid w:val="00B033D7"/>
    <w:rsid w:val="00B05CF9"/>
    <w:rsid w:val="00B20829"/>
    <w:rsid w:val="00B24BB6"/>
    <w:rsid w:val="00B32C8D"/>
    <w:rsid w:val="00B45C7F"/>
    <w:rsid w:val="00B45E69"/>
    <w:rsid w:val="00B604A8"/>
    <w:rsid w:val="00B85A8A"/>
    <w:rsid w:val="00B94B62"/>
    <w:rsid w:val="00BA21BB"/>
    <w:rsid w:val="00BA5150"/>
    <w:rsid w:val="00BB0D8F"/>
    <w:rsid w:val="00BD5992"/>
    <w:rsid w:val="00BE2723"/>
    <w:rsid w:val="00BF6893"/>
    <w:rsid w:val="00C22AEC"/>
    <w:rsid w:val="00C26D1C"/>
    <w:rsid w:val="00C300E6"/>
    <w:rsid w:val="00C35145"/>
    <w:rsid w:val="00C94376"/>
    <w:rsid w:val="00CA31D7"/>
    <w:rsid w:val="00CB6BD1"/>
    <w:rsid w:val="00CC3666"/>
    <w:rsid w:val="00CC3BD1"/>
    <w:rsid w:val="00CE7D3D"/>
    <w:rsid w:val="00D074E2"/>
    <w:rsid w:val="00D23FC7"/>
    <w:rsid w:val="00D376EA"/>
    <w:rsid w:val="00D44545"/>
    <w:rsid w:val="00D470A9"/>
    <w:rsid w:val="00D5631D"/>
    <w:rsid w:val="00D6238B"/>
    <w:rsid w:val="00D6373B"/>
    <w:rsid w:val="00D67C25"/>
    <w:rsid w:val="00D7083B"/>
    <w:rsid w:val="00D84F28"/>
    <w:rsid w:val="00DB0826"/>
    <w:rsid w:val="00DC0DCC"/>
    <w:rsid w:val="00DC32C2"/>
    <w:rsid w:val="00DC4DED"/>
    <w:rsid w:val="00DF0663"/>
    <w:rsid w:val="00E06BFD"/>
    <w:rsid w:val="00E13355"/>
    <w:rsid w:val="00E17BE4"/>
    <w:rsid w:val="00E504BC"/>
    <w:rsid w:val="00E51FDF"/>
    <w:rsid w:val="00E766AE"/>
    <w:rsid w:val="00E81B3E"/>
    <w:rsid w:val="00E93CD4"/>
    <w:rsid w:val="00EA42B5"/>
    <w:rsid w:val="00EA565A"/>
    <w:rsid w:val="00ED1690"/>
    <w:rsid w:val="00EE00E0"/>
    <w:rsid w:val="00EE2997"/>
    <w:rsid w:val="00EF5BFE"/>
    <w:rsid w:val="00F00368"/>
    <w:rsid w:val="00F1126F"/>
    <w:rsid w:val="00F20F1A"/>
    <w:rsid w:val="00F30506"/>
    <w:rsid w:val="00F649B6"/>
    <w:rsid w:val="00F7059A"/>
    <w:rsid w:val="00F717F7"/>
    <w:rsid w:val="00F76731"/>
    <w:rsid w:val="00F77558"/>
    <w:rsid w:val="00F85CB1"/>
    <w:rsid w:val="00F92206"/>
    <w:rsid w:val="00FC2EE6"/>
    <w:rsid w:val="00FC51FD"/>
    <w:rsid w:val="00FC52C8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10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10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10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10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10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10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10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10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0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0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5620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St-523/2017</izvorni_sadrzaj>
    <derivirana_varijabla naziv="DomainObject.Predmet.OznakaBroj_1">St-523/2017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DALMATINSKI TRIMARAN d.o.o. za razvoj i proizvodnju</izvorni_sadrzaj>
    <derivirana_varijabla naziv="DomainObject.Predmet.ProtustrankaFormated_1">  DALMATINSKI TRIMARAN d.o.o. za razvoj i proizvodnju</derivirana_varijabla>
  </DomainObject.Predmet.ProtustrankaFormated>
  <DomainObject.Predmet.ProtustrankaFormatedOIB>
    <izvorni_sadrzaj>  DALMATINSKI TRIMARAN d.o.o. za razvoj i proizvodnju, OIB 30414984770</izvorni_sadrzaj>
    <derivirana_varijabla naziv="DomainObject.Predmet.ProtustrankaFormatedOIB_1">  DALMATINSKI TRIMARAN d.o.o. za razvoj i proizvodnju, OIB 30414984770</derivirana_varijabla>
  </DomainObject.Predmet.ProtustrankaFormatedOIB>
  <DomainObject.Predmet.ProtustrankaFormatedWithAdress>
    <izvorni_sadrzaj> DALMATINSKI TRIMARAN d.o.o. za razvoj i proizvodnju, Podlug 15, 23420 Podlug</izvorni_sadrzaj>
    <derivirana_varijabla naziv="DomainObject.Predmet.ProtustrankaFormatedWithAdress_1"> DALMATINSKI TRIMARAN d.o.o. za razvoj i proizvodnju, Podlug 15, 23420 Podlug</derivirana_varijabla>
  </DomainObject.Predmet.ProtustrankaFormatedWithAdress>
  <DomainObject.Predmet.ProtustrankaFormatedWithAdressOIB>
    <izvorni_sadrzaj> DALMATINSKI TRIMARAN d.o.o. za razvoj i proizvodnju, OIB 30414984770, Podlug 15, 23420 Podlug</izvorni_sadrzaj>
    <derivirana_varijabla naziv="DomainObject.Predmet.ProtustrankaFormatedWithAdressOIB_1"> DALMATINSKI TRIMARAN d.o.o. za razvoj i proizvodnju, OIB 30414984770, Podlug 15, 23420 Podlug</derivirana_varijabla>
  </DomainObject.Predmet.ProtustrankaFormatedWithAdressOIB>
  <DomainObject.Predmet.ProtustrankaWithAdress>
    <izvorni_sadrzaj>DALMATINSKI TRIMARAN d.o.o. za razvoj i proizvodnju Podlug 15, 23420 Podlug</izvorni_sadrzaj>
    <derivirana_varijabla naziv="DomainObject.Predmet.ProtustrankaWithAdress_1">DALMATINSKI TRIMARAN d.o.o. za razvoj i proizvodnju Podlug 15, 23420 Podlug</derivirana_varijabla>
  </DomainObject.Predmet.ProtustrankaWithAdress>
  <DomainObject.Predmet.ProtustrankaWithAdressOIB>
    <izvorni_sadrzaj>DALMATINSKI TRIMARAN d.o.o. za razvoj i proizvodnju, OIB 30414984770, Podlug 15, 23420 Podlug</izvorni_sadrzaj>
    <derivirana_varijabla naziv="DomainObject.Predmet.ProtustrankaWithAdressOIB_1">DALMATINSKI TRIMARAN d.o.o. za razvoj i proizvodnju, OIB 30414984770, Podlug 15, 23420 Podlug</derivirana_varijabla>
  </DomainObject.Predmet.ProtustrankaWithAdressOIB>
  <DomainObject.Predmet.ProtustrankaNazivFormated>
    <izvorni_sadrzaj>DALMATINSKI TRIMARAN d.o.o. za razvoj i proizvodnju</izvorni_sadrzaj>
    <derivirana_varijabla naziv="DomainObject.Predmet.ProtustrankaNazivFormated_1">DALMATINSKI TRIMARAN d.o.o. za razvoj i proizvodnju</derivirana_varijabla>
  </DomainObject.Predmet.ProtustrankaNazivFormated>
  <DomainObject.Predmet.ProtustrankaNazivFormatedOIB>
    <izvorni_sadrzaj>DALMATINSKI TRIMARAN d.o.o. za razvoj i proizvodnju, OIB 30414984770</izvorni_sadrzaj>
    <derivirana_varijabla naziv="DomainObject.Predmet.ProtustrankaNazivFormatedOIB_1">DALMATINSKI TRIMARAN d.o.o. za razvoj i proizvodnju, OIB 30414984770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DALMATINSKI TRIMARAN d.o.o. za razvoj i proizvodnju</item>
    </izvorni_sadrzaj>
    <derivirana_varijabla naziv="DomainObject.Predmet.ProtuStrankaListFormated_1">
      <item>DALMATINSKI TRIMARAN d.o.o. za razvoj i proizvodnju</item>
    </derivirana_varijabla>
  </DomainObject.Predmet.ProtuStrankaListFormated>
  <DomainObject.Predmet.ProtuStrankaListFormatedOIB>
    <izvorni_sadrzaj>
      <item>DALMATINSKI TRIMARAN d.o.o. za razvoj i proizvodnju, OIB 30414984770</item>
    </izvorni_sadrzaj>
    <derivirana_varijabla naziv="DomainObject.Predmet.ProtuStrankaListFormatedOIB_1">
      <item>DALMATINSKI TRIMARAN d.o.o. za razvoj i proizvodnju, OIB 30414984770</item>
    </derivirana_varijabla>
  </DomainObject.Predmet.ProtuStrankaListFormatedOIB>
  <DomainObject.Predmet.ProtuStrankaListFormatedWithAdress>
    <izvorni_sadrzaj>
      <item>DALMATINSKI TRIMARAN d.o.o. za razvoj i proizvodnju, Podlug 15, 23420 Podlug</item>
    </izvorni_sadrzaj>
    <derivirana_varijabla naziv="DomainObject.Predmet.ProtuStrankaListFormatedWithAdress_1">
      <item>DALMATINSKI TRIMARAN d.o.o. za razvoj i proizvodnju, Podlug 15, 23420 Podlug</item>
    </derivirana_varijabla>
  </DomainObject.Predmet.ProtuStrankaListFormatedWithAdress>
  <DomainObject.Predmet.ProtuStrankaListFormatedWithAdressOIB>
    <izvorni_sadrzaj>
      <item>DALMATINSKI TRIMARAN d.o.o. za razvoj i proizvodnju, OIB 30414984770, Podlug 15, 23420 Podlug</item>
    </izvorni_sadrzaj>
    <derivirana_varijabla naziv="DomainObject.Predmet.ProtuStrankaListFormatedWithAdressOIB_1">
      <item>DALMATINSKI TRIMARAN d.o.o. za razvoj i proizvodnju, OIB 30414984770, Podlug 15, 23420 Podlug</item>
    </derivirana_varijabla>
  </DomainObject.Predmet.ProtuStrankaListFormatedWithAdressOIB>
  <DomainObject.Predmet.ProtuStrankaListNazivFormated>
    <izvorni_sadrzaj>
      <item>DALMATINSKI TRIMARAN d.o.o. za razvoj i proizvodnju</item>
    </izvorni_sadrzaj>
    <derivirana_varijabla naziv="DomainObject.Predmet.ProtuStrankaListNazivFormated_1">
      <item>DALMATINSKI TRIMARAN d.o.o. za razvoj i proizvodnju</item>
    </derivirana_varijabla>
  </DomainObject.Predmet.ProtuStrankaListNazivFormated>
  <DomainObject.Predmet.ProtuStrankaListNazivFormatedOIB>
    <izvorni_sadrzaj>
      <item>DALMATINSKI TRIMARAN d.o.o. za razvoj i proizvodnju, OIB 30414984770</item>
    </izvorni_sadrzaj>
    <derivirana_varijabla naziv="DomainObject.Predmet.ProtuStrankaListNazivFormatedOIB_1">
      <item>DALMATINSKI TRIMARAN d.o.o. za razvoj i proizvodnju, OIB 30414984770</item>
    </derivirana_varijabla>
  </DomainObject.Predmet.ProtuStrankaListNazivFormatedOIB>
  <DomainObject.Predmet.OstaliListFormated>
    <izvorni_sadrzaj>
      <item>Jadranko Cupać</item>
    </izvorni_sadrzaj>
    <derivirana_varijabla naziv="DomainObject.Predmet.OstaliListFormated_1">
      <item>Jadranko Cupać</item>
    </derivirana_varijabla>
  </DomainObject.Predmet.OstaliListFormated>
  <DomainObject.Predmet.OstaliListFormatedOIB>
    <izvorni_sadrzaj>
      <item>Jadranko Cupać, OIB 76322367846</item>
    </izvorni_sadrzaj>
    <derivirana_varijabla naziv="DomainObject.Predmet.OstaliListFormatedOIB_1">
      <item>Jadranko Cupać, OIB 76322367846</item>
    </derivirana_varijabla>
  </DomainObject.Predmet.OstaliListFormatedOIB>
  <DomainObject.Predmet.OstaliListFormatedWithAdress>
    <izvorni_sadrzaj>
      <item>Jadranko Cupać, Islam Grčki 24, 23420 Islam Grčki</item>
    </izvorni_sadrzaj>
    <derivirana_varijabla naziv="DomainObject.Predmet.OstaliListFormatedWithAdress_1">
      <item>Jadranko Cupać, Islam Grčki 24, 23420 Islam Grčki</item>
    </derivirana_varijabla>
  </DomainObject.Predmet.OstaliListFormatedWithAdress>
  <DomainObject.Predmet.OstaliListFormatedWithAdressOIB>
    <izvorni_sadrzaj>
      <item>Jadranko Cupać, OIB 76322367846, Islam Grčki 24, 23420 Islam Grčki</item>
    </izvorni_sadrzaj>
    <derivirana_varijabla naziv="DomainObject.Predmet.OstaliListFormatedWithAdressOIB_1">
      <item>Jadranko Cupać, OIB 76322367846, Islam Grčki 24, 23420 Islam Grčki</item>
    </derivirana_varijabla>
  </DomainObject.Predmet.OstaliListFormatedWithAdressOIB>
  <DomainObject.Predmet.OstaliListNazivFormated>
    <izvorni_sadrzaj>
      <item>Jadranko Cupać</item>
    </izvorni_sadrzaj>
    <derivirana_varijabla naziv="DomainObject.Predmet.OstaliListNazivFormated_1">
      <item>Jadranko Cupać</item>
    </derivirana_varijabla>
  </DomainObject.Predmet.OstaliListNazivFormated>
  <DomainObject.Predmet.OstaliListNazivFormatedOIB>
    <izvorni_sadrzaj>
      <item>Jadranko Cupać, OIB 76322367846</item>
    </izvorni_sadrzaj>
    <derivirana_varijabla naziv="DomainObject.Predmet.OstaliListNazivFormatedOIB_1">
      <item>Jadranko Cupać, OIB 76322367846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DALMATINSKI TRIMARAN d.o.o. za razvoj i proizvodnju</izvorni_sadrzaj>
    <derivirana_varijabla naziv="DomainObject.Predmet.ProtustrankaIDrugi_1">DALMATINSKI TRIMARAN d.o.o. za razvoj i proizvodnju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DALMATINSKI TRIMARAN d.o.o. za razvoj i proizvodnju, OIB 30414984770, Podlug 15, 23420 Podlug</izvorni_sadrzaj>
    <derivirana_varijabla naziv="DomainObject.Predmet.ProtustrankaIDrugiAdressOIB_1">DALMATINSKI TRIMARAN d.o.o. za razvoj i proizvodnju, OIB 30414984770, Podlug 15, 23420 Podlug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DALMATINSKI TRIMARAN d.o.o. za razvoj i proizvodnju</item>
      <item>FINA</item>
      <item>Jadranko Cupać</item>
    </izvorni_sadrzaj>
    <derivirana_varijabla naziv="DomainObject.Predmet.SudioniciListNaziv_1">
      <item>DALMATINSKI TRIMARAN d.o.o. za razvoj i proizvodnju</item>
      <item>FINA</item>
      <item>Jadranko Cupać</item>
    </derivirana_varijabla>
  </DomainObject.Predmet.SudioniciListNaziv>
  <DomainObject.Predmet.SudioniciListAdressOIB>
    <izvorni_sadrzaj>
      <item>DALMATINSKI TRIMARAN d.o.o. za razvoj i proizvodnju, OIB 30414984770, Podlug 15,23420 Podlug</item>
      <item>FINA, OIB 85821130368</item>
      <item>Jadranko Cupać, OIB 76322367846, Islam Grčki 24,23420 Islam Grčki</item>
    </izvorni_sadrzaj>
    <derivirana_varijabla naziv="DomainObject.Predmet.SudioniciListAdressOIB_1">
      <item>DALMATINSKI TRIMARAN d.o.o. za razvoj i proizvodnju, OIB 30414984770, Podlug 15,23420 Podlug</item>
      <item>FINA, OIB 85821130368</item>
      <item>Jadranko Cupać, OIB 76322367846, Islam Grčki 24,23420 Islam Grčki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30414984770</item>
      <item>, OIB 85821130368</item>
      <item>, OIB 76322367846</item>
    </izvorni_sadrzaj>
    <derivirana_varijabla naziv="DomainObject.Predmet.SudioniciListNazivOIB_1">
      <item>, OIB 30414984770</item>
      <item>, OIB 85821130368</item>
      <item>, OIB 76322367846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5602C2-2DBF-48A6-89E1-0CDB3903D1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912</properties:Words>
  <properties:Characters>5081</properties:Characters>
  <properties:Lines>104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2018-09-29T05:58:00Z</dcterms:created>
  <dc:creator>Ardena Bajlo</dc:creator>
  <cp:lastModifiedBy>Vedrana Raspović</cp:lastModifiedBy>
  <cp:lastPrinted>2018-10-01T07:47:00Z</cp:lastPrinted>
  <dcterms:modified xmlns:xsi="http://www.w3.org/2001/XMLSchema-instance" xsi:type="dcterms:W3CDTF">2018-10-01T08:12:00Z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(St-523-17 DALMATINSKI TRIMARAN otvaranje i zaključenje  1.10.2018.docx)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