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e7af" w14:paraId="683e7af" w:rsidRDefault="00D732C9" w:rsidP="00D732C9" w:rsidR="00D732C9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D732C9" w:rsidR="00D732C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732C9" w:rsidP="00D732C9" w:rsidR="00B5796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172C6F" w:rsidP="00D732C9" w:rsidR="00172C6F" w:rsidRPr="00D732C9">
      <w:pPr>
        <w:ind w:hanging="720" w:left="360"/>
        <w:rPr>
          <w:sz w:val="22"/>
          <w:szCs w:val="22"/>
        </w:rPr>
      </w:pPr>
    </w:p>
    <w:p w:rsidRDefault="00D5479F" w:rsidP="00D5479F" w:rsidR="00B57961">
      <w:pPr>
        <w:jc w:val="center"/>
      </w:pPr>
      <w:r>
        <w:t>R</w:t>
      </w:r>
      <w:r w:rsidR="006477DA">
        <w:t xml:space="preserve"> </w:t>
      </w:r>
      <w:r>
        <w:t>E</w:t>
      </w:r>
      <w:r w:rsidR="006477DA">
        <w:t xml:space="preserve"> </w:t>
      </w:r>
      <w:r>
        <w:t>P</w:t>
      </w:r>
      <w:r w:rsidR="006477DA">
        <w:t xml:space="preserve"> </w:t>
      </w:r>
      <w:r>
        <w:t>U</w:t>
      </w:r>
      <w:r w:rsidR="006477DA">
        <w:t xml:space="preserve"> </w:t>
      </w:r>
      <w:r>
        <w:t>B</w:t>
      </w:r>
      <w:r w:rsidR="006477DA">
        <w:t xml:space="preserve"> </w:t>
      </w:r>
      <w:r>
        <w:t>L</w:t>
      </w:r>
      <w:r w:rsidR="006477DA">
        <w:t xml:space="preserve"> </w:t>
      </w:r>
      <w:r>
        <w:t>I</w:t>
      </w:r>
      <w:r w:rsidR="006477DA">
        <w:t xml:space="preserve">  </w:t>
      </w:r>
      <w:r>
        <w:t>K</w:t>
      </w:r>
      <w:r w:rsidR="006477DA">
        <w:t xml:space="preserve"> </w:t>
      </w:r>
      <w:r>
        <w:t>A</w:t>
      </w:r>
      <w:r w:rsidR="006477DA">
        <w:t xml:space="preserve"> </w:t>
      </w:r>
      <w:r>
        <w:t xml:space="preserve"> H</w:t>
      </w:r>
      <w:r w:rsidR="006477DA">
        <w:t xml:space="preserve"> </w:t>
      </w:r>
      <w:r>
        <w:t>R</w:t>
      </w:r>
      <w:r w:rsidR="006477DA">
        <w:t xml:space="preserve"> </w:t>
      </w:r>
      <w:r>
        <w:t>V</w:t>
      </w:r>
      <w:r w:rsidR="006477DA">
        <w:t xml:space="preserve"> </w:t>
      </w:r>
      <w:r>
        <w:t>A</w:t>
      </w:r>
      <w:r w:rsidR="006477DA">
        <w:t xml:space="preserve"> </w:t>
      </w:r>
      <w:r>
        <w:t>T</w:t>
      </w:r>
      <w:r w:rsidR="006477DA">
        <w:t xml:space="preserve"> </w:t>
      </w:r>
      <w:r>
        <w:t>S</w:t>
      </w:r>
      <w:r w:rsidR="006477DA">
        <w:t xml:space="preserve"> K </w:t>
      </w:r>
      <w:r>
        <w:t>A</w:t>
      </w:r>
      <w:r w:rsidR="006477DA">
        <w:t xml:space="preserve"> 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6477DA">
        <w:t>stečajnoj sutkinji Nadi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B55F5B">
        <w:rPr>
          <w:b/>
        </w:rPr>
        <w:t>DORADO d.o.o. za trgovinu i usluge "u stečaju", Nuštar, M. Držića 20B, OIB: 80415915596, MBS: 030008834</w:t>
      </w:r>
      <w:r>
        <w:t xml:space="preserve">, dana  </w:t>
      </w:r>
      <w:r w:rsidR="00172C6F">
        <w:t>29</w:t>
      </w:r>
      <w:r w:rsidR="00B55F5B">
        <w:t>. ožujka 2018. g.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7C1649" w:rsidR="00371338">
      <w:pPr>
        <w:pStyle w:val="Odlomakpopisa"/>
        <w:numPr>
          <w:ilvl w:val="0"/>
          <w:numId w:val="9"/>
        </w:numPr>
        <w:ind w:firstLine="708" w:left="0"/>
        <w:jc w:val="both"/>
      </w:pPr>
      <w:r>
        <w:t xml:space="preserve">Iz </w:t>
      </w:r>
      <w:proofErr w:type="spellStart"/>
      <w:r>
        <w:t>kupovnine</w:t>
      </w:r>
      <w:proofErr w:type="spellEnd"/>
      <w:r>
        <w:t xml:space="preserve"> </w:t>
      </w:r>
      <w:r w:rsidR="00072E8E">
        <w:t xml:space="preserve">u ukupnom iznosu od 947.850,40 kn </w:t>
      </w:r>
      <w:r>
        <w:t>dobivene prodajom nekretnin</w:t>
      </w:r>
      <w:r w:rsidR="00072E8E">
        <w:t>a</w:t>
      </w:r>
      <w:r>
        <w:t xml:space="preserve"> stečajnog dužnika </w:t>
      </w:r>
      <w:r w:rsidR="00B55F5B">
        <w:t>upisan</w:t>
      </w:r>
      <w:r w:rsidR="00072E8E">
        <w:t>ih</w:t>
      </w:r>
      <w:r w:rsidR="00B55F5B">
        <w:t xml:space="preserve"> kod Općinskog suda Vukovaru </w:t>
      </w:r>
      <w:proofErr w:type="spellStart"/>
      <w:r w:rsidR="00B55F5B">
        <w:t>zk</w:t>
      </w:r>
      <w:proofErr w:type="spellEnd"/>
      <w:r w:rsidR="00B55F5B">
        <w:t xml:space="preserve">. odjel Vinkovci </w:t>
      </w:r>
      <w:r w:rsidR="00371338">
        <w:t xml:space="preserve">i to: </w:t>
      </w:r>
    </w:p>
    <w:p w:rsidRDefault="00B55F5B" w:rsidP="00371338" w:rsidR="00371338" w:rsidRPr="00371338">
      <w:pPr>
        <w:pStyle w:val="Odlomakpopisa"/>
        <w:numPr>
          <w:ilvl w:val="0"/>
          <w:numId w:val="11"/>
        </w:numPr>
        <w:jc w:val="both"/>
      </w:pPr>
      <w:proofErr w:type="spellStart"/>
      <w:r w:rsidRPr="00371338">
        <w:rPr>
          <w:bCs/>
        </w:rPr>
        <w:t>zk</w:t>
      </w:r>
      <w:proofErr w:type="spellEnd"/>
      <w:r w:rsidRPr="00371338">
        <w:rPr>
          <w:bCs/>
        </w:rPr>
        <w:t xml:space="preserve">. ul. 677 k.o. Nuštar, </w:t>
      </w:r>
      <w:proofErr w:type="spellStart"/>
      <w:r w:rsidRPr="00371338">
        <w:rPr>
          <w:bCs/>
        </w:rPr>
        <w:t>kč</w:t>
      </w:r>
      <w:proofErr w:type="spellEnd"/>
      <w:r w:rsidRPr="00371338">
        <w:rPr>
          <w:bCs/>
        </w:rPr>
        <w:t xml:space="preserve">. br. 1533/1 zgrada mješovite uporabe br. 8, gospodarska zgrada br. 8/1, i dvorište u ulici M. Držića, površine 4224 m2 </w:t>
      </w:r>
      <w:r w:rsidR="00371338">
        <w:rPr>
          <w:bCs/>
        </w:rPr>
        <w:t>te</w:t>
      </w:r>
      <w:r w:rsidRPr="00371338">
        <w:rPr>
          <w:bCs/>
        </w:rPr>
        <w:t xml:space="preserve"> </w:t>
      </w:r>
    </w:p>
    <w:p w:rsidRDefault="00B55F5B" w:rsidP="00371338" w:rsidR="00371338" w:rsidRPr="00371338">
      <w:pPr>
        <w:pStyle w:val="Odlomakpopisa"/>
        <w:numPr>
          <w:ilvl w:val="0"/>
          <w:numId w:val="11"/>
        </w:numPr>
        <w:jc w:val="both"/>
      </w:pPr>
      <w:proofErr w:type="spellStart"/>
      <w:r w:rsidRPr="00371338">
        <w:rPr>
          <w:bCs/>
        </w:rPr>
        <w:t>zk</w:t>
      </w:r>
      <w:proofErr w:type="spellEnd"/>
      <w:r w:rsidRPr="00371338">
        <w:rPr>
          <w:bCs/>
        </w:rPr>
        <w:t xml:space="preserve">. ul. 9022 etažno vlasništvo s određenim omjerima Poduložak 61 k.o. Vinkovci, </w:t>
      </w:r>
      <w:proofErr w:type="spellStart"/>
      <w:r w:rsidRPr="00371338">
        <w:rPr>
          <w:bCs/>
        </w:rPr>
        <w:t>kč</w:t>
      </w:r>
      <w:proofErr w:type="spellEnd"/>
      <w:r w:rsidRPr="00371338">
        <w:rPr>
          <w:bCs/>
        </w:rPr>
        <w:t>. br. 2627 stambeno-poslovna zgrada br. 24 i dvorište u Dugoj ulici</w:t>
      </w:r>
      <w:r w:rsidR="007C1649" w:rsidRPr="00371338">
        <w:rPr>
          <w:bCs/>
        </w:rPr>
        <w:t xml:space="preserve"> </w:t>
      </w:r>
    </w:p>
    <w:p w:rsidRDefault="00371338" w:rsidP="00371338" w:rsidR="00613023">
      <w:pPr>
        <w:ind w:left="360"/>
        <w:jc w:val="both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za korist </w:t>
      </w: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(ranije Hypo Alpe-</w:t>
      </w:r>
      <w:proofErr w:type="spellStart"/>
      <w:r>
        <w:t>Adrija</w:t>
      </w:r>
      <w:proofErr w:type="spellEnd"/>
      <w:r>
        <w:t xml:space="preserve"> Bank d.d.) </w:t>
      </w:r>
      <w:r>
        <w:rPr>
          <w:b/>
        </w:rPr>
        <w:t>namiruju se:</w:t>
      </w:r>
      <w:r w:rsidR="00613023">
        <w:t xml:space="preserve"> </w:t>
      </w:r>
    </w:p>
    <w:p w:rsidRDefault="00072E8E" w:rsidP="00072E8E" w:rsidR="00072E8E">
      <w:pPr>
        <w:jc w:val="both"/>
      </w:pPr>
    </w:p>
    <w:p w:rsidRDefault="00072E8E" w:rsidP="00072E8E" w:rsidR="007C1649">
      <w:pPr>
        <w:pStyle w:val="Odlomakpopisa"/>
        <w:widowControl w:val="false"/>
        <w:numPr>
          <w:ilvl w:val="0"/>
          <w:numId w:val="10"/>
        </w:numPr>
        <w:tabs>
          <w:tab w:pos="7215" w:val="left"/>
        </w:tabs>
        <w:suppressAutoHyphens/>
        <w:autoSpaceDN w:val="false"/>
        <w:jc w:val="both"/>
        <w:textAlignment w:val="baseline"/>
      </w:pPr>
      <w:r>
        <w:t xml:space="preserve">troškovi utvrđivanja tražbine 5% (čl. 170 st. 1 SZ) u iznosu od 47.392,52 kn i </w:t>
      </w:r>
      <w:r w:rsidR="007C1649">
        <w:t xml:space="preserve">troškovi unovčenja </w:t>
      </w:r>
      <w:r>
        <w:t>(čl. 170 st. 2 SZ)</w:t>
      </w:r>
      <w:r w:rsidR="007C1649">
        <w:t xml:space="preserve"> u iznosu od 182.665,59 kn</w:t>
      </w:r>
    </w:p>
    <w:p w:rsidRDefault="00A53137" w:rsidP="007C1649" w:rsidR="007C1649">
      <w:pPr>
        <w:pStyle w:val="Odlomakpopisa"/>
        <w:widowControl w:val="false"/>
        <w:numPr>
          <w:ilvl w:val="0"/>
          <w:numId w:val="10"/>
        </w:numPr>
        <w:tabs>
          <w:tab w:pos="7215" w:val="left"/>
        </w:tabs>
        <w:suppressAutoHyphens/>
        <w:autoSpaceDN w:val="false"/>
        <w:jc w:val="both"/>
        <w:textAlignment w:val="baseline"/>
      </w:pPr>
      <w:proofErr w:type="spellStart"/>
      <w:r>
        <w:t>razlučni</w:t>
      </w:r>
      <w:proofErr w:type="spellEnd"/>
      <w:r>
        <w:t xml:space="preserve"> vjerovnik </w:t>
      </w:r>
      <w:proofErr w:type="spellStart"/>
      <w:r w:rsidR="00101770">
        <w:t>Addiko</w:t>
      </w:r>
      <w:proofErr w:type="spellEnd"/>
      <w:r w:rsidR="00101770">
        <w:t xml:space="preserve"> </w:t>
      </w:r>
      <w:proofErr w:type="spellStart"/>
      <w:r w:rsidR="00101770">
        <w:t>bank</w:t>
      </w:r>
      <w:proofErr w:type="spellEnd"/>
      <w:r w:rsidR="00101770">
        <w:t xml:space="preserve"> d.d.</w:t>
      </w:r>
      <w:r w:rsidR="00A3640D">
        <w:t xml:space="preserve"> </w:t>
      </w:r>
      <w:r>
        <w:t xml:space="preserve">u iznosu od </w:t>
      </w:r>
      <w:r w:rsidR="00101770">
        <w:t>717.792,29</w:t>
      </w:r>
      <w:r>
        <w:t xml:space="preserve"> kn</w:t>
      </w:r>
      <w:r w:rsidR="007C1649">
        <w:t>.</w:t>
      </w:r>
    </w:p>
    <w:p w:rsidRDefault="007C1649" w:rsidP="007C1649" w:rsidR="00171F06">
      <w:pPr>
        <w:pStyle w:val="Odlomakpopisa"/>
        <w:widowControl w:val="false"/>
        <w:tabs>
          <w:tab w:pos="7215" w:val="left"/>
        </w:tabs>
        <w:suppressAutoHyphens/>
        <w:autoSpaceDN w:val="false"/>
        <w:jc w:val="both"/>
        <w:textAlignment w:val="baseline"/>
      </w:pPr>
      <w:r>
        <w:t xml:space="preserve"> </w:t>
      </w:r>
    </w:p>
    <w:p w:rsidRDefault="007C1649" w:rsidP="007C1649" w:rsidR="007C1649" w:rsidRPr="00371338">
      <w:pPr>
        <w:pStyle w:val="Odlomakpopisa"/>
        <w:widowControl w:val="false"/>
        <w:numPr>
          <w:ilvl w:val="0"/>
          <w:numId w:val="9"/>
        </w:numPr>
        <w:suppressAutoHyphens/>
        <w:autoSpaceDN w:val="false"/>
        <w:ind w:firstLine="708" w:left="0"/>
        <w:jc w:val="both"/>
        <w:textAlignment w:val="baseline"/>
        <w:rPr>
          <w:b/>
        </w:rPr>
      </w:pPr>
      <w:r>
        <w:t>Stečajn</w:t>
      </w:r>
      <w:r w:rsidR="00371338">
        <w:t>a</w:t>
      </w:r>
      <w:r>
        <w:t xml:space="preserve"> upravitelj</w:t>
      </w:r>
      <w:r w:rsidR="00371338">
        <w:t>ica</w:t>
      </w:r>
      <w:r>
        <w:t xml:space="preserve"> izvršit će prijenos navedenih sredstava iz točke 1. ovoga Rješenja sa žiro računa stečajnog dužnika – račun stečajne mase i to iznosa od 717.792,29 kn na žiro račun </w:t>
      </w:r>
      <w:proofErr w:type="spellStart"/>
      <w:r>
        <w:t>razlučnog</w:t>
      </w:r>
      <w:proofErr w:type="spellEnd"/>
      <w:r>
        <w:t xml:space="preserve"> vjerovnika ADDIKO BANK d.d. Zagreb, </w:t>
      </w:r>
      <w:r w:rsidRPr="00371338">
        <w:rPr>
          <w:b/>
        </w:rPr>
        <w:t>po pravomoćnosti ovoga Rješenja.</w:t>
      </w:r>
    </w:p>
    <w:p w:rsidRDefault="001E4CA0" w:rsidP="005A270B" w:rsidR="001E4CA0">
      <w:pPr>
        <w:jc w:val="both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5A270B" w:rsidP="005A270B" w:rsidR="005A270B">
      <w:pPr>
        <w:ind w:firstLine="708"/>
        <w:jc w:val="both"/>
      </w:pPr>
    </w:p>
    <w:p w:rsidRDefault="005A270B" w:rsidP="004015A4" w:rsidR="005A270B">
      <w:pPr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u stečajnom predmetu </w:t>
      </w:r>
      <w:r w:rsidR="004D70A1">
        <w:rPr>
          <w:b/>
        </w:rPr>
        <w:t xml:space="preserve">DORADO d.o.o. za trgovinu i usluge "u stečaju", Nuštar, M. Držića 20B, OIB: 80415915596, MBS: 030008834 </w:t>
      </w:r>
      <w:r w:rsidR="00371338">
        <w:t xml:space="preserve">podneskom od 13. studenog 2017. g. dostavila je prijedlog za </w:t>
      </w:r>
      <w:r>
        <w:t xml:space="preserve">diobu </w:t>
      </w:r>
      <w:proofErr w:type="spellStart"/>
      <w:r>
        <w:t>kupovnine</w:t>
      </w:r>
      <w:proofErr w:type="spellEnd"/>
      <w:r w:rsidR="00371338">
        <w:t xml:space="preserve"> ostvarenu prodajom u izreci navedenih nekretnina</w:t>
      </w:r>
      <w:r>
        <w:t xml:space="preserve">, u ukupnom iznosu od </w:t>
      </w:r>
      <w:r w:rsidR="00371338">
        <w:t>947.850,40</w:t>
      </w:r>
      <w:r w:rsidR="001E15EB">
        <w:t xml:space="preserve"> kn</w:t>
      </w:r>
      <w:r>
        <w:t>.</w:t>
      </w:r>
    </w:p>
    <w:p w:rsidRDefault="006E5710" w:rsidP="00371338" w:rsidR="006E5710">
      <w:pPr>
        <w:jc w:val="both"/>
      </w:pPr>
    </w:p>
    <w:p w:rsidRDefault="006E5710" w:rsidP="004015A4" w:rsidR="006E5710">
      <w:pPr>
        <w:ind w:firstLine="708"/>
        <w:jc w:val="both"/>
      </w:pPr>
      <w:r>
        <w:t xml:space="preserve">Nakon održanog ročišta dana </w:t>
      </w:r>
      <w:r w:rsidR="00371338">
        <w:t xml:space="preserve">11. siječnja 2018. g. u nazočnosti stečajne upraviteljice Daše Panjaković </w:t>
      </w:r>
      <w:proofErr w:type="spellStart"/>
      <w:r w:rsidR="00371338">
        <w:t>Senjić</w:t>
      </w:r>
      <w:proofErr w:type="spellEnd"/>
      <w:r w:rsidR="00371338">
        <w:t xml:space="preserve"> i odsutnosti uredno pozvanog </w:t>
      </w:r>
      <w:proofErr w:type="spellStart"/>
      <w:r w:rsidR="00371338">
        <w:t>razlučnog</w:t>
      </w:r>
      <w:proofErr w:type="spellEnd"/>
      <w:r w:rsidR="00371338">
        <w:t xml:space="preserve"> vjerovnika </w:t>
      </w:r>
      <w:proofErr w:type="spellStart"/>
      <w:r w:rsidR="00371338">
        <w:t>Addiko</w:t>
      </w:r>
      <w:proofErr w:type="spellEnd"/>
      <w:r w:rsidR="00371338">
        <w:t xml:space="preserve"> Bank d.d. 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navedenog </w:t>
      </w:r>
      <w:proofErr w:type="spellStart"/>
      <w:r w:rsidR="005A270B">
        <w:t>razlučnog</w:t>
      </w:r>
      <w:proofErr w:type="spellEnd"/>
      <w:r w:rsidR="005A270B">
        <w:t xml:space="preserve"> vjerovnika </w:t>
      </w:r>
      <w:proofErr w:type="spellStart"/>
      <w:r w:rsidR="00371338">
        <w:lastRenderedPageBreak/>
        <w:t>Addiko</w:t>
      </w:r>
      <w:proofErr w:type="spellEnd"/>
      <w:r w:rsidR="00371338">
        <w:t xml:space="preserve"> Bank d.d.</w:t>
      </w:r>
      <w:r w:rsidR="004015A4">
        <w:t xml:space="preserve"> temeljem </w:t>
      </w:r>
      <w:r w:rsidR="005A270B">
        <w:t>u izreci naveden</w:t>
      </w:r>
      <w:r w:rsidR="00371338">
        <w:t>ih</w:t>
      </w:r>
      <w:r w:rsidR="005A270B">
        <w:t xml:space="preserve"> nekretnin</w:t>
      </w:r>
      <w:r w:rsidR="00371338">
        <w:t>a</w:t>
      </w:r>
      <w:r w:rsidR="005A270B">
        <w:t>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B57961" w:rsidP="00B57961" w:rsidR="00B57961"/>
    <w:p w:rsidRDefault="00371338" w:rsidP="00371338" w:rsidR="00371338">
      <w:pPr>
        <w:jc w:val="both"/>
      </w:pPr>
      <w:r>
        <w:tab/>
        <w:t xml:space="preserve">Valja napomenuti da je podneskom od 17. siječnja 2018. g., nakon održanog ročišta za diobu </w:t>
      </w:r>
      <w:proofErr w:type="spellStart"/>
      <w:r>
        <w:t>kupovnine</w:t>
      </w:r>
      <w:proofErr w:type="spellEnd"/>
      <w:r>
        <w:t xml:space="preserve"> 11. siječnja 2018. g.,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Addiko</w:t>
      </w:r>
      <w:proofErr w:type="spellEnd"/>
      <w:r>
        <w:t xml:space="preserve"> Bank d.d. iznio primjedbe na prijedlog obračuna troškova unovčenja predmeta </w:t>
      </w:r>
      <w:proofErr w:type="spellStart"/>
      <w:r>
        <w:t>razlučnog</w:t>
      </w:r>
      <w:proofErr w:type="spellEnd"/>
      <w:r>
        <w:t xml:space="preserve"> prava </w:t>
      </w:r>
      <w:r w:rsidR="00DD3AD7">
        <w:t xml:space="preserve">navodeći da je predloženi trošak iznimno visok i da predstavlja 25% od </w:t>
      </w:r>
      <w:proofErr w:type="spellStart"/>
      <w:r w:rsidR="00DD3AD7">
        <w:t>kupovnine</w:t>
      </w:r>
      <w:proofErr w:type="spellEnd"/>
      <w:r w:rsidR="00DD3AD7">
        <w:t xml:space="preserve"> ostvarene unovčenjem a da troškovi utvrđenja tražbine obuhvaćaju troškove utvrđenja istovjetnosti predmeta i prava na tom predmetu određuju u paušalnom iznosu od 5% od utrška.</w:t>
      </w:r>
    </w:p>
    <w:p w:rsidRDefault="00DD3AD7" w:rsidP="00371338" w:rsidR="00DD3AD7">
      <w:pPr>
        <w:jc w:val="both"/>
      </w:pPr>
    </w:p>
    <w:p w:rsidRDefault="00DD3AD7" w:rsidP="00371338" w:rsidR="00DD3AD7">
      <w:pPr>
        <w:jc w:val="both"/>
      </w:pPr>
      <w:r>
        <w:tab/>
        <w:t xml:space="preserve">Nadalje, </w:t>
      </w:r>
      <w:proofErr w:type="spellStart"/>
      <w:r>
        <w:t>razlučni</w:t>
      </w:r>
      <w:proofErr w:type="spellEnd"/>
      <w:r>
        <w:t xml:space="preserve"> vjerovnik obrazlaže da smatra da je od iznosa </w:t>
      </w:r>
      <w:proofErr w:type="spellStart"/>
      <w:r>
        <w:t>kupovnine</w:t>
      </w:r>
      <w:proofErr w:type="spellEnd"/>
      <w:r>
        <w:t xml:space="preserve"> trebalo odbiti isključivo one troškove koji predstavljaju utvrđivanje istovjetnosti predmeta i prava na tom predmetu te navodi da su to upravo one radnje usmjerene na identificiranje tražbine i predmeta na kojem je tražbina osigurana ali ne i drugi izdaci vezani za nekretninu koji nisu u izravnoj vezi sa unovčenjem budući da takvih troškova nije bilo, predlaže iznos tog troška u visini jedne dnevnice od 170,00 kn a ne 47.392,52 kn kako predlaže stečajna upraviteljica. Ujedno smatra da prema njegovom mišljenju trošak u stečajnom postupku dovodi u pitanje institut </w:t>
      </w:r>
      <w:proofErr w:type="spellStart"/>
      <w:r>
        <w:t>razlučnog</w:t>
      </w:r>
      <w:proofErr w:type="spellEnd"/>
      <w:r>
        <w:t xml:space="preserve"> prava budući je upitno da li se radi o jedinoj imovini stečajnog dužnika ili samo o dijelu imovine. Smatra da su knjigovodstvene usluge previsoko određene u iznosu od 23.700,00 kn a također i trošak izmjene brave u iznosu od 1.200,00 kn budući da smatra da se radi o poslu od ukupno sat vremena. Ujedno navodi da </w:t>
      </w:r>
      <w:proofErr w:type="spellStart"/>
      <w:r>
        <w:t>razlučnom</w:t>
      </w:r>
      <w:proofErr w:type="spellEnd"/>
      <w:r>
        <w:t xml:space="preserve"> vjerovniku nije dostavljena dokumentacija temeljem koje su troškovi nastali te nije obrazloženo koji su to troškovi koji izravno terete prodanu nekretninu.</w:t>
      </w:r>
    </w:p>
    <w:p w:rsidRDefault="009F6183" w:rsidP="00371338" w:rsidR="009F6183">
      <w:pPr>
        <w:jc w:val="both"/>
      </w:pPr>
    </w:p>
    <w:p w:rsidRDefault="009F6183" w:rsidP="00371338" w:rsidR="009F6183">
      <w:pPr>
        <w:jc w:val="both"/>
      </w:pPr>
      <w:r>
        <w:tab/>
        <w:t xml:space="preserve">Navedeni podnesak </w:t>
      </w:r>
      <w:proofErr w:type="spellStart"/>
      <w:r>
        <w:t>Addiko</w:t>
      </w:r>
      <w:proofErr w:type="spellEnd"/>
      <w:r>
        <w:t xml:space="preserve"> Bank d.d. od 17. siječnja 2018. g. dostavljen je stečajnoj upraviteljici na očitovanje koja se na isti očitovala pisanim podneskom od 24.1.2018. g. osporavajući primjedbe </w:t>
      </w:r>
      <w:proofErr w:type="spellStart"/>
      <w:r>
        <w:t>razlučnog</w:t>
      </w:r>
      <w:proofErr w:type="spellEnd"/>
      <w:r>
        <w:t xml:space="preserve"> vjerovnika </w:t>
      </w:r>
      <w:proofErr w:type="spellStart"/>
      <w:r>
        <w:t>Addiko</w:t>
      </w:r>
      <w:proofErr w:type="spellEnd"/>
      <w:r>
        <w:t xml:space="preserve"> Bank d.d. navodeći da </w:t>
      </w:r>
      <w:proofErr w:type="spellStart"/>
      <w:r>
        <w:t>razlučni</w:t>
      </w:r>
      <w:proofErr w:type="spellEnd"/>
      <w:r>
        <w:t xml:space="preserve"> vjerovnik odnosno njegov </w:t>
      </w:r>
      <w:proofErr w:type="spellStart"/>
      <w:r>
        <w:t>z.z</w:t>
      </w:r>
      <w:proofErr w:type="spellEnd"/>
      <w:r>
        <w:t xml:space="preserve">. niti jednom za vrijeme trajanja stečajnog postupka nije pristupio na ročišta zakazana za prodaju nekretnina kojih je održano 5 prodaja u stečajnom postupku uz odgovarajuću primjenu pravila o ovrsi imovine stečajnog dužnika za u izreci navedene nekretnine upisane u </w:t>
      </w:r>
      <w:proofErr w:type="spellStart"/>
      <w:r>
        <w:t>zk</w:t>
      </w:r>
      <w:proofErr w:type="spellEnd"/>
      <w:r>
        <w:t xml:space="preserve">. ul. 677 k.o. Nuštar i 7 prodaja za nekretninu upisanu u </w:t>
      </w:r>
      <w:proofErr w:type="spellStart"/>
      <w:r>
        <w:t>zk</w:t>
      </w:r>
      <w:proofErr w:type="spellEnd"/>
      <w:r>
        <w:t xml:space="preserve">. ul. 9022 k.o. Vinkovci a na kojim nekretninama je upisano založno pravo za korist </w:t>
      </w:r>
      <w:proofErr w:type="spellStart"/>
      <w:r>
        <w:t>Addiko</w:t>
      </w:r>
      <w:proofErr w:type="spellEnd"/>
      <w:r>
        <w:t xml:space="preserve"> Bank d.d. prije Hypo Alpe-</w:t>
      </w:r>
      <w:proofErr w:type="spellStart"/>
      <w:r>
        <w:t>Adria</w:t>
      </w:r>
      <w:proofErr w:type="spellEnd"/>
      <w:r>
        <w:t xml:space="preserve"> Bank d.d.</w:t>
      </w:r>
    </w:p>
    <w:p w:rsidRDefault="00F47FF0" w:rsidP="00371338" w:rsidR="00F47FF0">
      <w:pPr>
        <w:jc w:val="both"/>
      </w:pPr>
    </w:p>
    <w:p w:rsidRDefault="00F47FF0" w:rsidP="00371338" w:rsidR="00F47FF0">
      <w:pPr>
        <w:jc w:val="both"/>
      </w:pPr>
      <w:r>
        <w:tab/>
        <w:t xml:space="preserve">Ujedno navodi da </w:t>
      </w:r>
      <w:proofErr w:type="spellStart"/>
      <w:r>
        <w:t>razlučni</w:t>
      </w:r>
      <w:proofErr w:type="spellEnd"/>
      <w:r>
        <w:t xml:space="preserve"> vjerovnik nije pristupio dražbama za prodaju čime je iskazao potpunu nezainteresiranost u odnosu na unovčenje imovine na kojoj ima upisano založno pravo a niti je kontaktirao stečajnu upraviteljicu koja mu se obraćala pisanim putem čak 11 puta pozivajući ga da aktivno sudjeluje u postupku, ali bez uspjeha. U prilog svojim tvrdnjama dostavlja e-</w:t>
      </w:r>
      <w:proofErr w:type="spellStart"/>
      <w:r>
        <w:t>mailove</w:t>
      </w:r>
      <w:proofErr w:type="spellEnd"/>
      <w:r>
        <w:t xml:space="preserve"> upućene </w:t>
      </w:r>
      <w:proofErr w:type="spellStart"/>
      <w:r>
        <w:t>razlučnom</w:t>
      </w:r>
      <w:proofErr w:type="spellEnd"/>
      <w:r>
        <w:t xml:space="preserve"> vjerovniku</w:t>
      </w:r>
      <w:r w:rsidR="00CB19A8">
        <w:t>.</w:t>
      </w:r>
    </w:p>
    <w:p w:rsidRDefault="00CB19A8" w:rsidP="00371338" w:rsidR="00CB19A8">
      <w:pPr>
        <w:jc w:val="both"/>
      </w:pPr>
    </w:p>
    <w:p w:rsidRDefault="00CB19A8" w:rsidP="00371338" w:rsidR="00CB19A8">
      <w:pPr>
        <w:jc w:val="both"/>
      </w:pPr>
      <w:r>
        <w:tab/>
        <w:t xml:space="preserve">Stečajna upraviteljica istim podneskom navodi da </w:t>
      </w:r>
      <w:proofErr w:type="spellStart"/>
      <w:r>
        <w:t>razlučni</w:t>
      </w:r>
      <w:proofErr w:type="spellEnd"/>
      <w:r>
        <w:t xml:space="preserve"> vjerovnik ironično za trošak utvrđenja istovjetnosti predmeta i prava na tom predmetu, je potreban jedan radni dan te da se prizna u visini jedne dnevnice od 170,00 kn a ne 47.392,52 kn a što je protivno odredbi čl. 164 st. 1, 2 i 3 SZ u vezi s čl. 170 st. 1 i 2 SZ kojima je određeno propisan način obračun troškova i namirenja </w:t>
      </w:r>
      <w:proofErr w:type="spellStart"/>
      <w:r>
        <w:t>razlučnih</w:t>
      </w:r>
      <w:proofErr w:type="spellEnd"/>
      <w:r>
        <w:t xml:space="preserve"> vjerovnika.</w:t>
      </w:r>
    </w:p>
    <w:p w:rsidRDefault="00CB19A8" w:rsidP="00371338" w:rsidR="00CB19A8">
      <w:pPr>
        <w:jc w:val="both"/>
      </w:pPr>
    </w:p>
    <w:p w:rsidRDefault="00CB19A8" w:rsidP="00371338" w:rsidR="00CB19A8">
      <w:pPr>
        <w:jc w:val="both"/>
      </w:pPr>
      <w:r>
        <w:lastRenderedPageBreak/>
        <w:tab/>
        <w:t xml:space="preserve">Ujedno navodi da prodane nekretnine čine jedinu imovinu, opterećenu </w:t>
      </w:r>
      <w:proofErr w:type="spellStart"/>
      <w:r>
        <w:t>razlučnim</w:t>
      </w:r>
      <w:proofErr w:type="spellEnd"/>
      <w:r>
        <w:t xml:space="preserve"> pravom sukladno odredbi čl. 164 st. 1, 2 i 3 SZ se prvenstveno namiruju troškovi unovčenja stvari a nakon toga troškovi utvrđenja tražbine koji se određuju paušalno u iznosu od 5% od utrška sl</w:t>
      </w:r>
      <w:r w:rsidR="00AC47B1">
        <w:t>ijedom čega iznose 47.392,52 kn a čl. 170 st. 2 SZ propisuje da se troškovi unovčenja određuju paušalno, međutim ako su troškovi znatno niži ili viši odredit će se u stvarnoj visini.</w:t>
      </w:r>
    </w:p>
    <w:p w:rsidRDefault="00AC47B1" w:rsidP="00371338" w:rsidR="00AC47B1">
      <w:pPr>
        <w:jc w:val="both"/>
      </w:pPr>
    </w:p>
    <w:p w:rsidRDefault="00AC47B1" w:rsidP="00371338" w:rsidR="00822660">
      <w:pPr>
        <w:jc w:val="both"/>
      </w:pPr>
      <w:r>
        <w:tab/>
        <w:t xml:space="preserve">Navodi da su troškovi detaljno obrazloženi podneskom od 13.11.2017. g., dostavljeni sudu i javno objavljeni nakon čega je sud održao ročište za diobu 11. siječnja 2018. g. na koje se </w:t>
      </w:r>
      <w:proofErr w:type="spellStart"/>
      <w:r>
        <w:t>razlučni</w:t>
      </w:r>
      <w:proofErr w:type="spellEnd"/>
      <w:r>
        <w:t xml:space="preserve"> vjerovnik nije odazvao a niti je prije ročišta dostavio podnesak kojim stavlja primjedbe već je to učinio 17. siječnja 2018. g.</w:t>
      </w:r>
    </w:p>
    <w:p w:rsidRDefault="00AC47B1" w:rsidP="00371338" w:rsidR="00AC47B1">
      <w:pPr>
        <w:jc w:val="both"/>
      </w:pPr>
    </w:p>
    <w:p w:rsidRDefault="00AC47B1" w:rsidP="00822660" w:rsidR="00822660">
      <w:pPr>
        <w:jc w:val="both"/>
      </w:pPr>
      <w:r>
        <w:tab/>
        <w:t xml:space="preserve">Uvidom u materijalnu dokumentaciju koju je stečajna upraviteljica dostavila u spis (str. 438-457 spisa) sud je utvrdio da je obračun </w:t>
      </w:r>
      <w:r w:rsidR="00822660">
        <w:t xml:space="preserve">troškova unovčenja sukladno čl. 170 st. 2 Stečajnog zakona („Narodne novine“ broj 44/96, 29/99, 129/00, 123/03, 197/03  187/04, 82/06,  116/10, 25/12, 133/12 i 45/13  u daljnjem tekstu SZ koji se primjenjuje u ovom postupku budući je prijedlog za pokretanje stečajnog postupka podnesen 14. kolovoza 2015. g. na prijedlog FINE) u skladu sa obračunom koji je stečajna upraviteljica dostavila u spis te koji je javno objavljen na e-oglasnoj ploči suda </w:t>
      </w:r>
      <w:r w:rsidR="00B20FBB">
        <w:t>14. studenog 2017. g.</w:t>
      </w:r>
      <w:r w:rsidR="00822660">
        <w:t xml:space="preserve"> a na koje </w:t>
      </w:r>
      <w:proofErr w:type="spellStart"/>
      <w:r w:rsidR="00822660">
        <w:t>razlučni</w:t>
      </w:r>
      <w:proofErr w:type="spellEnd"/>
      <w:r w:rsidR="00822660">
        <w:t xml:space="preserve"> vjerovnik nije imao primjedbi a niti je pristupio na zakazano ročište dana 11. siječnja 2018. g. za diobu </w:t>
      </w:r>
      <w:proofErr w:type="spellStart"/>
      <w:r w:rsidR="00822660">
        <w:t>kupovnine</w:t>
      </w:r>
      <w:proofErr w:type="spellEnd"/>
      <w:r w:rsidR="00822660">
        <w:t>.</w:t>
      </w:r>
    </w:p>
    <w:p w:rsidRDefault="00822660" w:rsidP="00822660" w:rsidR="00822660">
      <w:pPr>
        <w:jc w:val="both"/>
      </w:pPr>
    </w:p>
    <w:p w:rsidRDefault="00822660" w:rsidP="00822660" w:rsidR="00822660">
      <w:pPr>
        <w:jc w:val="both"/>
      </w:pPr>
      <w:r>
        <w:tab/>
        <w:t xml:space="preserve">Navedeni troškovi unovčenja sastoje se od nagrade stečajnoj upraviteljici u bruto iznosu od 103.015,13 kn određeni pravomoćnim Rješenjem ovoga suda od 20. listopada 2017. g. te stvarni troškovi u neto iznosu od 941,52 kn određeni pravomoćnim Rješenjem ovoga suda </w:t>
      </w:r>
      <w:r w:rsidR="00B20FBB">
        <w:t>20. listopada 2017. g.</w:t>
      </w:r>
      <w:r>
        <w:t xml:space="preserve"> </w:t>
      </w:r>
      <w:r w:rsidR="00FA1C7C">
        <w:t xml:space="preserve"> (objavljeno na e-oglasnoj ploči 23. listopada 2017. g.). </w:t>
      </w:r>
      <w:r>
        <w:t>Preostali troškovi navedeni u zapisniku sa održanog ročišta (str. 2 zapisnika) od 11. siječnja 2018. g. sastoje se od slijedećih stavki:</w:t>
      </w:r>
    </w:p>
    <w:p w:rsidRDefault="00822660" w:rsidP="00822660" w:rsidR="00822660">
      <w:pPr>
        <w:pStyle w:val="Odlomakpopisa"/>
        <w:numPr>
          <w:ilvl w:val="0"/>
          <w:numId w:val="11"/>
        </w:numPr>
        <w:jc w:val="both"/>
      </w:pPr>
      <w:r>
        <w:t>izrada pečata 150,00 kn po računu Graver Osijek (str. 438 spisa) račun broj 1409/1/3 od 1.12.2015. g.</w:t>
      </w:r>
    </w:p>
    <w:p w:rsidRDefault="00822660" w:rsidP="00822660" w:rsidR="00822660">
      <w:pPr>
        <w:pStyle w:val="Odlomakpopisa"/>
        <w:numPr>
          <w:ilvl w:val="0"/>
          <w:numId w:val="11"/>
        </w:numPr>
        <w:jc w:val="both"/>
      </w:pPr>
      <w:r>
        <w:t>knjigovodstvene usluge u iznosu od 23.700,00 k</w:t>
      </w:r>
      <w:r w:rsidR="00026559">
        <w:t xml:space="preserve">n po računu broj 150 od </w:t>
      </w:r>
      <w:r w:rsidR="00FA1C7C">
        <w:t>2</w:t>
      </w:r>
      <w:r w:rsidR="00026559">
        <w:t>.10.2017. g.</w:t>
      </w:r>
      <w:r w:rsidR="00FA1C7C">
        <w:t xml:space="preserve"> i računu broj </w:t>
      </w:r>
      <w:r w:rsidR="00026559">
        <w:t xml:space="preserve"> 149 od 29.9.2017. g. (str. 439 i 440 spisa) a temeljem Ugovora o vođenju knjigovodstvenih poslova od 16.11.2015. g. (str. 455-457 spisa) što je sukladno Odluci Skupštine vjerovnika sa izvještajnog ročišta od </w:t>
      </w:r>
      <w:r w:rsidR="00FA1C7C">
        <w:t>3. prosinca 2015. g.,</w:t>
      </w:r>
    </w:p>
    <w:p w:rsidRDefault="00026559" w:rsidP="00026559" w:rsidR="00026559">
      <w:pPr>
        <w:pStyle w:val="Odlomakpopisa"/>
        <w:numPr>
          <w:ilvl w:val="0"/>
          <w:numId w:val="11"/>
        </w:numPr>
        <w:jc w:val="both"/>
      </w:pPr>
      <w:r>
        <w:t>trošak oglašavanja u dnevnom tisku Glas Slavonije 26.750,00 kn (str. 441 spisa) IOS obrazac do 30.9.2017. g. ovjerovljen pečatom i potpisom Glas Slavonije d.d.,</w:t>
      </w:r>
    </w:p>
    <w:p w:rsidRDefault="00026559" w:rsidP="00026559" w:rsidR="00026559">
      <w:pPr>
        <w:pStyle w:val="Odlomakpopisa"/>
        <w:numPr>
          <w:ilvl w:val="0"/>
          <w:numId w:val="11"/>
        </w:numPr>
        <w:jc w:val="both"/>
      </w:pPr>
      <w:r>
        <w:t>komunalna naknada Grad Vinkovci 5.424,79 kn (str. 442 i 443 spisa) specifikacija duga,</w:t>
      </w:r>
    </w:p>
    <w:p w:rsidRDefault="00026559" w:rsidP="00026559" w:rsidR="00026559">
      <w:pPr>
        <w:pStyle w:val="Odlomakpopisa"/>
        <w:numPr>
          <w:ilvl w:val="0"/>
          <w:numId w:val="11"/>
        </w:numPr>
        <w:jc w:val="both"/>
      </w:pPr>
      <w:r>
        <w:t>trošak procjene vještaka stalni sudski vještak Goran Ožbolt (str. 444 spisa) u iznosu od 4.500,00 kn račun broj 12 od 3.72017. g.</w:t>
      </w:r>
    </w:p>
    <w:p w:rsidRDefault="00026559" w:rsidP="00026559" w:rsidR="00026559">
      <w:pPr>
        <w:pStyle w:val="Odlomakpopisa"/>
        <w:numPr>
          <w:ilvl w:val="0"/>
          <w:numId w:val="11"/>
        </w:numPr>
        <w:jc w:val="both"/>
      </w:pPr>
      <w:r>
        <w:t>pričuva 6.838,80 kn – 24 mjeseca po 284,20 kn, kartica prostora Gradsko gospodarstvo Vinkovci d.o.o. Vinkovci</w:t>
      </w:r>
      <w:r w:rsidR="000C4AE2">
        <w:t xml:space="preserve"> od 6.7.2017. g. (str. 445-447 spisa)</w:t>
      </w:r>
    </w:p>
    <w:p w:rsidRDefault="000C4AE2" w:rsidP="00026559" w:rsidR="000C4AE2">
      <w:pPr>
        <w:pStyle w:val="Odlomakpopisa"/>
        <w:numPr>
          <w:ilvl w:val="0"/>
          <w:numId w:val="11"/>
        </w:numPr>
        <w:jc w:val="both"/>
      </w:pPr>
      <w:r>
        <w:t>trošak objave oglasa u Vinkovačkom listu 1.026,00 kn račun broj 983/1/2 od 23.9.2016. g. (str. 448 spisa)</w:t>
      </w:r>
    </w:p>
    <w:p w:rsidRDefault="000C4AE2" w:rsidP="00026559" w:rsidR="000C4AE2">
      <w:pPr>
        <w:pStyle w:val="Odlomakpopisa"/>
        <w:numPr>
          <w:ilvl w:val="0"/>
          <w:numId w:val="11"/>
        </w:numPr>
        <w:jc w:val="both"/>
      </w:pPr>
      <w:r>
        <w:t>trošak MUP RH PU Vukovarsko-srijemska asistencija policije radi predaje nekretnine u posjed dana 2.11.2017. g. nalog za naplatu u iznosu od 2.442,78 kn (str. 449 spisa)</w:t>
      </w:r>
    </w:p>
    <w:p w:rsidRDefault="000C4AE2" w:rsidP="00026559" w:rsidR="000C4AE2">
      <w:pPr>
        <w:pStyle w:val="Odlomakpopisa"/>
        <w:numPr>
          <w:ilvl w:val="0"/>
          <w:numId w:val="11"/>
        </w:numPr>
        <w:jc w:val="both"/>
      </w:pPr>
      <w:r>
        <w:t xml:space="preserve">trošak promjene brave nekretnina u iznosu od 1.200,00 kn račun broj 170058/2/1 od </w:t>
      </w:r>
      <w:r w:rsidR="00D86EEE">
        <w:t>8.11.2017. g. (str. 450 spisa)</w:t>
      </w:r>
    </w:p>
    <w:p w:rsidRDefault="00D86EEE" w:rsidP="00026559" w:rsidR="00D86EEE">
      <w:pPr>
        <w:pStyle w:val="Odlomakpopisa"/>
        <w:numPr>
          <w:ilvl w:val="0"/>
          <w:numId w:val="11"/>
        </w:numPr>
        <w:jc w:val="both"/>
      </w:pPr>
      <w:r>
        <w:t>trošak Hidrant d.o.o. servis vatrogasnih aparata 200,00 kn račun broj 1020/2/1 od 16.10.2015. g. (str. 451 spisa)</w:t>
      </w:r>
    </w:p>
    <w:p w:rsidRDefault="00D86EEE" w:rsidP="00026559" w:rsidR="00D86EEE">
      <w:pPr>
        <w:pStyle w:val="Odlomakpopisa"/>
        <w:numPr>
          <w:ilvl w:val="0"/>
          <w:numId w:val="11"/>
        </w:numPr>
        <w:jc w:val="both"/>
      </w:pPr>
      <w:r>
        <w:lastRenderedPageBreak/>
        <w:t>trošak vučne službe Auto-</w:t>
      </w:r>
      <w:proofErr w:type="spellStart"/>
      <w:r>
        <w:t>reor</w:t>
      </w:r>
      <w:proofErr w:type="spellEnd"/>
      <w:r>
        <w:t xml:space="preserve"> d.o.o. račun broj A 2440 od 11.11.2017. g. u iznosu od 3.125,00 kn (str. 453 spisa).</w:t>
      </w:r>
    </w:p>
    <w:p w:rsidRDefault="00D86EEE" w:rsidP="00D86EEE" w:rsidR="00D86EEE">
      <w:pPr>
        <w:ind w:left="360"/>
        <w:jc w:val="both"/>
      </w:pPr>
    </w:p>
    <w:p w:rsidRDefault="00D86EEE" w:rsidP="00A65182" w:rsidR="00D86EEE">
      <w:pPr>
        <w:ind w:firstLine="708"/>
        <w:jc w:val="both"/>
      </w:pPr>
      <w:r>
        <w:t xml:space="preserve">Ujedno stečajna upraviteljica u spis je dostavila i račun 5003/1 od 2.11.2017. g. javnog bilježnika Marijan </w:t>
      </w:r>
      <w:proofErr w:type="spellStart"/>
      <w:r>
        <w:t>Mendeš</w:t>
      </w:r>
      <w:proofErr w:type="spellEnd"/>
      <w:r>
        <w:t xml:space="preserve"> iz Vinkovaca ispostavljen za sastav zapisnika o potvrđivanju činjenica za nekretnine u Nuštru i Vinkovcima u iznosu od 2.830,00 kn a koji iznos nije uvrstila u trošak unovčenja sukladno čl. 170 st. 2 SZ.</w:t>
      </w:r>
    </w:p>
    <w:p w:rsidRDefault="00A65182" w:rsidP="00A65182" w:rsidR="00A65182">
      <w:pPr>
        <w:ind w:firstLine="708"/>
        <w:jc w:val="both"/>
      </w:pPr>
    </w:p>
    <w:p w:rsidRDefault="00A65182" w:rsidP="00A65182" w:rsidR="00A65182">
      <w:pPr>
        <w:ind w:firstLine="708"/>
        <w:jc w:val="both"/>
      </w:pPr>
      <w:r>
        <w:t xml:space="preserve">Sukladno čl. 170 st. 2 SZ propisano je da troškovi unovčenja se određuju paušalno u iznosu od 5% od utrška a ako su stvarno nastali troškovi znatno niži ili viši odredit će se u stvarnoj visini. </w:t>
      </w:r>
    </w:p>
    <w:p w:rsidRDefault="00A65182" w:rsidP="00A65182" w:rsidR="00A65182">
      <w:pPr>
        <w:ind w:firstLine="708"/>
        <w:jc w:val="both"/>
      </w:pPr>
    </w:p>
    <w:p w:rsidRDefault="00A65182" w:rsidP="00A65182" w:rsidR="00A65182">
      <w:pPr>
        <w:ind w:firstLine="708"/>
        <w:jc w:val="both"/>
      </w:pPr>
      <w:r>
        <w:t xml:space="preserve">Budući da su stvarno nastali troškovi unovčenja viši od 5% utrška </w:t>
      </w:r>
      <w:proofErr w:type="spellStart"/>
      <w:r>
        <w:t>kupovnine</w:t>
      </w:r>
      <w:proofErr w:type="spellEnd"/>
      <w:r>
        <w:t xml:space="preserve"> opravdani materijalnom dokumentacijom koja se nalazi u spisu, kako je to gore obrazloženo, valjalo je iste odrediti kao u izreci Rješenja a sukladno čl. 170 st. 2 SZ.</w:t>
      </w:r>
    </w:p>
    <w:p w:rsidRDefault="00D86EEE" w:rsidP="00A65182" w:rsidR="00D86EEE">
      <w:pPr>
        <w:jc w:val="both"/>
      </w:pPr>
    </w:p>
    <w:p w:rsidRDefault="00D86EEE" w:rsidP="00A65182" w:rsidR="00D86EEE">
      <w:pPr>
        <w:jc w:val="both"/>
      </w:pPr>
      <w:r>
        <w:tab/>
        <w:t xml:space="preserve">Sukladno čl. 170 st. 1 SZ troškovi utvrđenja </w:t>
      </w:r>
      <w:r w:rsidR="00A65182">
        <w:t xml:space="preserve">koji obuhvaćaju troškove utvrđivanja istovjetnosti predmeta i prava na tom predmetu određuju se paušalno u iznosu od 5% od utrška te budući da je postignuta </w:t>
      </w:r>
      <w:proofErr w:type="spellStart"/>
      <w:r w:rsidR="00A65182">
        <w:t>kupovnina</w:t>
      </w:r>
      <w:proofErr w:type="spellEnd"/>
      <w:r w:rsidR="00A65182">
        <w:t xml:space="preserve"> za u izreci navedene nekretnine ukupno 947.850,40 kn, 5% od navedenog iznosa = 47.392,52 kn a koji iznos je upravo stečajna upraviteljica navela kao iznos troškova utvrđenja tražbine 5% sukladno čl. 170 st. 1 SZ te je valjalo odlučiti kao u izreci Rješenja.</w:t>
      </w:r>
    </w:p>
    <w:p w:rsidRDefault="00A65182" w:rsidP="00A65182" w:rsidR="00A65182">
      <w:pPr>
        <w:jc w:val="both"/>
      </w:pPr>
    </w:p>
    <w:p w:rsidRDefault="00A65182" w:rsidP="00A65182" w:rsidR="00A65182">
      <w:pPr>
        <w:jc w:val="both"/>
      </w:pPr>
      <w:r>
        <w:tab/>
      </w:r>
      <w:r w:rsidR="00DB3ED7">
        <w:t xml:space="preserve">Podneskom od 9. ožujka 2018. g., na zahtjev suda, stečajna upraviteljica obrazložila je podatke u odnosu na zalihe dužnika u iznosu od 16.266,00 kn navodeći da s obzirom na protek godina i vremena prethodna uprava je imala obvezu otpisati iste zbog oštećenja i </w:t>
      </w:r>
      <w:proofErr w:type="spellStart"/>
      <w:r w:rsidR="00DB3ED7">
        <w:t>rasortiranosti</w:t>
      </w:r>
      <w:proofErr w:type="spellEnd"/>
      <w:r w:rsidR="00DB3ED7">
        <w:t>, što nije učinila te je stečajna upraviteljica uz nazočnost komisije dana 6.7.2017. g. utvrdila stvarno stanje navedene robe o čemu je sastavljen i zapisnik te su zalihe otpisane a knjigovodstvena vrijednosti iznosi 0,00 kn</w:t>
      </w:r>
      <w:r w:rsidR="00B91F72">
        <w:t xml:space="preserve"> -</w:t>
      </w:r>
      <w:r w:rsidR="00DB3ED7">
        <w:t xml:space="preserve"> Zapisnik </w:t>
      </w:r>
      <w:r w:rsidR="00B91F72">
        <w:t>(str. 463 spisa).</w:t>
      </w:r>
    </w:p>
    <w:p w:rsidRDefault="00E97589" w:rsidP="00A65182" w:rsidR="00E97589">
      <w:pPr>
        <w:jc w:val="both"/>
      </w:pPr>
    </w:p>
    <w:p w:rsidRDefault="00E97589" w:rsidP="00A65182" w:rsidR="00E97589">
      <w:pPr>
        <w:jc w:val="both"/>
      </w:pPr>
      <w:r>
        <w:tab/>
        <w:t xml:space="preserve">Nadalje, obrazložila je i potraživanja od 58.952,00 kn navodeći da su otpisana s danom 31.12.2017. g. budući se radi o potraživanjima od kupaca koja su zastarjela dok su potraživanja od poduzetnika na dan otvaranja stečajnog postupka zatvorena iz razloga uzajamne dospjele obveze sa stečajnim dužnikom odnosno zaposlenikom u većem iznosu te iz tog razloga nema osnove za </w:t>
      </w:r>
      <w:proofErr w:type="spellStart"/>
      <w:r>
        <w:t>utuženj</w:t>
      </w:r>
      <w:r w:rsidR="00FA1C7C">
        <w:t>e</w:t>
      </w:r>
      <w:proofErr w:type="spellEnd"/>
      <w:r>
        <w:t xml:space="preserve"> zaposlenika budući da stečajni dužnik duguje veći iznos nego što ga potražuje.</w:t>
      </w:r>
    </w:p>
    <w:p w:rsidRDefault="00E97589" w:rsidP="00A65182" w:rsidR="00E97589">
      <w:pPr>
        <w:jc w:val="both"/>
      </w:pPr>
    </w:p>
    <w:p w:rsidRDefault="00E97589" w:rsidP="00A65182" w:rsidR="00E97589">
      <w:pPr>
        <w:jc w:val="both"/>
      </w:pPr>
      <w:r>
        <w:tab/>
        <w:t xml:space="preserve">Slijedom tako obrazloženog stanja u odnosu na preostalu imovinu stečajnog dužnika – zalihe robe </w:t>
      </w:r>
      <w:r w:rsidR="00FA1C7C">
        <w:t xml:space="preserve">- </w:t>
      </w:r>
      <w:r>
        <w:t>otpisane zbog oštećenja</w:t>
      </w:r>
      <w:r w:rsidR="00FA1C7C">
        <w:t>,</w:t>
      </w:r>
      <w:r>
        <w:t xml:space="preserve"> potraživanja </w:t>
      </w:r>
      <w:r w:rsidR="00FA1C7C">
        <w:t>- nenaplativa</w:t>
      </w:r>
      <w:r>
        <w:t xml:space="preserve"> zbog zastare te </w:t>
      </w:r>
      <w:r w:rsidR="00FA1C7C">
        <w:t>prijeboja potraživanja s obvezom prema zaposleniku</w:t>
      </w:r>
      <w:r w:rsidR="001758E4">
        <w:t>,</w:t>
      </w:r>
      <w:r>
        <w:t xml:space="preserve"> sud</w:t>
      </w:r>
      <w:r w:rsidR="001758E4">
        <w:t xml:space="preserve"> </w:t>
      </w:r>
      <w:r>
        <w:t xml:space="preserve">je utvrdio da su u izreci navedene nekretnine a na kojima </w:t>
      </w:r>
      <w:proofErr w:type="spellStart"/>
      <w:r>
        <w:t>Addiko</w:t>
      </w:r>
      <w:proofErr w:type="spellEnd"/>
      <w:r>
        <w:t xml:space="preserve"> Bank d.d. ima </w:t>
      </w:r>
      <w:proofErr w:type="spellStart"/>
      <w:r>
        <w:t>razlučno</w:t>
      </w:r>
      <w:proofErr w:type="spellEnd"/>
      <w:r>
        <w:t xml:space="preserve"> pravo jedina imovina stečajnog dužnika na koju se odnose troškovi unovčenja </w:t>
      </w:r>
      <w:r w:rsidR="002B20A0">
        <w:t>obračunat</w:t>
      </w:r>
      <w:r w:rsidR="001758E4">
        <w:t>i</w:t>
      </w:r>
      <w:r w:rsidR="002B20A0">
        <w:t xml:space="preserve"> </w:t>
      </w:r>
      <w:r>
        <w:t xml:space="preserve">sukladno čl. 170 st. 2 SZ </w:t>
      </w:r>
      <w:r w:rsidR="001758E4">
        <w:t xml:space="preserve">koji </w:t>
      </w:r>
      <w:r>
        <w:t xml:space="preserve">obračun </w:t>
      </w:r>
      <w:r w:rsidR="001758E4">
        <w:t>je i</w:t>
      </w:r>
      <w:r>
        <w:t xml:space="preserve"> potkrijepljen materijalnom dokumentacijom</w:t>
      </w:r>
      <w:r w:rsidR="00986C8D">
        <w:t>,</w:t>
      </w:r>
      <w:r>
        <w:t xml:space="preserve"> sud utvrdio u cijelosti osnovanim.</w:t>
      </w:r>
    </w:p>
    <w:p w:rsidRDefault="00E97589" w:rsidP="00A65182" w:rsidR="00E97589">
      <w:pPr>
        <w:jc w:val="both"/>
      </w:pPr>
    </w:p>
    <w:p w:rsidRDefault="00172C6F" w:rsidP="00A65182" w:rsidR="00172C6F">
      <w:pPr>
        <w:jc w:val="both"/>
      </w:pPr>
    </w:p>
    <w:p w:rsidRDefault="00172C6F" w:rsidP="00A65182" w:rsidR="00172C6F">
      <w:pPr>
        <w:jc w:val="both"/>
      </w:pPr>
    </w:p>
    <w:p w:rsidRDefault="00172C6F" w:rsidP="00A65182" w:rsidR="00172C6F">
      <w:pPr>
        <w:jc w:val="both"/>
      </w:pPr>
    </w:p>
    <w:p w:rsidRDefault="00172C6F" w:rsidP="00A65182" w:rsidR="00172C6F">
      <w:pPr>
        <w:jc w:val="both"/>
      </w:pPr>
    </w:p>
    <w:p w:rsidRDefault="00172C6F" w:rsidP="00A65182" w:rsidR="00172C6F">
      <w:pPr>
        <w:jc w:val="both"/>
      </w:pPr>
    </w:p>
    <w:p w:rsidRDefault="00172C6F" w:rsidP="00A65182" w:rsidR="00172C6F">
      <w:pPr>
        <w:jc w:val="both"/>
      </w:pPr>
    </w:p>
    <w:p w:rsidRDefault="00172C6F" w:rsidP="00A65182" w:rsidR="00172C6F">
      <w:pPr>
        <w:jc w:val="both"/>
      </w:pPr>
    </w:p>
    <w:p w:rsidRDefault="00172C6F" w:rsidP="00A65182" w:rsidR="00172C6F">
      <w:pPr>
        <w:jc w:val="both"/>
      </w:pPr>
    </w:p>
    <w:p w:rsidRDefault="00172C6F" w:rsidP="00A65182" w:rsidR="00172C6F">
      <w:pPr>
        <w:jc w:val="both"/>
      </w:pPr>
    </w:p>
    <w:p w:rsidRDefault="00E97589" w:rsidP="00A65182" w:rsidR="00E97589">
      <w:pPr>
        <w:jc w:val="both"/>
      </w:pPr>
      <w:r>
        <w:tab/>
        <w:t>Slijedom navedenog valjalo je odlučiti kao u izreci sukladno čl. 164 SZ i 170 SZ.</w:t>
      </w:r>
    </w:p>
    <w:p w:rsidRDefault="00A65182" w:rsidP="00A65182" w:rsidR="00A65182">
      <w:pPr>
        <w:jc w:val="both"/>
      </w:pPr>
    </w:p>
    <w:p w:rsidRDefault="00371338" w:rsidP="00371338" w:rsidR="00371338">
      <w:pPr>
        <w:jc w:val="both"/>
      </w:pPr>
    </w:p>
    <w:p w:rsidRDefault="00371338" w:rsidP="00371338" w:rsidR="00371338">
      <w:pPr>
        <w:jc w:val="both"/>
      </w:pPr>
    </w:p>
    <w:p w:rsidRDefault="00371338" w:rsidP="00371338" w:rsidR="00371338">
      <w:pPr>
        <w:jc w:val="both"/>
      </w:pPr>
    </w:p>
    <w:p w:rsidRDefault="001E4CA0" w:rsidP="001E4CA0" w:rsidR="00B57961">
      <w:pPr>
        <w:tabs>
          <w:tab w:pos="4536" w:val="center"/>
          <w:tab w:pos="6360" w:val="left"/>
        </w:tabs>
      </w:pPr>
      <w:r>
        <w:tab/>
      </w:r>
      <w:r w:rsidR="00752878">
        <w:t xml:space="preserve">U Osijeku </w:t>
      </w:r>
      <w:r w:rsidR="00172C6F">
        <w:t>29</w:t>
      </w:r>
      <w:r w:rsidR="00803816">
        <w:t>. ožujka 2018. g.</w:t>
      </w:r>
    </w:p>
    <w:p w:rsidRDefault="00371338" w:rsidP="001E4CA0" w:rsidR="00371338">
      <w:pPr>
        <w:tabs>
          <w:tab w:pos="4536" w:val="center"/>
          <w:tab w:pos="6360" w:val="left"/>
        </w:tabs>
      </w:pPr>
    </w:p>
    <w:p w:rsidRDefault="00172C6F" w:rsidP="001E4CA0" w:rsidR="00172C6F">
      <w:pPr>
        <w:tabs>
          <w:tab w:pos="4536" w:val="center"/>
          <w:tab w:pos="6360" w:val="left"/>
        </w:tabs>
      </w:pPr>
    </w:p>
    <w:p w:rsidRDefault="00371338" w:rsidP="001E4CA0" w:rsidR="00371338">
      <w:pPr>
        <w:tabs>
          <w:tab w:pos="4536" w:val="center"/>
          <w:tab w:pos="6360" w:val="left"/>
        </w:tabs>
      </w:pPr>
    </w:p>
    <w:p w:rsidRDefault="00803816" w:rsidP="00803816" w:rsidR="00B57961">
      <w:pPr>
        <w:tabs>
          <w:tab w:pos="6360" w:val="left"/>
        </w:tabs>
      </w:pPr>
      <w:r>
        <w:tab/>
      </w:r>
    </w:p>
    <w:p w:rsidRDefault="004015A4" w:rsidP="004015A4" w:rsidR="004015A4">
      <w:r>
        <w:t xml:space="preserve"> </w:t>
      </w:r>
      <w:r w:rsidR="006D6AFF">
        <w:t>Zapisničar: Danijela Sekulić</w:t>
      </w:r>
      <w:r>
        <w:t xml:space="preserve">                                                  </w:t>
      </w:r>
      <w:r w:rsidR="0097525C">
        <w:t xml:space="preserve">      </w:t>
      </w:r>
      <w:r>
        <w:t xml:space="preserve">  </w:t>
      </w:r>
      <w:r w:rsidR="006477DA">
        <w:t>STEČAJNA SUTKINJA</w:t>
      </w:r>
    </w:p>
    <w:p w:rsidRDefault="004015A4" w:rsidP="004015A4" w:rsidR="004015A4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  </w:t>
      </w:r>
      <w:r w:rsidR="006477DA">
        <w:t xml:space="preserve">    </w:t>
      </w:r>
      <w:r w:rsidR="0097525C">
        <w:t xml:space="preserve"> </w:t>
      </w:r>
      <w:r>
        <w:t>Nada Roso</w:t>
      </w:r>
    </w:p>
    <w:p w:rsidRDefault="00172C6F" w:rsidP="004015A4" w:rsidR="00172C6F"/>
    <w:p w:rsidRDefault="00B57961" w:rsidP="004015A4" w:rsidR="001E15EB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172C6F" w:rsidP="00B57961" w:rsidR="00172C6F"/>
    <w:p w:rsidRDefault="00B57961" w:rsidP="00B57961" w:rsidR="00B57961">
      <w:r>
        <w:t>DNA</w:t>
      </w:r>
    </w:p>
    <w:p w:rsidRDefault="00286473" w:rsidP="00F532F9" w:rsidR="00752878">
      <w:pPr>
        <w:pStyle w:val="Odlomakpopisa"/>
        <w:numPr>
          <w:ilvl w:val="0"/>
          <w:numId w:val="3"/>
        </w:numPr>
      </w:pPr>
      <w:r>
        <w:t xml:space="preserve">St. upravitelj </w:t>
      </w:r>
      <w:r w:rsidR="00803816">
        <w:t xml:space="preserve">dr. sc. </w:t>
      </w:r>
      <w:proofErr w:type="spellStart"/>
      <w:r w:rsidR="00803816">
        <w:t>Daša</w:t>
      </w:r>
      <w:proofErr w:type="spellEnd"/>
      <w:r w:rsidR="00803816">
        <w:t xml:space="preserve"> Panjaković </w:t>
      </w:r>
      <w:proofErr w:type="spellStart"/>
      <w:r w:rsidR="00803816">
        <w:t>Senjić</w:t>
      </w:r>
      <w:proofErr w:type="spellEnd"/>
    </w:p>
    <w:p w:rsidRDefault="001758E4" w:rsidP="00F532F9" w:rsidR="001758E4">
      <w:pPr>
        <w:pStyle w:val="Odlomakpopisa"/>
        <w:numPr>
          <w:ilvl w:val="0"/>
          <w:numId w:val="3"/>
        </w:numPr>
      </w:pPr>
      <w:proofErr w:type="spellStart"/>
      <w:r>
        <w:t>Addiko</w:t>
      </w:r>
      <w:proofErr w:type="spellEnd"/>
      <w:r>
        <w:t xml:space="preserve"> Bank d.d. Zagreb, Slavonska avenija 6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F532F9">
        <w:t>ogl</w:t>
      </w:r>
      <w:proofErr w:type="spellEnd"/>
      <w:r w:rsidR="00F532F9">
        <w:t>. pl.</w:t>
      </w:r>
    </w:p>
    <w:p w:rsidRDefault="00224E2B" w:rsidP="00354434" w:rsidR="00354434">
      <w:pPr>
        <w:pStyle w:val="Odlomakpopisa"/>
        <w:numPr>
          <w:ilvl w:val="0"/>
          <w:numId w:val="3"/>
        </w:numPr>
      </w:pPr>
      <w:r>
        <w:t>k-</w:t>
      </w:r>
      <w:r w:rsidR="00BE02C8">
        <w:t>29.3.</w:t>
      </w:r>
    </w:p>
    <w:p w:rsidRDefault="002E0E45" w:rsidP="002E0E45" w:rsidR="002E0E45">
      <w:pPr>
        <w:pStyle w:val="Odlomakpopisa"/>
      </w:pPr>
    </w:p>
    <w:p w:rsidRDefault="00DB052E" w:rsidR="00DB052E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172C6F" w:rsidR="00172C6F"/>
    <w:p w:rsidRDefault="00172C6F" w:rsidR="00172C6F"/>
    <w:p w:rsidRDefault="00172C6F" w:rsidR="00172C6F"/>
    <w:p w:rsidRDefault="00172C6F" w:rsidR="00172C6F"/>
    <w:p w:rsidRDefault="00172C6F" w:rsidR="00172C6F"/>
    <w:p w:rsidRDefault="00172C6F" w:rsidR="00172C6F"/>
    <w:p w:rsidRDefault="00172C6F" w:rsidR="00172C6F"/>
    <w:p w:rsidRDefault="00172C6F" w:rsidR="00172C6F"/>
    <w:p w:rsidRDefault="00172C6F" w:rsidR="00172C6F"/>
    <w:p w:rsidRDefault="00172C6F" w:rsidR="00172C6F"/>
    <w:p w:rsidRDefault="00586052" w:rsidR="00586052"/>
    <w:p w:rsidRDefault="00586052" w:rsidR="00586052"/>
    <w:p w:rsidRDefault="00586052" w:rsidR="00586052">
      <w:bookmarkStart w:name="_GoBack" w:id="0"/>
      <w:bookmarkEnd w:id="0"/>
    </w:p>
    <w:p w:rsidRDefault="00586052" w:rsidR="00586052"/>
    <w:p w:rsidRDefault="00586052" w:rsidR="00586052"/>
    <w:p w:rsidRDefault="00586052" w:rsidR="00586052"/>
    <w:p w:rsidRDefault="00586052" w:rsidR="00586052"/>
    <w:sectPr w:rsidR="0058605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0A1" w:rsidP="00752878" w:rsidR="005A00A1">
      <w:r>
        <w:separator/>
      </w:r>
    </w:p>
  </w:endnote>
  <w:endnote w:id="0" w:type="continuationSeparator">
    <w:p w:rsidRDefault="005A00A1" w:rsidP="00752878" w:rsidR="005A0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0A1" w:rsidP="00752878" w:rsidR="005A00A1">
      <w:r>
        <w:separator/>
      </w:r>
    </w:p>
  </w:footnote>
  <w:footnote w:id="0" w:type="continuationSeparator">
    <w:p w:rsidRDefault="005A00A1" w:rsidP="00752878" w:rsidR="005A00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E86">
          <w:rPr>
            <w:noProof/>
          </w:rPr>
          <w:t>5</w:t>
        </w:r>
        <w:r>
          <w:fldChar w:fldCharType="end"/>
        </w:r>
      </w:p>
    </w:sdtContent>
  </w:sdt>
  <w:p w:rsidRDefault="006477DA" w:rsidP="006477DA" w:rsidR="006477DA">
    <w:pPr>
      <w:jc w:val="right"/>
    </w:pPr>
    <w:r>
      <w:t>6 St-</w:t>
    </w:r>
    <w:r w:rsidR="00803816">
      <w:t>218/15-126</w:t>
    </w:r>
  </w:p>
  <w:p w:rsidRDefault="00752878" w:rsidP="006477DA" w:rsidR="0075287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CF2217"/>
    <w:multiLevelType w:val="hybridMultilevel"/>
    <w:tmpl w:val="C60EA752"/>
    <w:lvl w:tplc="8B22FC1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4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5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19578D4"/>
    <w:multiLevelType w:val="hybridMultilevel"/>
    <w:tmpl w:val="8286CD88"/>
    <w:lvl w:tplc="22E053B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02B1042"/>
    <w:multiLevelType w:val="hybridMultilevel"/>
    <w:tmpl w:val="61709AA0"/>
    <w:lvl w:tplc="B150BC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4376A3A"/>
    <w:multiLevelType w:val="hybridMultilevel"/>
    <w:tmpl w:val="EFF0756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7"/>
  </w:num>
  <w:num w:numId="10">
    <w:abstractNumId w:val="9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26559"/>
    <w:rsid w:val="00072E8E"/>
    <w:rsid w:val="00097E35"/>
    <w:rsid w:val="000B127F"/>
    <w:rsid w:val="000B2061"/>
    <w:rsid w:val="000C4AE2"/>
    <w:rsid w:val="000D1943"/>
    <w:rsid w:val="00101770"/>
    <w:rsid w:val="00104DD5"/>
    <w:rsid w:val="0016585B"/>
    <w:rsid w:val="00171F06"/>
    <w:rsid w:val="00172C6F"/>
    <w:rsid w:val="001758E4"/>
    <w:rsid w:val="00193CDF"/>
    <w:rsid w:val="00194EFE"/>
    <w:rsid w:val="001B2B42"/>
    <w:rsid w:val="001E15EB"/>
    <w:rsid w:val="001E4CA0"/>
    <w:rsid w:val="00224E2B"/>
    <w:rsid w:val="00231ADE"/>
    <w:rsid w:val="00286473"/>
    <w:rsid w:val="002B20A0"/>
    <w:rsid w:val="002B4B69"/>
    <w:rsid w:val="002E0E45"/>
    <w:rsid w:val="002E476F"/>
    <w:rsid w:val="00342CA8"/>
    <w:rsid w:val="00354434"/>
    <w:rsid w:val="00354FE8"/>
    <w:rsid w:val="00371338"/>
    <w:rsid w:val="003A398E"/>
    <w:rsid w:val="004015A4"/>
    <w:rsid w:val="004518E0"/>
    <w:rsid w:val="00455791"/>
    <w:rsid w:val="004571B5"/>
    <w:rsid w:val="004D33F6"/>
    <w:rsid w:val="004D70A1"/>
    <w:rsid w:val="0051279B"/>
    <w:rsid w:val="00533068"/>
    <w:rsid w:val="00572E08"/>
    <w:rsid w:val="00573E91"/>
    <w:rsid w:val="00586052"/>
    <w:rsid w:val="005A00A1"/>
    <w:rsid w:val="005A270B"/>
    <w:rsid w:val="00613023"/>
    <w:rsid w:val="00644869"/>
    <w:rsid w:val="006477DA"/>
    <w:rsid w:val="00650C92"/>
    <w:rsid w:val="006D6AFF"/>
    <w:rsid w:val="006E5710"/>
    <w:rsid w:val="00713E86"/>
    <w:rsid w:val="00752878"/>
    <w:rsid w:val="00756BEB"/>
    <w:rsid w:val="00756F2C"/>
    <w:rsid w:val="007C1649"/>
    <w:rsid w:val="007F60F2"/>
    <w:rsid w:val="00803816"/>
    <w:rsid w:val="008214D8"/>
    <w:rsid w:val="00822660"/>
    <w:rsid w:val="0086789B"/>
    <w:rsid w:val="008920B6"/>
    <w:rsid w:val="00892557"/>
    <w:rsid w:val="008A371A"/>
    <w:rsid w:val="008C5AD0"/>
    <w:rsid w:val="008D5DEB"/>
    <w:rsid w:val="00924F04"/>
    <w:rsid w:val="0093692A"/>
    <w:rsid w:val="0097525C"/>
    <w:rsid w:val="00986C8D"/>
    <w:rsid w:val="009D01E2"/>
    <w:rsid w:val="009F6183"/>
    <w:rsid w:val="00A16ABF"/>
    <w:rsid w:val="00A3640D"/>
    <w:rsid w:val="00A53137"/>
    <w:rsid w:val="00A57BF1"/>
    <w:rsid w:val="00A65182"/>
    <w:rsid w:val="00A766E0"/>
    <w:rsid w:val="00A76DD6"/>
    <w:rsid w:val="00AC47B1"/>
    <w:rsid w:val="00B10045"/>
    <w:rsid w:val="00B133F4"/>
    <w:rsid w:val="00B20FBB"/>
    <w:rsid w:val="00B55F5B"/>
    <w:rsid w:val="00B57961"/>
    <w:rsid w:val="00B70336"/>
    <w:rsid w:val="00B80E75"/>
    <w:rsid w:val="00B91F72"/>
    <w:rsid w:val="00BC4D67"/>
    <w:rsid w:val="00BE02C8"/>
    <w:rsid w:val="00BE2014"/>
    <w:rsid w:val="00C06C57"/>
    <w:rsid w:val="00C72C2E"/>
    <w:rsid w:val="00C910E8"/>
    <w:rsid w:val="00CA38CE"/>
    <w:rsid w:val="00CB19A8"/>
    <w:rsid w:val="00CE32DE"/>
    <w:rsid w:val="00CF78A7"/>
    <w:rsid w:val="00D02CEF"/>
    <w:rsid w:val="00D53248"/>
    <w:rsid w:val="00D5479F"/>
    <w:rsid w:val="00D732C9"/>
    <w:rsid w:val="00D86EEE"/>
    <w:rsid w:val="00D92E59"/>
    <w:rsid w:val="00DB052E"/>
    <w:rsid w:val="00DB135F"/>
    <w:rsid w:val="00DB3ED7"/>
    <w:rsid w:val="00DC1E42"/>
    <w:rsid w:val="00DD3AD7"/>
    <w:rsid w:val="00DE3C0B"/>
    <w:rsid w:val="00E57A63"/>
    <w:rsid w:val="00E97589"/>
    <w:rsid w:val="00ED0369"/>
    <w:rsid w:val="00EE4459"/>
    <w:rsid w:val="00F168F0"/>
    <w:rsid w:val="00F234F0"/>
    <w:rsid w:val="00F47FF0"/>
    <w:rsid w:val="00F532F9"/>
    <w:rsid w:val="00FA1C7C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styleId="Reetkatablice" w:type="table">
    <w:name w:val="Table Grid"/>
    <w:basedOn w:val="Obinatablica"/>
    <w:uiPriority w:val="59"/>
    <w:rsid w:val="00072E8E"/>
    <w:rPr>
      <w:rFonts w:cstheme="minorBidi" w:eastAsiaTheme="minorHAnsi" w:hAnsiTheme="minorHAnsi" w:asciiTheme="minorHAnsi"/>
      <w:sz w:val="22"/>
      <w:szCs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13E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13E8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13E8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E8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E8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styleId="Reetkatablice" w:type="table">
    <w:name w:val="Table Grid"/>
    <w:basedOn w:val="Obinatablica"/>
    <w:uiPriority w:val="59"/>
    <w:rsid w:val="00072E8E"/>
    <w:rPr>
      <w:rFonts w:asciiTheme="minorHAnsi" w:cstheme="minorBidi" w:eastAsiaTheme="minorHAnsi" w:hAnsiTheme="minorHAnsi"/>
      <w:sz w:val="22"/>
      <w:szCs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13E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13E8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13E8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E8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E8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1549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3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DORADO d.o.o. za trgovinu i usluge</izvorni_sadrzaj>
    <derivirana_varijabla naziv="DomainObject.Predmet.ProtustrankaFormated_1">  DORADO d.o.o. za trgovinu i usluge</derivirana_varijabla>
  </DomainObject.Predmet.ProtustrankaFormated>
  <DomainObject.Predmet.ProtustrankaFormatedOIB>
    <izvorni_sadrzaj>  DORADO d.o.o. za trgovinu i usluge, OIB 80415915596</izvorni_sadrzaj>
    <derivirana_varijabla naziv="DomainObject.Predmet.ProtustrankaFormatedOIB_1">  DORADO d.o.o. za trgovinu i usluge, OIB 80415915596</derivirana_varijabla>
  </DomainObject.Predmet.ProtustrankaFormatedOIB>
  <DomainObject.Predmet.ProtustrankaFormatedWithAdress>
    <izvorni_sadrzaj> DORADO d.o.o. za trgovinu i usluge, Marina Držića 20B, 32221 Nuštar</izvorni_sadrzaj>
    <derivirana_varijabla naziv="DomainObject.Predmet.ProtustrankaFormatedWithAdress_1"> DORADO d.o.o. za trgovinu i usluge, Marina Držića 20B, 32221 Nuštar</derivirana_varijabla>
  </DomainObject.Predmet.ProtustrankaFormatedWithAdress>
  <DomainObject.Predmet.ProtustrankaFormatedWithAdressOIB>
    <izvorni_sadrzaj> DORADO d.o.o. za trgovinu i usluge, OIB 80415915596, Marina Držića 20B, 32221 Nuštar</izvorni_sadrzaj>
    <derivirana_varijabla naziv="DomainObject.Predmet.ProtustrankaFormatedWithAdressOIB_1"> DORADO d.o.o. za trgovinu i usluge, OIB 80415915596, Marina Držića 20B, 32221 Nuštar</derivirana_varijabla>
  </DomainObject.Predmet.ProtustrankaFormatedWithAdressOIB>
  <DomainObject.Predmet.ProtustrankaWithAdress>
    <izvorni_sadrzaj>DORADO d.o.o. za trgovinu i usluge Marina Držića 20B, 32221 Nuštar</izvorni_sadrzaj>
    <derivirana_varijabla naziv="DomainObject.Predmet.ProtustrankaWithAdress_1">DORADO d.o.o. za trgovinu i usluge Marina Držića 20B, 32221 Nuštar</derivirana_varijabla>
  </DomainObject.Predmet.ProtustrankaWithAdress>
  <DomainObject.Predmet.ProtustrankaWithAdressOIB>
    <izvorni_sadrzaj>DORADO d.o.o. za trgovinu i usluge, OIB 80415915596, Marina Držića 20B, 32221 Nuštar</izvorni_sadrzaj>
    <derivirana_varijabla naziv="DomainObject.Predmet.ProtustrankaWithAdressOIB_1">DORADO d.o.o. za trgovinu i usluge, OIB 80415915596, Marina Držića 20B, 32221 Nuštar</derivirana_varijabla>
  </DomainObject.Predmet.ProtustrankaWithAdressOIB>
  <DomainObject.Predmet.ProtustrankaNazivFormated>
    <izvorni_sadrzaj>DORADO d.o.o. za trgovinu i usluge</izvorni_sadrzaj>
    <derivirana_varijabla naziv="DomainObject.Predmet.ProtustrankaNazivFormated_1">DORADO d.o.o. za trgovinu i usluge</derivirana_varijabla>
  </DomainObject.Predmet.ProtustrankaNazivFormated>
  <DomainObject.Predmet.ProtustrankaNazivFormatedOIB>
    <izvorni_sadrzaj>DORADO d.o.o. za trgovinu i usluge, OIB 80415915596</izvorni_sadrzaj>
    <derivirana_varijabla naziv="DomainObject.Predmet.ProtustrankaNazivFormatedOIB_1">DORADO d.o.o. za trgovinu i usluge, OIB 80415915596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DORADO d.o.o. za trgovinu i usluge</item>
    </izvorni_sadrzaj>
    <derivirana_varijabla naziv="DomainObject.Predmet.ProtuStrankaListFormated_1">
      <item>DORADO d.o.o. za trgovinu i usluge</item>
    </derivirana_varijabla>
  </DomainObject.Predmet.ProtuStrankaListFormated>
  <DomainObject.Predmet.ProtuStrankaListFormatedOIB>
    <izvorni_sadrzaj>
      <item>DORADO d.o.o. za trgovinu i usluge, OIB 80415915596</item>
    </izvorni_sadrzaj>
    <derivirana_varijabla naziv="DomainObject.Predmet.ProtuStrankaListFormatedOIB_1">
      <item>DORADO d.o.o. za trgovinu i usluge, OIB 80415915596</item>
    </derivirana_varijabla>
  </DomainObject.Predmet.ProtuStrankaListFormatedOIB>
  <DomainObject.Predmet.ProtuStrankaListFormatedWithAdress>
    <izvorni_sadrzaj>
      <item>DORADO d.o.o. za trgovinu i usluge, Marina Držića 20B, 32221 Nuštar</item>
    </izvorni_sadrzaj>
    <derivirana_varijabla naziv="DomainObject.Predmet.ProtuStrankaListFormatedWithAdress_1">
      <item>DORADO d.o.o. za trgovinu i usluge, Marina Držića 20B, 32221 Nuštar</item>
    </derivirana_varijabla>
  </DomainObject.Predmet.ProtuStrankaListFormatedWithAdress>
  <DomainObject.Predmet.ProtuStrankaListFormatedWithAdressOIB>
    <izvorni_sadrzaj>
      <item>DORADO d.o.o. za trgovinu i usluge, OIB 80415915596, Marina Držića 20B, 32221 Nuštar</item>
    </izvorni_sadrzaj>
    <derivirana_varijabla naziv="DomainObject.Predmet.ProtuStrankaListFormatedWithAdressOIB_1">
      <item>DORADO d.o.o. za trgovinu i usluge, OIB 80415915596, Marina Držića 20B, 32221 Nuštar</item>
    </derivirana_varijabla>
  </DomainObject.Predmet.ProtuStrankaListFormatedWithAdressOIB>
  <DomainObject.Predmet.ProtuStrankaListNazivFormated>
    <izvorni_sadrzaj>
      <item>DORADO d.o.o. za trgovinu i usluge</item>
    </izvorni_sadrzaj>
    <derivirana_varijabla naziv="DomainObject.Predmet.ProtuStrankaListNazivFormated_1">
      <item>DORADO d.o.o. za trgovinu i usluge</item>
    </derivirana_varijabla>
  </DomainObject.Predmet.ProtuStrankaListNazivFormated>
  <DomainObject.Predmet.ProtuStrankaListNazivFormatedOIB>
    <izvorni_sadrzaj>
      <item>DORADO d.o.o. za trgovinu i usluge, OIB 80415915596</item>
    </izvorni_sadrzaj>
    <derivirana_varijabla naziv="DomainObject.Predmet.ProtuStrankaListNazivFormatedOIB_1">
      <item>DORADO d.o.o. za trgovinu i usluge, OIB 80415915596</item>
    </derivirana_varijabla>
  </DomainObject.Predmet.ProtuStrankaListNazivFormatedOIB>
  <DomainObject.Predmet.OstaliListFormated>
    <izvorni_sadrzaj>
      <item>Daša Panjaković Senjić</item>
    </izvorni_sadrzaj>
    <derivirana_varijabla naziv="DomainObject.Predmet.OstaliListFormated_1">
      <item>Daša Panjaković Senjić</item>
    </derivirana_varijabla>
  </DomainObject.Predmet.OstaliListFormated>
  <DomainObject.Predmet.OstaliListFormatedOIB>
    <izvorni_sadrzaj>
      <item>Daša Panjaković Senjić, OIB 39849053592</item>
    </izvorni_sadrzaj>
    <derivirana_varijabla naziv="DomainObject.Predmet.OstaliListFormatedOIB_1">
      <item>Daša Panjaković Senjić, OIB 39849053592</item>
    </derivirana_varijabla>
  </DomainObject.Predmet.OstaliListFormatedOIB>
  <DomainObject.Predmet.OstaliListFormatedWithAdress>
    <izvorni_sadrzaj>
      <item>Daša Panjaković Senjić, Gornjodravska Obala 89a, 31000 Osijek</item>
    </izvorni_sadrzaj>
    <derivirana_varijabla naziv="DomainObject.Predmet.OstaliListFormatedWithAdress_1">
      <item>Daša Panjaković Senjić, Gornjodravska Obala 89a, 31000 Osijek</item>
    </derivirana_varijabla>
  </DomainObject.Predmet.OstaliListFormatedWithAdress>
  <DomainObject.Predmet.OstaliListFormatedWithAdressOIB>
    <izvorni_sadrzaj>
      <item>Daša Panjaković Senjić, OIB 39849053592, Gornjodravska Obala 89a, 31000 Osijek</item>
    </izvorni_sadrzaj>
    <derivirana_varijabla naziv="DomainObject.Predmet.OstaliListFormatedWithAdressOIB_1">
      <item>Daša Panjaković Senjić, OIB 39849053592, Gornjodravska Obala 89a, 31000 Osijek</item>
    </derivirana_varijabla>
  </DomainObject.Predmet.OstaliListFormatedWithAdressOIB>
  <DomainObject.Predmet.OstaliListNazivFormated>
    <izvorni_sadrzaj>
      <item>Daša Panjaković Senjić</item>
    </izvorni_sadrzaj>
    <derivirana_varijabla naziv="DomainObject.Predmet.OstaliListNazivFormated_1">
      <item>Daša Panjaković Senjić</item>
    </derivirana_varijabla>
  </DomainObject.Predmet.OstaliListNazivFormated>
  <DomainObject.Predmet.OstaliListNazivFormatedOIB>
    <izvorni_sadrzaj>
      <item>Daša Panjaković Senjić, OIB 39849053592</item>
    </izvorni_sadrzaj>
    <derivirana_varijabla naziv="DomainObject.Predmet.OstaliListNazivFormatedOIB_1"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DORADO d.o.o. za trgovinu i usluge</izvorni_sadrzaj>
    <derivirana_varijabla naziv="DomainObject.Predmet.ProtustrankaIDrugi_1">DORADO d.o.o. za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DORADO d.o.o. za trgovinu i usluge, OIB 80415915596, Marina Držića 20B, 32221 Nuštar</izvorni_sadrzaj>
    <derivirana_varijabla naziv="DomainObject.Predmet.ProtustrankaIDrugiAdressOIB_1">DORADO d.o.o. za trgovinu i usluge, OIB 80415915596, Marina Držića 20B,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DORADO d.o.o. za trgovinu i usluge</item>
      <item>Daša Panjaković Senjić</item>
    </izvorni_sadrzaj>
    <derivirana_varijabla naziv="DomainObject.Predmet.SudioniciListNaziv_1">
      <item>Fina Regionalni centar Osijek</item>
      <item>DORADO d.o.o. za trgovinu i usluge</item>
      <item>Daša Panjaković Senjić</item>
    </derivirana_varijabla>
  </DomainObject.Predmet.SudioniciListNaziv>
  <DomainObject.Predmet.SudioniciListAdressOIB>
    <izvorni_sadrzaj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izvorni_sadrzaj>
    <derivirana_varijabla naziv="DomainObject.Predmet.SudioniciListAdressOIB_1"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80415915596</item>
      <item>, OIB 39849053592</item>
    </izvorni_sadrzaj>
    <derivirana_varijabla naziv="DomainObject.Predmet.SudioniciListNazivOIB_1">
      <item>, OIB 85821130368</item>
      <item>, OIB 80415915596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25C6DA-DCCB-4331-BA6E-CE9BCFBBEB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1985</properties:Words>
  <properties:Characters>10404</properties:Characters>
  <properties:Lines>251</properties:Lines>
  <properties:Paragraphs>54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2018-03-28T06:13:00Z</dcterms:created>
  <dc:creator>wsadmin</dc:creator>
  <cp:lastModifiedBy>Danijela Sekulić</cp:lastModifiedBy>
  <cp:lastPrinted>2018-03-29T08:35:00Z</cp:lastPrinted>
  <dcterms:modified xmlns:xsi="http://www.w3.org/2001/XMLSchema-instance" xsi:type="dcterms:W3CDTF">2018-03-29T08:37:00Z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(DORADO.docx)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