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b4db" w14:paraId="ee7b4db" w:rsidRDefault="005078C7" w:rsidP="005078C7" w:rsidR="005078C7">
      <w:pPr>
        <w15:collapsed w:val="false"/>
      </w:pPr>
      <w:bookmarkStart w:name="_GoBack" w:id="0"/>
      <w:bookmarkEnd w:id="0"/>
    </w:p>
    <w:p w:rsidRDefault="005078C7" w:rsidP="005078C7" w:rsidR="005078C7"/>
    <w:p w:rsidRDefault="005078C7" w:rsidP="005078C7" w:rsidR="005078C7"/>
    <w:p w:rsidRDefault="00311971" w:rsidP="009626DA" w:rsidR="009626D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6DA" w:rsidP="009626DA" w:rsidR="009626DA" w:rsidRPr="00407EE7">
      <w:r w:rsidRPr="00407EE7">
        <w:t xml:space="preserve">  REPUBLIKA HRVATSKA</w:t>
      </w:r>
    </w:p>
    <w:p w:rsidRDefault="009626DA" w:rsidP="009626DA" w:rsidR="009626DA" w:rsidRPr="00407EE7">
      <w:r w:rsidRPr="00407EE7">
        <w:t xml:space="preserve">   Trgovački sud u Zagrebu</w:t>
      </w:r>
    </w:p>
    <w:p w:rsidRDefault="009626DA" w:rsidP="009626DA" w:rsidR="009626DA" w:rsidRPr="00407EE7">
      <w:pPr>
        <w:rPr>
          <w:b/>
        </w:rPr>
      </w:pPr>
      <w:r w:rsidRPr="00407EE7">
        <w:t xml:space="preserve">     Zagreb, </w:t>
      </w:r>
      <w:proofErr w:type="spellStart"/>
      <w:r w:rsidRPr="00407EE7">
        <w:t>Amru</w:t>
      </w:r>
      <w:r>
        <w:t>ševa</w:t>
      </w:r>
      <w:proofErr w:type="spellEnd"/>
      <w:r>
        <w:t xml:space="preserve"> 2/II          REPUBLIKA HRVATSKA                       </w:t>
      </w:r>
      <w:r w:rsidRPr="00407EE7">
        <w:t>72 St-</w:t>
      </w:r>
      <w:r>
        <w:t>10/2004</w:t>
      </w:r>
      <w:r w:rsidR="00311971">
        <w:t>-72</w:t>
      </w:r>
    </w:p>
    <w:p w:rsidRDefault="009626DA" w:rsidP="009626DA" w:rsidR="009626DA" w:rsidRPr="009334C3">
      <w:pPr>
        <w:jc w:val="center"/>
      </w:pPr>
      <w:r w:rsidRPr="009334C3">
        <w:t xml:space="preserve">Z A K LJ U Č A K </w:t>
      </w:r>
      <w:r w:rsidRPr="009334C3">
        <w:tab/>
      </w:r>
    </w:p>
    <w:p w:rsidRDefault="009626DA" w:rsidP="009626DA" w:rsidR="009626DA">
      <w:pPr>
        <w:jc w:val="center"/>
        <w:rPr>
          <w:b/>
        </w:rPr>
      </w:pPr>
    </w:p>
    <w:p w:rsidRDefault="009626DA" w:rsidP="009626DA" w:rsidR="009626DA" w:rsidRPr="00DA2D14">
      <w:pPr>
        <w:jc w:val="both"/>
      </w:pPr>
      <w:r w:rsidRPr="00DA2D14">
        <w:t xml:space="preserve">                Trgovački sud u Zagrebu po sucu Nikoli Ribariću, kao stečajnom sucu, u stečajnom predmetu nad dužnikom SOVA d.d. u stečaju, Zagreb, Varšavska 14, MBS: 080</w:t>
      </w:r>
      <w:r>
        <w:t>146835, OIB: 60288481864, dana 10</w:t>
      </w:r>
      <w:r w:rsidRPr="00DA2D14">
        <w:t>.</w:t>
      </w:r>
      <w:r>
        <w:t xml:space="preserve"> svibnja</w:t>
      </w:r>
      <w:r w:rsidRPr="00DA2D14">
        <w:rPr>
          <w:bCs/>
        </w:rPr>
        <w:t xml:space="preserve"> 201</w:t>
      </w:r>
      <w:r>
        <w:rPr>
          <w:bCs/>
        </w:rPr>
        <w:t>7</w:t>
      </w:r>
      <w:r w:rsidRPr="00DA2D14">
        <w:rPr>
          <w:bCs/>
        </w:rPr>
        <w:t xml:space="preserve">. godine </w:t>
      </w:r>
    </w:p>
    <w:p w:rsidRDefault="005078C7" w:rsidP="00A77317" w:rsidR="005078C7" w:rsidRPr="00A77317">
      <w:pPr>
        <w:jc w:val="both"/>
      </w:pPr>
    </w:p>
    <w:p w:rsidRDefault="005078C7" w:rsidP="00A77317" w:rsidR="005078C7" w:rsidRPr="009151C4">
      <w:pPr>
        <w:ind w:left="3540"/>
        <w:rPr>
          <w:b/>
        </w:rPr>
      </w:pPr>
      <w:r w:rsidRPr="009151C4">
        <w:rPr>
          <w:b/>
        </w:rPr>
        <w:t xml:space="preserve">Z A K LJ U Č A K </w:t>
      </w:r>
    </w:p>
    <w:p w:rsidRDefault="005078C7" w:rsidP="005078C7" w:rsidR="005078C7"/>
    <w:p w:rsidRDefault="005078C7" w:rsidP="00A77317" w:rsidR="005078C7">
      <w:pPr>
        <w:jc w:val="both"/>
      </w:pPr>
      <w:r>
        <w:t>I</w:t>
      </w:r>
      <w:r w:rsidR="00A77317">
        <w:tab/>
      </w:r>
      <w:r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t>203 st</w:t>
        </w:r>
      </w:smartTag>
      <w:r>
        <w:t>. 2 Stečajnog zakona Skupština vjerovnika radi pribavljanja mišljenja o obustavi i zaključenju stečajnog postupka za dan</w:t>
      </w:r>
      <w:r w:rsidR="00727700">
        <w:t>;</w:t>
      </w:r>
      <w:r>
        <w:t xml:space="preserve"> </w:t>
      </w:r>
    </w:p>
    <w:p w:rsidRDefault="00A77317" w:rsidP="00A77317" w:rsidR="00A77317">
      <w:pPr>
        <w:jc w:val="both"/>
      </w:pPr>
    </w:p>
    <w:p w:rsidRDefault="003D5D20" w:rsidP="003D5D20" w:rsidR="00A77317" w:rsidRPr="0046020C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lipnja</w:t>
      </w:r>
      <w:r w:rsidR="005078C7" w:rsidRPr="0046020C">
        <w:rPr>
          <w:b/>
        </w:rPr>
        <w:t xml:space="preserve"> 201</w:t>
      </w:r>
      <w:r>
        <w:rPr>
          <w:b/>
        </w:rPr>
        <w:t>7</w:t>
      </w:r>
      <w:r w:rsidR="005078C7" w:rsidRPr="0046020C">
        <w:rPr>
          <w:b/>
        </w:rPr>
        <w:t>. godine</w:t>
      </w:r>
      <w:r w:rsidR="00A77317" w:rsidRPr="0046020C">
        <w:rPr>
          <w:b/>
        </w:rPr>
        <w:t xml:space="preserve"> </w:t>
      </w:r>
      <w:r w:rsidR="005078C7" w:rsidRPr="0046020C">
        <w:rPr>
          <w:b/>
        </w:rPr>
        <w:t>u 1</w:t>
      </w:r>
      <w:r w:rsidR="0046020C" w:rsidRPr="0046020C">
        <w:rPr>
          <w:b/>
        </w:rPr>
        <w:t>0</w:t>
      </w:r>
      <w:r w:rsidR="005078C7" w:rsidRPr="0046020C">
        <w:rPr>
          <w:b/>
        </w:rPr>
        <w:t>,00 sati</w:t>
      </w:r>
    </w:p>
    <w:p w:rsidRDefault="005078C7" w:rsidP="00A77317" w:rsidR="005078C7" w:rsidRPr="0046020C">
      <w:pPr>
        <w:ind w:firstLine="708" w:left="1416"/>
        <w:jc w:val="both"/>
        <w:rPr>
          <w:b/>
        </w:rPr>
      </w:pPr>
      <w:r w:rsidRPr="0046020C">
        <w:rPr>
          <w:b/>
        </w:rPr>
        <w:t xml:space="preserve"> </w:t>
      </w:r>
    </w:p>
    <w:p w:rsidRDefault="005078C7" w:rsidP="005078C7" w:rsidR="005078C7">
      <w:r>
        <w:t xml:space="preserve">u prostorijama Trgovačkog suda u Zagrebu, Petrinjska 8, </w:t>
      </w:r>
      <w:r w:rsidR="003D5D20">
        <w:t>dvorana 96 (II kat ulične zgrade)</w:t>
      </w:r>
    </w:p>
    <w:p w:rsidRDefault="00A77317" w:rsidP="005078C7" w:rsidR="00A77317"/>
    <w:p w:rsidRDefault="005078C7" w:rsidP="00A77317" w:rsidR="005078C7">
      <w:pPr>
        <w:jc w:val="both"/>
      </w:pPr>
      <w:r>
        <w:t>II</w:t>
      </w:r>
      <w:r w:rsidR="00A77317">
        <w:tab/>
      </w:r>
      <w:r>
        <w:t xml:space="preserve">Na Skupštinu se pozivaju pristupiti vjerovnici stečajne mase, stečajni upravitelj i stečajni vjerovnici. </w:t>
      </w:r>
    </w:p>
    <w:p w:rsidRDefault="00727700" w:rsidP="00727700" w:rsidR="00727700"/>
    <w:p w:rsidRDefault="00727700" w:rsidP="00727700" w:rsidR="00727700"/>
    <w:p w:rsidRDefault="00727700" w:rsidP="00727700" w:rsidR="00727700"/>
    <w:p w:rsidRDefault="003D5D20" w:rsidP="00727700" w:rsidR="005078C7">
      <w:pPr>
        <w:jc w:val="center"/>
      </w:pPr>
      <w:r>
        <w:t>U Zagrebu, 10</w:t>
      </w:r>
      <w:r w:rsidR="005078C7">
        <w:t>.</w:t>
      </w:r>
      <w:r>
        <w:t xml:space="preserve"> svibnja</w:t>
      </w:r>
      <w:r w:rsidR="005078C7">
        <w:t xml:space="preserve"> 201</w:t>
      </w:r>
      <w:r>
        <w:t>7</w:t>
      </w:r>
      <w:r w:rsidR="005078C7">
        <w:t>.</w:t>
      </w:r>
    </w:p>
    <w:p w:rsidRDefault="005078C7" w:rsidP="005078C7" w:rsidR="005078C7"/>
    <w:p w:rsidRDefault="005078C7" w:rsidP="005078C7" w:rsidR="005078C7"/>
    <w:p w:rsidRDefault="00311971" w:rsidP="00E91121" w:rsidR="003119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1971" w:rsidP="00E91121" w:rsidR="003119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1971" w:rsidP="00E91121" w:rsidR="003119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1971" w:rsidP="00E91121" w:rsidR="0031197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11971" w:rsidP="00E91121" w:rsidR="003119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1971" w:rsidP="00597BE1" w:rsidR="003119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>
      <w:pPr>
        <w:ind w:firstLine="708" w:left="5664"/>
        <w:jc w:val="right"/>
      </w:pPr>
    </w:p>
    <w:p w:rsidRDefault="005078C7" w:rsidP="005078C7" w:rsidR="005078C7"/>
    <w:p w:rsidRDefault="005078C7" w:rsidP="005078C7" w:rsidR="005078C7"/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311971" w:rsidP="005078C7" w:rsidR="00311971">
      <w:pPr>
        <w:rPr>
          <w:b/>
        </w:rPr>
      </w:pPr>
    </w:p>
    <w:p w:rsidRDefault="005078C7" w:rsidP="005078C7" w:rsidR="005078C7"/>
    <w:p w:rsidRDefault="005078C7" w:rsidP="005078C7" w:rsidR="005078C7"/>
    <w:p w:rsidRDefault="005078C7" w:rsidP="005078C7" w:rsidR="005078C7">
      <w:r>
        <w:t xml:space="preserve"> </w:t>
      </w:r>
    </w:p>
    <w:p w:rsidRDefault="005078C7" w:rsidP="005078C7" w:rsidR="005078C7"/>
    <w:p w:rsidRDefault="005078C7" w:rsidP="005078C7" w:rsidR="005078C7"/>
    <w:sectPr w:rsidR="005078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96809"/>
    <w:multiLevelType w:val="hybridMultilevel"/>
    <w:tmpl w:val="34A62D4E"/>
    <w:lvl w:tplc="F75E5938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311971"/>
    <w:rsid w:val="003D5D20"/>
    <w:rsid w:val="0046020C"/>
    <w:rsid w:val="005078C7"/>
    <w:rsid w:val="005447B3"/>
    <w:rsid w:val="00727700"/>
    <w:rsid w:val="008D77B5"/>
    <w:rsid w:val="009151C4"/>
    <w:rsid w:val="009626DA"/>
    <w:rsid w:val="00A66BD2"/>
    <w:rsid w:val="00A77317"/>
    <w:rsid w:val="00B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1197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1197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7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77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1197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1197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7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77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derivirana_varijabla>
  </DomainObject.Predmet.OstaliListFormated>
  <DomainObject.Predmet.OstaliList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izvorni_sadrzaj>
    <derivirana_varijabla naziv="DomainObject.Predmet.OstaliList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Zemljišno-knjižni odjel, Ulica Grada Vukovara 84, 10000 Zagreb</item>
      <item>ZAGREBAČKA BANKA DIONIČKO DRUŠTVO, Trg bana Josipa Jelačića 10, 10000 Zagreb</item>
      <item>REPUBLIKA HRVATSKA MINISTARSTVO FINANCIJA, Av. Dubrovnik 32, 10000 Zagreb</item>
    </izvorni_sadrzaj>
    <derivirana_varijabla naziv="DomainObject.Predmet.OstaliListFormatedWithAdress_1"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Zemljišno-knjižni odjel, Ulica Grada Vukovara 84, 10000 Zagreb</item>
      <item>ZAGREBAČKA BANKA DIONIČKO DRUŠTVO, Trg bana Josipa Jelačića 10,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Zemljišno-knjižni odjel,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Zemljišno-knjižni odjel,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derivirana_varijabla>
  </DomainObject.Predmet.OstaliListNazivFormated>
  <DomainObject.Predmet.OstaliListNaziv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izvorni_sadrzaj>
    <derivirana_varijabla naziv="DomainObject.Predmet.OstaliListNaziv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PARPARTNER d.o.o.</item>
      <item>REPUBLIKA HRVATSKA MINISTARSTVO FINANCIJA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PARPARTNER d.o.o.</item>
      <item>REPUBLIKA HRVATSKA MINISTARSTVO FINANCIJA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Zemljišno-knjižni odjel,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Zemljišno-knjižni odjel,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izvorni_sadrzaj>
    <derivirana_varijabla naziv="DomainObject.Predmet.SudioniciListNazivOIB_1"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136</properties:Words>
  <properties:Characters>720</properties:Characters>
  <properties:Lines>60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2017-05-11T07:25:00Z</dcterms:created>
  <dc:creator>nribaric</dc:creator>
  <cp:lastModifiedBy>Jadranka Zelić</cp:lastModifiedBy>
  <cp:lastPrinted>2017-05-11T07:25:00Z</cp:lastPrinted>
  <dcterms:modified xmlns:xsi="http://www.w3.org/2001/XMLSchema-instance" xsi:type="dcterms:W3CDTF">2017-05-11T07:26:00Z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