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1174" w14:paraId="010117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4219" w:rsidP="00844219" w:rsidR="00844219" w:rsidRPr="00844219">
      <w:pPr>
        <w:spacing w:after="0"/>
        <w:jc w:val="right"/>
        <w:rPr>
          <w:rFonts w:cs="Times New Roman" w:eastAsia="Calibri"/>
        </w:rPr>
      </w:pPr>
      <w:r w:rsidRPr="00844219">
        <w:rPr>
          <w:rFonts w:cs="Times New Roman" w:eastAsia="Calibri"/>
        </w:rPr>
        <w:t>9 St-644/2015</w:t>
      </w:r>
    </w:p>
    <w:p w:rsidRDefault="00844219" w:rsidP="00844219" w:rsidR="00844219" w:rsidRPr="00844219">
      <w:pPr>
        <w:spacing w:after="0"/>
        <w:jc w:val="right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REPUBLIKA HRVATSKA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TRGOVAČKI SUD U ZADRU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STALNA SLUŽBA ŠIBENIK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  <w:r w:rsidRPr="00844219">
        <w:rPr>
          <w:rFonts w:cs="Times New Roman" w:eastAsia="Calibri"/>
        </w:rPr>
        <w:t xml:space="preserve">Z A K L J U Č A K </w:t>
      </w: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ind w:firstLine="708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Trgovački sud u Zadru, Stalna služba Šibenik, OIB: 39670464653, po sucu Terezija Goreta, kao stečajnom sucu u stečajnom postupku nad dužnikom Stečajna masa iza REMONTNO BRODOGRADILIŠTE ŠIBENIK d.o.o., Sveta Nedjelja, Srebrnjak 20 b, OIB: 28973632984, povodom prijedloga stečajnog upravitelja, dana 09. travnja 2018.g.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  <w:r w:rsidRPr="00844219">
        <w:rPr>
          <w:rFonts w:cs="Times New Roman" w:eastAsia="Calibri"/>
        </w:rPr>
        <w:t>z a k l j u č i o   j e</w:t>
      </w: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 xml:space="preserve">Odobrava se stečajnom upravitelju Milan </w:t>
      </w:r>
      <w:proofErr w:type="spellStart"/>
      <w:r w:rsidRPr="00844219">
        <w:rPr>
          <w:rFonts w:cs="Times New Roman" w:eastAsia="Calibri"/>
        </w:rPr>
        <w:t>Bariša</w:t>
      </w:r>
      <w:proofErr w:type="spellEnd"/>
      <w:r w:rsidRPr="00844219">
        <w:rPr>
          <w:rFonts w:cs="Times New Roman" w:eastAsia="Calibri"/>
        </w:rPr>
        <w:t xml:space="preserve"> Obradović iz Svete </w:t>
      </w:r>
      <w:proofErr w:type="spellStart"/>
      <w:r w:rsidRPr="00844219">
        <w:rPr>
          <w:rFonts w:cs="Times New Roman" w:eastAsia="Calibri"/>
        </w:rPr>
        <w:t>Nedelje</w:t>
      </w:r>
      <w:proofErr w:type="spellEnd"/>
      <w:r w:rsidRPr="00844219">
        <w:rPr>
          <w:rFonts w:cs="Times New Roman" w:eastAsia="Calibri"/>
        </w:rPr>
        <w:t xml:space="preserve">, da zaključi ugovor o zakupu na određeno vrijeme u vremenu od 01. svibnja 2018.g. do unovčenja imovine stečajnog dužnika. 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  <w:r w:rsidRPr="00844219">
        <w:rPr>
          <w:rFonts w:cs="Times New Roman" w:eastAsia="Calibri"/>
        </w:rPr>
        <w:t>Obrazloženje</w:t>
      </w: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 xml:space="preserve">Dana 17. studenog 2017.g. stečajni upravitelj je podnio zahtjev za odobrenje zaključenja ugovora o zakupu na određeno vrijeme, radi očuvanja i održavanja imovine dužnika. 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Slijedom navedenog, sud je odlučio temeljem čl. 191. St. 5 ZS (NN 75/15)</w:t>
      </w:r>
    </w:p>
    <w:p w:rsidRDefault="00844219" w:rsidP="00844219" w:rsidR="00844219" w:rsidRPr="0084421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  <w:r w:rsidRPr="00844219">
        <w:rPr>
          <w:rFonts w:cs="Times New Roman" w:eastAsia="Calibri"/>
        </w:rPr>
        <w:t>U Šibeniku, 09. travnja 2018.godine</w:t>
      </w:r>
    </w:p>
    <w:p w:rsidRDefault="00844219" w:rsidP="00844219" w:rsidR="00844219" w:rsidRPr="00844219">
      <w:pPr>
        <w:spacing w:after="0"/>
        <w:jc w:val="center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right"/>
        <w:rPr>
          <w:rFonts w:cs="Times New Roman" w:eastAsia="Calibri"/>
        </w:rPr>
      </w:pPr>
      <w:r w:rsidRPr="00844219">
        <w:rPr>
          <w:rFonts w:cs="Times New Roman" w:eastAsia="Calibri"/>
        </w:rPr>
        <w:t>STEČAJNI SUDAC</w:t>
      </w:r>
    </w:p>
    <w:p w:rsidRDefault="00844219" w:rsidP="00844219" w:rsidR="00844219" w:rsidRPr="00844219">
      <w:pPr>
        <w:spacing w:after="0"/>
        <w:jc w:val="right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right"/>
        <w:rPr>
          <w:rFonts w:cs="Times New Roman" w:eastAsia="Calibri"/>
        </w:rPr>
      </w:pPr>
      <w:r w:rsidRPr="00844219">
        <w:rPr>
          <w:rFonts w:cs="Times New Roman" w:eastAsia="Calibri"/>
        </w:rPr>
        <w:t>Terezija Goreta, v.r.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POUKA O PRAVNOM LIJEKU: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Protiv ovog zaključka nije dopuštena žalba.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 xml:space="preserve"> DN-a:</w:t>
      </w:r>
    </w:p>
    <w:p w:rsidRDefault="00844219" w:rsidP="00844219" w:rsidR="00844219" w:rsidRPr="00844219">
      <w:pPr>
        <w:spacing w:after="0"/>
        <w:jc w:val="both"/>
        <w:rPr>
          <w:rFonts w:cs="Times New Roman" w:eastAsia="Calibri"/>
        </w:rPr>
      </w:pPr>
      <w:r w:rsidRPr="00844219">
        <w:rPr>
          <w:rFonts w:cs="Times New Roman" w:eastAsia="Calibri"/>
        </w:rPr>
        <w:t>-stečajni upravitelj</w:t>
      </w:r>
    </w:p>
    <w:p w:rsidRDefault="00844219" w:rsidP="00844219" w:rsidR="00AE649C" w:rsidRPr="00B76F3C">
      <w:pPr>
        <w:spacing w:after="0"/>
        <w:jc w:val="both"/>
      </w:pPr>
      <w:r w:rsidRPr="00844219">
        <w:rPr>
          <w:rFonts w:cs="Times New Roman" w:eastAsia="Calibri"/>
        </w:rPr>
        <w:t>-e-oglasna ploča suda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21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53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St-644/2015-52</izvorni_sadrzaj>
    <derivirana_varijabla naziv="DomainObject.Oznaka_1">St-644/2015-52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St-578/13</izvorni_sadrzaj>
    <derivirana_varijabla naziv="DomainObject.Predmet.Opis_1">Veza St-578/13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- prihvaćena žalba
- uvid 10.2.17.</izvorni_sadrzaj>
    <derivirana_varijabla naziv="DomainObject.Predmet.PrimjedbaSuca_1">- prihvaćena žalba
- uvid 10.2.17.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REMONTNO BRODOGRADILIŠTE ŠIBENIK, društvo s ograničenom odgovornošću</izvorni_sadrzaj>
    <derivirana_varijabla naziv="DomainObject.Predmet.ProtustrankaFormated_1">  Stečajna masa iza REMONTNO BRODOGRADILIŠTE ŠIBENIK, društvo s ograničenom odgovornošću</derivirana_varijabla>
  </DomainObject.Predmet.ProtustrankaFormated>
  <DomainObject.Predmet.ProtustrankaFormatedOIB>
    <izvorni_sadrzaj>  Stečajna masa iza REMONTNO BRODOGRADILIŠTE ŠIBENIK, društvo s ograničenom odgovornošću, OIB 28973632984</izvorni_sadrzaj>
    <derivirana_varijabla naziv="DomainObject.Predmet.ProtustrankaFormatedOIB_1">  Stečajna masa iza REMONTNO BRODOGRADILIŠTE ŠIBENIK, društvo s ograničenom odgovornošću, OIB 28973632984</derivirana_varijabla>
  </DomainObject.Predmet.ProtustrankaFormatedOIB>
  <DomainObject.Predmet.ProtustrankaFormatedWithAdress>
    <izvorni_sadrzaj> Stečajna masa iza REMONTNO BRODOGRADILIŠTE ŠIBENIK, društvo s ograničenom odgovornošću, Drniških Žrtava 10, 22000 Šibenik</izvorni_sadrzaj>
    <derivirana_varijabla naziv="DomainObject.Predmet.ProtustrankaFormatedWithAdress_1"> Stečajna masa iza REMONTNO BRODOGRADILIŠTE ŠIBENIK, društvo s ograničenom odgovornošću, Drniških Žrtava 10, 22000 Šibenik</derivirana_varijabla>
  </DomainObject.Predmet.ProtustrankaFormatedWithAdress>
  <DomainObject.Predmet.ProtustrankaFormatedWithAdressOIB>
    <izvorni_sadrzaj> Stečajna masa iza REMONTNO BRODOGRADILIŠTE ŠIBENIK, društvo s ograničenom odgovornošću, OIB 28973632984, Drniških Žrtava 10, 22000 Šibenik</izvorni_sadrzaj>
    <derivirana_varijabla naziv="DomainObject.Predmet.ProtustrankaFormatedWithAdressOIB_1"> Stečajna masa iza REMONTNO BRODOGRADILIŠTE ŠIBENIK, društvo s ograničenom odgovornošću, OIB 28973632984, Drniških Žrtava 10, 22000 Šibenik</derivirana_varijabla>
  </DomainObject.Predmet.ProtustrankaFormatedWithAdressOIB>
  <DomainObject.Predmet.ProtustrankaWithAdress>
    <izvorni_sadrzaj>Stečajna masa iza REMONTNO BRODOGRADILIŠTE ŠIBENIK, društvo s ograničenom odgovornošću Drniških Žrtava 10, 22000 Šibenik</izvorni_sadrzaj>
    <derivirana_varijabla naziv="DomainObject.Predmet.ProtustrankaWithAdress_1">Stečajna masa iza REMONTNO BRODOGRADILIŠTE ŠIBENIK, društvo s ograničenom odgovornošću Drniških Žrtava 10, 22000 Šibenik</derivirana_varijabla>
  </DomainObject.Predmet.ProtustrankaWithAdress>
  <DomainObject.Predmet.ProtustrankaWithAdressOIB>
    <izvorni_sadrzaj>Stečajna masa iza REMONTNO BRODOGRADILIŠTE ŠIBENIK, društvo s ograničenom odgovornošću, OIB 28973632984, Drniških Žrtava 10, 22000 Šibenik</izvorni_sadrzaj>
    <derivirana_varijabla naziv="DomainObject.Predmet.ProtustrankaWithAdressOIB_1">Stečajna masa iza REMONTNO BRODOGRADILIŠTE ŠIBENIK, društvo s ograničenom odgovornošću, OIB 28973632984, Drniških Žrtava 10, 22000 Šibenik</derivirana_varijabla>
  </DomainObject.Predmet.ProtustrankaWithAdressOIB>
  <DomainObject.Predmet.ProtustrankaNazivFormated>
    <izvorni_sadrzaj>Stečajna masa iza REMONTNO BRODOGRADILIŠTE ŠIBENIK, društvo s ograničenom odgovornošću</izvorni_sadrzaj>
    <derivirana_varijabla naziv="DomainObject.Predmet.ProtustrankaNazivFormated_1">Stečajna masa iza REMONTNO BRODOGRADILIŠTE ŠIBENIK, društvo s ograničenom odgovornošću</derivirana_varijabla>
  </DomainObject.Predmet.ProtustrankaNazivFormated>
  <DomainObject.Predmet.ProtustrankaNazivFormatedOIB>
    <izvorni_sadrzaj>Stečajna masa iza REMONTNO BRODOGRADILIŠTE ŠIBENIK, društvo s ograničenom odgovornošću, OIB 28973632984</izvorni_sadrzaj>
    <derivirana_varijabla naziv="DomainObject.Predmet.ProtustrankaNazivFormatedOIB_1">Stečajna masa iza REMONTNO BRODOGRADILIŠTE ŠIBENIK, društvo s ograničenom odgovornošću, OIB 28973632984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stečajni upravitelj</izvorni_sadrzaj>
    <derivirana_varijabla naziv="DomainObject.Predmet.StrankaFormated_1">  Draško Lambaša, stečajni upravitelj</derivirana_varijabla>
  </DomainObject.Predmet.StrankaFormated>
  <DomainObject.Predmet.StrankaFormatedOIB>
    <izvorni_sadrzaj>  Draško Lambaša, stečajni upravitelj, OIB 48593997552</izvorni_sadrzaj>
    <derivirana_varijabla naziv="DomainObject.Predmet.StrankaFormatedOIB_1">  Draško Lambaša, stečajni upravitelj, OIB 48593997552</derivirana_varijabla>
  </DomainObject.Predmet.StrankaFormatedOIB>
  <DomainObject.Predmet.StrankaFormatedWithAdress>
    <izvorni_sadrzaj> Draško Lambaša, stečajni upravitelj, Drniških Žrtava 10, 22000 Šibenik</izvorni_sadrzaj>
    <derivirana_varijabla naziv="DomainObject.Predmet.StrankaFormatedWithAdress_1"> Draško Lambaša, stečajni upravitelj, Drniških Žrtava 10, 22000 Šibenik</derivirana_varijabla>
  </DomainObject.Predmet.StrankaFormatedWithAdress>
  <DomainObject.Predmet.StrankaFormatedWithAdressOIB>
    <izvorni_sadrzaj> Draško Lambaša, stečajni upravitelj, OIB 48593997552, Drniških Žrtava 10, 22000 Šibenik</izvorni_sadrzaj>
    <derivirana_varijabla naziv="DomainObject.Predmet.StrankaFormatedWithAdressOIB_1"> Draško Lambaša, stečajni upravitelj, OIB 48593997552, Drniških Žrtava 10, 22000 Šibenik</derivirana_varijabla>
  </DomainObject.Predmet.StrankaFormatedWithAdressOIB>
  <DomainObject.Predmet.StrankaWithAdress>
    <izvorni_sadrzaj>Draško Lambaša, stečajni upravitelj Drniških Žrtava 10,22000 Šibenik</izvorni_sadrzaj>
    <derivirana_varijabla naziv="DomainObject.Predmet.StrankaWithAdress_1">Draško Lambaša, stečajni upravitelj Drniških Žrtava 10,22000 Šibenik</derivirana_varijabla>
  </DomainObject.Predmet.StrankaWithAdress>
  <DomainObject.Predmet.StrankaWithAdressOIB>
    <izvorni_sadrzaj>Draško Lambaša, stečajni upravitelj, OIB 48593997552, Drniških Žrtava 10,22000 Šibenik</izvorni_sadrzaj>
    <derivirana_varijabla naziv="DomainObject.Predmet.StrankaWithAdressOIB_1">Draško Lambaša, stečajni upravitelj, OIB 48593997552, Drniških Žrtava 10,22000 Šibenik</derivirana_varijabla>
  </DomainObject.Predmet.StrankaWithAdressOIB>
  <DomainObject.Predmet.StrankaNazivFormated>
    <izvorni_sadrzaj>Draško Lambaša, stečajni upravitelj</izvorni_sadrzaj>
    <derivirana_varijabla naziv="DomainObject.Predmet.StrankaNazivFormated_1">Draško Lambaša, stečajni upravitelj</derivirana_varijabla>
  </DomainObject.Predmet.StrankaNazivFormated>
  <DomainObject.Predmet.StrankaNazivFormatedOIB>
    <izvorni_sadrzaj>Draško Lambaša, stečajni upravitelj, OIB 48593997552</izvorni_sadrzaj>
    <derivirana_varijabla naziv="DomainObject.Predmet.StrankaNazivFormatedOIB_1">Draško Lambaša, stečajni upravitelj, OIB 48593997552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stečajni upravitelj</item>
    </izvorni_sadrzaj>
    <derivirana_varijabla naziv="DomainObject.Predmet.StrankaListFormated_1">
      <item>Draško Lambaša, stečajni upravitelj</item>
    </derivirana_varijabla>
  </DomainObject.Predmet.StrankaListFormated>
  <DomainObject.Predmet.StrankaListFormatedOIB>
    <izvorni_sadrzaj>
      <item>Draško Lambaša, stečajni upravitelj, OIB 48593997552</item>
    </izvorni_sadrzaj>
    <derivirana_varijabla naziv="DomainObject.Predmet.StrankaListFormatedOIB_1">
      <item>Draško Lambaša, stečajni upravitelj, OIB 48593997552</item>
    </derivirana_varijabla>
  </DomainObject.Predmet.StrankaListFormatedOIB>
  <DomainObject.Predmet.StrankaListFormatedWithAdress>
    <izvorni_sadrzaj>
      <item>Draško Lambaša, stečajni upravitelj, Drniških Žrtava 10, 22000 Šibenik</item>
    </izvorni_sadrzaj>
    <derivirana_varijabla naziv="DomainObject.Predmet.StrankaListFormatedWithAdress_1">
      <item>Draško Lambaša, stečajni upravitelj, Drniških Žrtava 10, 22000 Šibenik</item>
    </derivirana_varijabla>
  </DomainObject.Predmet.StrankaListFormatedWithAdress>
  <DomainObject.Predmet.StrankaListFormatedWithAdressOIB>
    <izvorni_sadrzaj>
      <item>Draško Lambaša, stečajni upravitelj, OIB 48593997552, Drniških Žrtava 10, 22000 Šibenik</item>
    </izvorni_sadrzaj>
    <derivirana_varijabla naziv="DomainObject.Predmet.StrankaListFormatedWithAdressOIB_1">
      <item>Draško Lambaša, stečajni upravitelj, OIB 48593997552, Drniških Žrtava 10, 22000 Šibenik</item>
    </derivirana_varijabla>
  </DomainObject.Predmet.StrankaListFormatedWithAdressOIB>
  <DomainObject.Predmet.StrankaListNazivFormated>
    <izvorni_sadrzaj>
      <item>Draško Lambaša, stečajni upravitelj</item>
    </izvorni_sadrzaj>
    <derivirana_varijabla naziv="DomainObject.Predmet.StrankaListNazivFormated_1">
      <item>Draško Lambaša, stečajni upravitelj</item>
    </derivirana_varijabla>
  </DomainObject.Predmet.StrankaListNazivFormated>
  <DomainObject.Predmet.StrankaListNazivFormatedOIB>
    <izvorni_sadrzaj>
      <item>Draško Lambaša, stečajni upravitelj, OIB 48593997552</item>
    </izvorni_sadrzaj>
    <derivirana_varijabla naziv="DomainObject.Predmet.StrankaListNazivFormatedOIB_1">
      <item>Draško Lambaša, stečajni upravitelj, OIB 48593997552</item>
    </derivirana_varijabla>
  </DomainObject.Predmet.StrankaListNazivFormatedOIB>
  <DomainObject.Predmet.ProtuStrankaListFormated>
    <izvorni_sadrzaj>
      <item>Stečajna masa iza REMONTNO BRODOGRADILIŠTE ŠIBENIK, društvo s ograničenom odgovornošću</item>
    </izvorni_sadrzaj>
    <derivirana_varijabla naziv="DomainObject.Predmet.ProtuStrankaListFormated_1">
      <item>Stečajna masa iza REMONTNO BRODOGRADILIŠTE ŠIBENIK, društvo s ograničenom odgovornošću</item>
    </derivirana_varijabla>
  </DomainObject.Predmet.ProtuStrankaListFormated>
  <DomainObject.Predmet.ProtuStrankaListFormatedOIB>
    <izvorni_sadrzaj>
      <item>Stečajna masa iza REMONTNO BRODOGRADILIŠTE ŠIBENIK, društvo s ograničenom odgovornošću, OIB 28973632984</item>
    </izvorni_sadrzaj>
    <derivirana_varijabla naziv="DomainObject.Predmet.ProtuStrankaListFormatedOIB_1">
      <item>Stečajna masa iza REMONTNO BRODOGRADILIŠTE ŠIBENIK, društvo s ograničenom odgovornošću, OIB 28973632984</item>
    </derivirana_varijabla>
  </DomainObject.Predmet.ProtuStrankaListFormatedOIB>
  <DomainObject.Predmet.ProtuStrankaListFormatedWithAdress>
    <izvorni_sadrzaj>
      <item>Stečajna masa iza REMONTNO BRODOGRADILIŠTE ŠIBENIK, društvo s ograničenom odgovornošću, Drniških Žrtava 10, 22000 Šibenik</item>
    </izvorni_sadrzaj>
    <derivirana_varijabla naziv="DomainObject.Predmet.ProtuStrankaListFormatedWithAdress_1">
      <item>Stečajna masa iza REMONTNO BRODOGRADILIŠTE ŠIBENIK, društvo s ograničenom odgovornošću, Drniških Žrtava 10, 22000 Šibenik</item>
    </derivirana_varijabla>
  </DomainObject.Predmet.ProtuStrankaListFormatedWithAdress>
  <DomainObject.Predmet.ProtuStrankaListFormatedWithAdressOIB>
    <izvorni_sadrzaj>
      <item>Stečajna masa iza REMONTNO BRODOGRADILIŠTE ŠIBENIK, društvo s ograničenom odgovornošću, OIB 28973632984, Drniških Žrtava 10, 22000 Šibenik</item>
    </izvorni_sadrzaj>
    <derivirana_varijabla naziv="DomainObject.Predmet.ProtuStrankaListFormatedWithAdressOIB_1">
      <item>Stečajna masa iza REMONTNO BRODOGRADILIŠTE ŠIBENIK, društvo s ograničenom odgovornošću, OIB 28973632984, Drniških Žrtava 10, 22000 Šibenik</item>
    </derivirana_varijabla>
  </DomainObject.Predmet.ProtuStrankaListFormatedWithAdressOIB>
  <DomainObject.Predmet.ProtuStrankaListNazivFormated>
    <izvorni_sadrzaj>
      <item>Stečajna masa iza REMONTNO BRODOGRADILIŠTE ŠIBENIK, društvo s ograničenom odgovornošću</item>
    </izvorni_sadrzaj>
    <derivirana_varijabla naziv="DomainObject.Predmet.ProtuStrankaListNazivFormated_1">
      <item>Stečajna masa iza REMONTNO BRODOGRADILIŠTE ŠIBENIK, društvo s ograničenom odgovornošću</item>
    </derivirana_varijabla>
  </DomainObject.Predmet.ProtuStrankaListNazivFormated>
  <DomainObject.Predmet.ProtuStrankaListNazivFormatedOIB>
    <izvorni_sadrzaj>
      <item>Stečajna masa iza REMONTNO BRODOGRADILIŠTE ŠIBENIK, društvo s ograničenom odgovornošću, OIB 28973632984</item>
    </izvorni_sadrzaj>
    <derivirana_varijabla naziv="DomainObject.Predmet.ProtuStrankaListNazivFormatedOIB_1">
      <item>Stečajna masa iza REMONTNO BRODOGRADILIŠTE ŠIBENIK, društvo s ograničenom odgovornošću, OIB 28973632984</item>
    </derivirana_varijabla>
  </DomainObject.Predmet.ProtuStrankaListNazivFormatedOIB>
  <DomainObject.Predmet.OstaliListFormated>
    <izvorni_sadrzaj>
      <item>Špiro Lapčić</item>
      <item>Boris Lukin</item>
    </izvorni_sadrzaj>
    <derivirana_varijabla naziv="DomainObject.Predmet.OstaliListFormated_1">
      <item>Špiro Lapčić</item>
      <item>Boris Lukin</item>
    </derivirana_varijabla>
  </DomainObject.Predmet.OstaliListFormated>
  <DomainObject.Predmet.OstaliListFormatedOIB>
    <izvorni_sadrzaj>
      <item>Špiro Lapčić</item>
      <item>Boris Lukin, OIB 25784991022</item>
    </izvorni_sadrzaj>
    <derivirana_varijabla naziv="DomainObject.Predmet.OstaliListFormatedOIB_1">
      <item>Špiro Lapčić</item>
      <item>Boris Lukin, OIB 25784991022</item>
    </derivirana_varijabla>
  </DomainObject.Predmet.OstaliListFormatedOIB>
  <DomainObject.Predmet.OstaliListFormatedWithAdress>
    <izvorni_sadrzaj>
      <item>Špiro Lapčić</item>
      <item>Boris Lukin, Put Sabišćine 24, 23273 Kali</item>
    </izvorni_sadrzaj>
    <derivirana_varijabla naziv="DomainObject.Predmet.OstaliListFormatedWithAdress_1">
      <item>Špiro Lapčić</item>
      <item>Boris Lukin, Put Sabišćine 24, 23273 Kali</item>
    </derivirana_varijabla>
  </DomainObject.Predmet.OstaliListFormatedWithAdress>
  <DomainObject.Predmet.OstaliListFormatedWithAdressOIB>
    <izvorni_sadrzaj>
      <item>Špiro Lapčić</item>
      <item>Boris Lukin, OIB 25784991022, Put Sabišćine 24, 23273 Kali</item>
    </izvorni_sadrzaj>
    <derivirana_varijabla naziv="DomainObject.Predmet.OstaliListFormatedWithAdressOIB_1">
      <item>Špiro Lapčić</item>
      <item>Boris Lukin, OIB 25784991022, Put Sabišćine 24, 23273 Kali</item>
    </derivirana_varijabla>
  </DomainObject.Predmet.OstaliListFormatedWithAdressOIB>
  <DomainObject.Predmet.OstaliListNazivFormated>
    <izvorni_sadrzaj>
      <item>Špiro Lapčić</item>
      <item>Boris Lukin</item>
    </izvorni_sadrzaj>
    <derivirana_varijabla naziv="DomainObject.Predmet.OstaliListNazivFormated_1">
      <item>Špiro Lapčić</item>
      <item>Boris Lukin</item>
    </derivirana_varijabla>
  </DomainObject.Predmet.OstaliListNazivFormated>
  <DomainObject.Predmet.OstaliListNazivFormatedOIB>
    <izvorni_sadrzaj>
      <item>Špiro Lapčić</item>
      <item>Boris Lukin, OIB 25784991022</item>
    </izvorni_sadrzaj>
    <derivirana_varijabla naziv="DomainObject.Predmet.OstaliListNazivFormatedOIB_1">
      <item>Špiro Lapčić</item>
      <item>Boris Lukin, OIB 25784991022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St-644/2015-52</izvorni_sadrzaj>
    <derivirana_varijabla naziv="DomainObject.PoslovniBrojDokumenta_1">St-644/2015-52</derivirana_varijabla>
  </DomainObject.PoslovniBrojDokumenta>
  <DomainObject.Predmet.StrankaIDrugi>
    <izvorni_sadrzaj>Draško Lambaša, stečajni upravitelj</izvorni_sadrzaj>
    <derivirana_varijabla naziv="DomainObject.Predmet.StrankaIDrugi_1">Draško Lambaša, stečajni upravitelj</derivirana_varijabla>
  </DomainObject.Predmet.StrankaIDrugi>
  <DomainObject.Predmet.ProtustrankaIDrugi>
    <izvorni_sadrzaj>Stečajna masa iza REMONTNO BRODOGRADILIŠTE ŠIBENIK, društvo s ograničenom odgovornošću</izvorni_sadrzaj>
    <derivirana_varijabla naziv="DomainObject.Predmet.ProtustrankaIDrugi_1">Stečajna masa iza REMONTNO BRODOGRADILIŠTE ŠIBENIK, društvo s ograničenom odgovornošću</derivirana_varijabla>
  </DomainObject.Predmet.ProtustrankaIDrugi>
  <DomainObject.Predmet.StrankaIDrugiAdressOIB>
    <izvorni_sadrzaj>Draško Lambaša, stečajni upravitelj, OIB 48593997552, Drniških Žrtava 10, 22000 Šibenik</izvorni_sadrzaj>
    <derivirana_varijabla naziv="DomainObject.Predmet.StrankaIDrugiAdressOIB_1">Draško Lambaša, stečajni upravitelj, OIB 48593997552, Drniških Žrtava 10, 22000 Šibenik</derivirana_varijabla>
  </DomainObject.Predmet.StrankaIDrugiAdressOIB>
  <DomainObject.Predmet.ProtustrankaIDrugiAdressOIB>
    <izvorni_sadrzaj>Stečajna masa iza REMONTNO BRODOGRADILIŠTE ŠIBENIK, društvo s ograničenom odgovornošću, OIB 28973632984, Drniških Žrtava 10, 22000 Šibenik</izvorni_sadrzaj>
    <derivirana_varijabla naziv="DomainObject.Predmet.ProtustrankaIDrugiAdressOIB_1">Stečajna masa iza REMONTNO BRODOGRADILIŠTE ŠIBENIK, društvo s ograničenom odgovornošću, OIB 28973632984,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St-644/2015-6</izvorni_sadrzaj>
    <derivirana_varijabla naziv="DomainObject.Predmet.OdlukaRjesenje.Oznaka_1">St-644/2015-6</derivirana_varijabla>
  </DomainObject.Predmet.OdlukaRjesenje.Oznaka>
  <DomainObject.Predmet.SudioniciListNaziv>
    <izvorni_sadrzaj>
      <item>Draško Lambaša, stečajni upravitelj</item>
      <item>Stečajna masa iza REMONTNO BRODOGRADILIŠTE ŠIBENIK, društvo s ograničenom odgovornošću</item>
      <item>Špiro Lapčić</item>
      <item>Boris Lukin</item>
    </izvorni_sadrzaj>
    <derivirana_varijabla naziv="DomainObject.Predmet.SudioniciListNaziv_1">
      <item>Draško Lambaša, stečajni upravitelj</item>
      <item>Stečajna masa iza REMONTNO BRODOGRADILIŠTE ŠIBENIK, društvo s ograničenom odgovornošću</item>
      <item>Špiro Lapčić</item>
      <item>Boris Lukin</item>
    </derivirana_varijabla>
  </DomainObject.Predmet.SudioniciListNaziv>
  <DomainObject.Predmet.SudioniciListAdressOIB>
    <izvorni_sadrzaj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  <item>Špiro Lapčić</item>
      <item>Boris Lukin, OIB 25784991022, Put Sabišćine 24,23273 Kali</item>
    </izvorni_sadrzaj>
    <derivirana_varijabla naziv="DomainObject.Predmet.SudioniciListAdressOIB_1"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  <item>Špiro Lapčić</item>
      <item>Boris Lukin, OIB 25784991022, Put Sabišćine 24,23273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6DF9A-ADE1-410F-A75D-38D917AC4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911</properties:Characters>
  <properties:Lines>42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2018-04-09T11:24:00Z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St-644/2015-52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