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975c" w14:paraId="09a975c" w:rsidRDefault="004D43C4" w:rsidP="00910611" w:rsidR="004D43C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C4" w:rsidP="00910611" w:rsidR="004D43C4" w:rsidRPr="004D43C4">
      <w:pPr>
        <w:rPr>
          <w:rFonts w:hAnsi="Times New Roman" w:ascii="Times New Roman"/>
        </w:rPr>
      </w:pPr>
      <w:r w:rsidRPr="004D43C4">
        <w:rPr>
          <w:rFonts w:eastAsia="MS Mincho" w:hAnsi="Times New Roman" w:ascii="Times New Roman"/>
        </w:rPr>
        <w:t xml:space="preserve">   REPUBLIKA HRVATSKA</w:t>
      </w:r>
    </w:p>
    <w:p w:rsidRDefault="004D43C4" w:rsidP="00910611" w:rsidR="004D43C4" w:rsidRPr="004D43C4">
      <w:pPr>
        <w:rPr>
          <w:rFonts w:hAnsi="Times New Roman" w:ascii="Times New Roman"/>
        </w:rPr>
      </w:pPr>
      <w:r w:rsidRPr="004D43C4">
        <w:rPr>
          <w:rFonts w:eastAsia="MS Mincho" w:hAnsi="Times New Roman" w:ascii="Times New Roman"/>
        </w:rPr>
        <w:t>TRGOVAČKI SUD U RIJECI</w:t>
      </w:r>
    </w:p>
    <w:p w:rsidRDefault="004D43C4" w:rsidR="004D43C4" w:rsidRPr="004D43C4">
      <w:pPr>
        <w:rPr>
          <w:rFonts w:eastAsia="MS Mincho" w:hAnsi="Times New Roman" w:ascii="Times New Roman"/>
        </w:rPr>
      </w:pPr>
      <w:r w:rsidRPr="004D43C4">
        <w:rPr>
          <w:rFonts w:eastAsia="MS Mincho" w:hAnsi="Times New Roman" w:ascii="Times New Roman"/>
        </w:rPr>
        <w:t xml:space="preserve"> 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821A4E" w:rsidRPr="00821A4E">
        <w:rPr>
          <w:rFonts w:hAnsi="Times New Roman" w:ascii="Times New Roman"/>
          <w:b/>
        </w:rPr>
        <w:t>GRADITAL Trgovina i usluge d.o.o. Kostrena, Šodići 41, OIB 60232501918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821A4E">
        <w:rPr>
          <w:rFonts w:hAnsi="Times New Roman" w:ascii="Times New Roman"/>
        </w:rPr>
        <w:t>28. studenoga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821A4E" w:rsidRPr="00821A4E">
        <w:rPr>
          <w:rFonts w:hAnsi="Times New Roman" w:ascii="Times New Roman"/>
          <w:b/>
        </w:rPr>
        <w:t>GRADITAL Trgovina i usluge d.o.o. Kostrena, Šodići 41, OIB 60232501918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821A4E">
        <w:rPr>
          <w:rFonts w:hAnsi="Times New Roman" w:ascii="Times New Roman"/>
          <w:b/>
        </w:rPr>
        <w:t>27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821A4E">
        <w:rPr>
          <w:rFonts w:hAnsi="Times New Roman" w:ascii="Times New Roman"/>
        </w:rPr>
        <w:t>dvadesetsedamtisućakuna</w:t>
      </w:r>
      <w:r w:rsidR="00E5550E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821A4E">
        <w:rPr>
          <w:rFonts w:hAnsi="Times New Roman" w:ascii="Times New Roman"/>
        </w:rPr>
        <w:t>107</w:t>
      </w:r>
      <w:r w:rsidR="0042446A">
        <w:rPr>
          <w:rFonts w:hAnsi="Times New Roman" w:ascii="Times New Roman"/>
        </w:rPr>
        <w:t>-17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821A4E" w:rsidRPr="00821A4E">
        <w:rPr>
          <w:rFonts w:hAnsi="Times New Roman" w:ascii="Times New Roman"/>
          <w:b/>
        </w:rPr>
        <w:t>GRADITAL Trgovina i usluge d.o.o. Kostrena, Šodići 41, OIB 60232501918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492CB8" w:rsidRP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Financijska agencija, Regionalni centar Rijeka podnijela je ovome sudu </w:t>
      </w:r>
      <w:r w:rsidR="00821A4E">
        <w:rPr>
          <w:rFonts w:hAnsi="Times New Roman" w:ascii="Times New Roman"/>
        </w:rPr>
        <w:t>09</w:t>
      </w:r>
      <w:r w:rsidR="0042446A">
        <w:rPr>
          <w:rFonts w:hAnsi="Times New Roman" w:ascii="Times New Roman"/>
        </w:rPr>
        <w:t>. veljače 2017</w:t>
      </w:r>
      <w:r w:rsidRPr="00492CB8">
        <w:rPr>
          <w:rFonts w:hAnsi="Times New Roman" w:ascii="Times New Roman"/>
        </w:rPr>
        <w:t xml:space="preserve">. godine prijedlog za otvaranje stečajnog postupka nad dužnikom </w:t>
      </w:r>
      <w:r w:rsidR="00821A4E" w:rsidRPr="00821A4E">
        <w:rPr>
          <w:rFonts w:hAnsi="Times New Roman" w:ascii="Times New Roman"/>
        </w:rPr>
        <w:t xml:space="preserve">GRADITAL Trgovina i usluge d.o.o. Kostrena, Šodići 41, OIB 60232501918 </w:t>
      </w:r>
      <w:r w:rsidRPr="00492CB8">
        <w:rPr>
          <w:rFonts w:hAnsi="Times New Roman" w:ascii="Times New Roman"/>
        </w:rPr>
        <w:t xml:space="preserve">(dalje: dužnik). </w:t>
      </w:r>
    </w:p>
    <w:p w:rsidRDefault="00821A4E" w:rsidP="00821A4E" w:rsidR="00821A4E" w:rsidRPr="00821A4E">
      <w:pPr>
        <w:jc w:val="both"/>
        <w:rPr>
          <w:rFonts w:hAnsi="Times New Roman" w:ascii="Times New Roman"/>
        </w:rPr>
      </w:pPr>
      <w:r w:rsidRPr="00821A4E">
        <w:rPr>
          <w:rFonts w:hAnsi="Times New Roman" w:ascii="Times New Roman"/>
        </w:rPr>
        <w:tab/>
        <w:t>Predlagatelj je u prijedlogu naveo da dužnik na dan 06. veljače 2017. godine u Očevidniku redoslijeda osnova za plaćanje ima evidentirane neizvršene osnove za plaćanje u neprekinutom razdoblju od 120 dana u ukupnom iznosu od 15.415,05 kn u koji iznos je uračunata i kamata i naknada Financijske agencije za provedbe ovrhe, da dužnik ima jednog zaposlenika, te dostavila potvrdu o neizvršenim osnovama za plaćanje iz koje proizlazi da dužnik na dan 21. srpnja 2017. godine ima evidentirane neizvršene osnove za plaćanje u neprekinutom razdoblju od 284 dana.</w:t>
      </w:r>
    </w:p>
    <w:p w:rsidRDefault="00821A4E" w:rsidP="00821A4E" w:rsidR="00821A4E" w:rsidRPr="00821A4E">
      <w:pPr>
        <w:jc w:val="both"/>
        <w:rPr>
          <w:rFonts w:hAnsi="Times New Roman" w:ascii="Times New Roman"/>
        </w:rPr>
      </w:pPr>
      <w:r w:rsidRPr="00821A4E">
        <w:rPr>
          <w:rFonts w:hAnsi="Times New Roman" w:ascii="Times New Roman"/>
        </w:rP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821A4E" w:rsidP="00821A4E" w:rsidR="00821A4E" w:rsidRPr="00821A4E">
      <w:pPr>
        <w:jc w:val="both"/>
        <w:rPr>
          <w:rFonts w:hAnsi="Times New Roman" w:ascii="Times New Roman"/>
        </w:rPr>
      </w:pPr>
      <w:r w:rsidRPr="00821A4E">
        <w:rPr>
          <w:rFonts w:hAnsi="Times New Roman" w:ascii="Times New Roman"/>
        </w:rPr>
        <w:tab/>
        <w:t xml:space="preserve">Prema odredbi čl.117. st.1. SZ-a osobe ovlaštene za zastupanje dužnika po zakonu dužne su nakon podnošenja prijedloga za otvaranje stečajnog postupka stečajnim tijelima </w:t>
      </w:r>
      <w:r w:rsidRPr="00821A4E">
        <w:rPr>
          <w:rFonts w:hAnsi="Times New Roman" w:ascii="Times New Roman"/>
        </w:rPr>
        <w:lastRenderedPageBreak/>
        <w:t>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42446A" w:rsidP="009A7EE6" w:rsidR="00E72A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2A4B">
        <w:rPr>
          <w:rFonts w:hAnsi="Times New Roman" w:ascii="Times New Roman"/>
        </w:rPr>
        <w:t xml:space="preserve">Do završetka prethodnog postupka kod dužnika je utvrđeno </w:t>
      </w:r>
      <w:r w:rsidR="009A7EE6" w:rsidRPr="009A7EE6">
        <w:rPr>
          <w:rFonts w:hAnsi="Times New Roman" w:ascii="Times New Roman"/>
        </w:rPr>
        <w:t>postojanje stečajnog razloga</w:t>
      </w:r>
      <w:r w:rsidR="00E72A4B">
        <w:rPr>
          <w:rFonts w:hAnsi="Times New Roman" w:ascii="Times New Roman"/>
        </w:rPr>
        <w:t>, a to je</w:t>
      </w:r>
      <w:r w:rsidR="009A7EE6" w:rsidRPr="009A7EE6">
        <w:rPr>
          <w:rFonts w:hAnsi="Times New Roman" w:ascii="Times New Roman"/>
        </w:rPr>
        <w:t xml:space="preserve"> nesposobnost za plaćanje iz čl.5. </w:t>
      </w:r>
      <w:r w:rsidR="009A7EE6">
        <w:rPr>
          <w:rFonts w:hAnsi="Times New Roman" w:ascii="Times New Roman"/>
        </w:rPr>
        <w:t>SZ-a</w:t>
      </w:r>
      <w:r w:rsidR="009A7EE6" w:rsidRPr="009A7EE6">
        <w:rPr>
          <w:rFonts w:hAnsi="Times New Roman" w:ascii="Times New Roman"/>
        </w:rPr>
        <w:t>.</w:t>
      </w:r>
    </w:p>
    <w:p w:rsidRDefault="009A7EE6" w:rsidP="009A7EE6" w:rsidR="009A7E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A7EE6">
        <w:rPr>
          <w:rFonts w:hAnsi="Times New Roman" w:ascii="Times New Roman"/>
        </w:rPr>
        <w:t xml:space="preserve">Naime, prema potvrdi FINE </w:t>
      </w:r>
      <w:r w:rsidR="00E72A4B">
        <w:rPr>
          <w:rFonts w:hAnsi="Times New Roman" w:ascii="Times New Roman"/>
        </w:rPr>
        <w:t xml:space="preserve">Rijeka dužnik na dan </w:t>
      </w:r>
      <w:r w:rsidR="00821A4E">
        <w:rPr>
          <w:rFonts w:hAnsi="Times New Roman" w:ascii="Times New Roman"/>
        </w:rPr>
        <w:t>21</w:t>
      </w:r>
      <w:r w:rsidR="0042446A">
        <w:rPr>
          <w:rFonts w:hAnsi="Times New Roman" w:ascii="Times New Roman"/>
        </w:rPr>
        <w:t>. srpnja</w:t>
      </w:r>
      <w:r w:rsidR="00E72A4B">
        <w:rPr>
          <w:rFonts w:hAnsi="Times New Roman" w:ascii="Times New Roman"/>
        </w:rPr>
        <w:t xml:space="preserve"> 2017. godine</w:t>
      </w:r>
      <w:r w:rsidRPr="009A7EE6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42446A">
        <w:rPr>
          <w:rFonts w:hAnsi="Times New Roman" w:ascii="Times New Roman"/>
        </w:rPr>
        <w:t>280 dana</w:t>
      </w:r>
      <w:r w:rsidR="00E72A4B">
        <w:rPr>
          <w:rFonts w:hAnsi="Times New Roman" w:ascii="Times New Roman"/>
        </w:rPr>
        <w:t xml:space="preserve">. </w:t>
      </w:r>
      <w:r w:rsidRPr="009A7EE6">
        <w:rPr>
          <w:rFonts w:hAnsi="Times New Roman" w:ascii="Times New Roman"/>
        </w:rPr>
        <w:t xml:space="preserve"> </w:t>
      </w:r>
    </w:p>
    <w:p w:rsidRDefault="00821A4E" w:rsidP="00016CA4" w:rsidR="00821A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prethodnom postupku zastupnik dužnika po zakonu podnio je izjavu da dužnik u vlasništvu nema nekretnina, pokretnina, nema novčanih niti drugih tražbina prema drugim osobama niti novčanih sredstava na računu. </w:t>
      </w:r>
    </w:p>
    <w:p w:rsidRDefault="009A7EE6" w:rsidP="00016CA4" w:rsidR="009A7E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na utvrđeno u prethodnom postupku i činjenicu da dužnik nema </w:t>
      </w:r>
      <w:r w:rsidR="00E72A4B">
        <w:rPr>
          <w:rFonts w:hAnsi="Times New Roman" w:ascii="Times New Roman"/>
        </w:rPr>
        <w:t xml:space="preserve">imovine koja bi bila dostatna za namirenje troškova otvorenog stečajnog postupka, </w:t>
      </w:r>
      <w:r w:rsidR="00821A4E">
        <w:rPr>
          <w:rFonts w:hAnsi="Times New Roman" w:ascii="Times New Roman"/>
        </w:rPr>
        <w:t xml:space="preserve">prije donošenja odluke iz čl.132. SZ-a, </w:t>
      </w:r>
      <w:r w:rsidR="00302D74">
        <w:rPr>
          <w:rFonts w:hAnsi="Times New Roman" w:ascii="Times New Roman"/>
        </w:rPr>
        <w:t xml:space="preserve">sud je pozvao osobe koje imaju pravni interes za provedbom stečajnog postupka na uplatu predujma u visini </w:t>
      </w:r>
      <w:r w:rsidR="00821A4E">
        <w:rPr>
          <w:rFonts w:hAnsi="Times New Roman" w:ascii="Times New Roman"/>
        </w:rPr>
        <w:t>27</w:t>
      </w:r>
      <w:r w:rsidR="00302D74">
        <w:rPr>
          <w:rFonts w:hAnsi="Times New Roman" w:ascii="Times New Roman"/>
        </w:rPr>
        <w:t>.000,00 kn.</w:t>
      </w:r>
      <w:r>
        <w:rPr>
          <w:rFonts w:hAnsi="Times New Roman" w:ascii="Times New Roman"/>
        </w:rPr>
        <w:t xml:space="preserve"> </w:t>
      </w:r>
    </w:p>
    <w:p w:rsidRDefault="00302D74" w:rsidP="000005F4" w:rsidR="00821A4E">
      <w:pPr>
        <w:jc w:val="both"/>
        <w:rPr>
          <w:rFonts w:hAnsi="Times New Roman" w:ascii="Times New Roman"/>
        </w:rPr>
      </w:pPr>
      <w:r w:rsidRPr="00302D74">
        <w:rPr>
          <w:rFonts w:hAnsi="Times New Roman" w:ascii="Times New Roman"/>
        </w:rPr>
        <w:tab/>
        <w:t>Strukturu troškova čine: t</w:t>
      </w:r>
      <w:r w:rsidR="0042446A">
        <w:rPr>
          <w:rFonts w:hAnsi="Times New Roman" w:ascii="Times New Roman"/>
        </w:rPr>
        <w:t xml:space="preserve">roškovi računovodstva u iznosu </w:t>
      </w:r>
      <w:r w:rsidR="00821A4E">
        <w:rPr>
          <w:rFonts w:hAnsi="Times New Roman" w:ascii="Times New Roman"/>
        </w:rPr>
        <w:t>12</w:t>
      </w:r>
      <w:r w:rsidRPr="00302D74">
        <w:rPr>
          <w:rFonts w:hAnsi="Times New Roman" w:ascii="Times New Roman"/>
        </w:rPr>
        <w:t xml:space="preserve">.000,00 kn, izrada pečata i bankarske usluge </w:t>
      </w:r>
      <w:r>
        <w:rPr>
          <w:rFonts w:hAnsi="Times New Roman" w:ascii="Times New Roman"/>
        </w:rPr>
        <w:t>500</w:t>
      </w:r>
      <w:r w:rsidRPr="00302D74">
        <w:rPr>
          <w:rFonts w:hAnsi="Times New Roman" w:ascii="Times New Roman"/>
        </w:rPr>
        <w:t xml:space="preserve">,00 kn, </w:t>
      </w:r>
      <w:r w:rsidR="00821A4E">
        <w:rPr>
          <w:rFonts w:hAnsi="Times New Roman" w:ascii="Times New Roman"/>
        </w:rPr>
        <w:t xml:space="preserve">naknada troškova stečajnom upravitelju </w:t>
      </w:r>
      <w:r w:rsidRPr="00302D74">
        <w:rPr>
          <w:rFonts w:hAnsi="Times New Roman" w:ascii="Times New Roman"/>
        </w:rPr>
        <w:t xml:space="preserve">u iznosu </w:t>
      </w:r>
      <w:r>
        <w:rPr>
          <w:rFonts w:hAnsi="Times New Roman" w:ascii="Times New Roman"/>
        </w:rPr>
        <w:t>4.500</w:t>
      </w:r>
      <w:r w:rsidRPr="00302D74">
        <w:rPr>
          <w:rFonts w:hAnsi="Times New Roman" w:ascii="Times New Roman"/>
        </w:rPr>
        <w:t>,00 kn</w:t>
      </w:r>
      <w:r w:rsidR="00821A4E">
        <w:rPr>
          <w:rFonts w:hAnsi="Times New Roman" w:ascii="Times New Roman"/>
        </w:rPr>
        <w:t xml:space="preserve"> i</w:t>
      </w:r>
      <w:r w:rsidRPr="00302D74">
        <w:rPr>
          <w:rFonts w:hAnsi="Times New Roman" w:ascii="Times New Roman"/>
        </w:rPr>
        <w:t xml:space="preserve"> nagrada stečajnom upravitelju u bruto iznosu u iznosu 10.000,00 kn</w:t>
      </w:r>
      <w:r w:rsidR="00821A4E">
        <w:rPr>
          <w:rFonts w:hAnsi="Times New Roman" w:ascii="Times New Roman"/>
        </w:rPr>
        <w:t>.</w:t>
      </w:r>
    </w:p>
    <w:p w:rsidRDefault="00302D74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p w:rsidRDefault="0042446A" w:rsidP="0008760C" w:rsidR="0042446A">
      <w:pPr>
        <w:ind w:firstLine="708" w:left="1416"/>
        <w:jc w:val="right"/>
        <w:rPr>
          <w:rFonts w:hAnsi="Times New Roman" w:ascii="Times New Roman"/>
        </w:rPr>
      </w:pPr>
    </w:p>
    <w:p w:rsidRDefault="0042446A" w:rsidP="0042446A" w:rsidR="0042446A">
      <w:pPr>
        <w:ind w:firstLine="2" w:left="1416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Rijeci, </w:t>
      </w:r>
      <w:r w:rsidR="00821A4E">
        <w:rPr>
          <w:rFonts w:hAnsi="Times New Roman" w:ascii="Times New Roman"/>
        </w:rPr>
        <w:t>28. studenoga</w:t>
      </w:r>
      <w:r>
        <w:rPr>
          <w:rFonts w:hAnsi="Times New Roman" w:ascii="Times New Roman"/>
        </w:rPr>
        <w:t xml:space="preserve"> 2017. godine</w:t>
      </w:r>
    </w:p>
    <w:p w:rsidRDefault="00821A4E" w:rsidP="0042446A" w:rsidR="00821A4E">
      <w:pPr>
        <w:ind w:firstLine="2" w:left="1416"/>
        <w:jc w:val="center"/>
        <w:rPr>
          <w:rFonts w:hAnsi="Times New Roman" w:ascii="Times New Roman"/>
        </w:rPr>
      </w:pPr>
    </w:p>
    <w:p w:rsidRDefault="0042446A" w:rsidP="0008760C" w:rsidR="0042446A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BF51EC" w:rsidP="0008760C" w:rsidR="0008760C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08760C">
        <w:rPr>
          <w:rFonts w:hAnsi="Times New Roman" w:ascii="Times New Roman"/>
        </w:rPr>
        <w:t xml:space="preserve"> </w:t>
      </w:r>
    </w:p>
    <w:p w:rsidRDefault="006D4DF9" w:rsidP="0008760C" w:rsidR="006D4DF9">
      <w:pPr>
        <w:ind w:firstLine="708" w:left="1416"/>
        <w:jc w:val="right"/>
      </w:pPr>
      <w:r>
        <w:t xml:space="preserve"> </w:t>
      </w: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821A4E" w:rsidP="00214C3F" w:rsidR="00821A4E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821A4E">
        <w:rPr>
          <w:rFonts w:hAnsi="Times New Roman" w:ascii="Times New Roman"/>
          <w:sz w:val="20"/>
          <w:szCs w:val="20"/>
        </w:rPr>
        <w:t>28.11</w:t>
      </w:r>
      <w:r w:rsidR="0042446A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4D43C4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821A4E">
      <w:rPr>
        <w:rFonts w:hAnsi="Times New Roman" w:ascii="Times New Roman"/>
        <w:b/>
      </w:rPr>
      <w:t>107</w:t>
    </w:r>
    <w:r w:rsidR="0042446A">
      <w:rPr>
        <w:rFonts w:hAnsi="Times New Roman" w:ascii="Times New Roman"/>
        <w:b/>
      </w:rPr>
      <w:t>/17-</w:t>
    </w:r>
    <w:r w:rsidR="00821A4E">
      <w:rPr>
        <w:rFonts w:hAnsi="Times New Roman" w:ascii="Times New Roman"/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842EB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2446A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C76CC"/>
    <w:rsid w:val="004D43C4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1A4E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21A87"/>
    <w:rsid w:val="00B328D7"/>
    <w:rsid w:val="00B370BC"/>
    <w:rsid w:val="00B376FF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E621D"/>
    <w:rsid w:val="00BF15AC"/>
    <w:rsid w:val="00BF51EC"/>
    <w:rsid w:val="00C0124F"/>
    <w:rsid w:val="00C024B8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2A4B"/>
    <w:rsid w:val="00E73C7E"/>
    <w:rsid w:val="00E755B2"/>
    <w:rsid w:val="00E769A3"/>
    <w:rsid w:val="00E819DB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3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3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77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GRADITAL d.o.o.</izvorni_sadrzaj>
    <derivirana_varijabla naziv="DomainObject.Predmet.ProtustrankaFormated_1">  GRADITAL d.o.o.</derivirana_varijabla>
  </DomainObject.Predmet.ProtustrankaFormated>
  <DomainObject.Predmet.ProtustrankaFormatedOIB>
    <izvorni_sadrzaj>  GRADITAL d.o.o., OIB 60232501918</izvorni_sadrzaj>
    <derivirana_varijabla naziv="DomainObject.Predmet.ProtustrankaFormatedOIB_1">  GRADITAL d.o.o., OIB 60232501918</derivirana_varijabla>
  </DomainObject.Predmet.ProtustrankaFormatedOIB>
  <DomainObject.Predmet.ProtustrankaFormatedWithAdress>
    <izvorni_sadrzaj> GRADITAL d.o.o., Šodići 41, 51221 Kostrena</izvorni_sadrzaj>
    <derivirana_varijabla naziv="DomainObject.Predmet.ProtustrankaFormatedWithAdress_1"> GRADITAL d.o.o., Šodići 41, 51221 Kostrena</derivirana_varijabla>
  </DomainObject.Predmet.ProtustrankaFormatedWithAdress>
  <DomainObject.Predmet.ProtustrankaFormatedWithAdressOIB>
    <izvorni_sadrzaj> GRADITAL d.o.o., OIB 60232501918, Šodići 41, 51221 Kostrena</izvorni_sadrzaj>
    <derivirana_varijabla naziv="DomainObject.Predmet.ProtustrankaFormatedWithAdressOIB_1"> GRADITAL d.o.o., OIB 60232501918, Šodići 41, 51221 Kostrena</derivirana_varijabla>
  </DomainObject.Predmet.ProtustrankaFormatedWithAdressOIB>
  <DomainObject.Predmet.ProtustrankaWithAdress>
    <izvorni_sadrzaj>GRADITAL d.o.o. Šodići 41, 51221 Kostrena</izvorni_sadrzaj>
    <derivirana_varijabla naziv="DomainObject.Predmet.ProtustrankaWithAdress_1">GRADITAL d.o.o. Šodići 41, 51221 Kostrena</derivirana_varijabla>
  </DomainObject.Predmet.ProtustrankaWithAdress>
  <DomainObject.Predmet.ProtustrankaWithAdressOIB>
    <izvorni_sadrzaj>GRADITAL d.o.o., OIB 60232501918, Šodići 41, 51221 Kostrena</izvorni_sadrzaj>
    <derivirana_varijabla naziv="DomainObject.Predmet.ProtustrankaWithAdressOIB_1">GRADITAL d.o.o., OIB 60232501918, Šodići 41, 51221 Kostrena</derivirana_varijabla>
  </DomainObject.Predmet.ProtustrankaWithAdressOIB>
  <DomainObject.Predmet.ProtustrankaNazivFormated>
    <izvorni_sadrzaj>GRADITAL d.o.o.</izvorni_sadrzaj>
    <derivirana_varijabla naziv="DomainObject.Predmet.ProtustrankaNazivFormated_1">GRADITAL d.o.o.</derivirana_varijabla>
  </DomainObject.Predmet.ProtustrankaNazivFormated>
  <DomainObject.Predmet.ProtustrankaNazivFormatedOIB>
    <izvorni_sadrzaj>GRADITAL d.o.o., OIB 60232501918</izvorni_sadrzaj>
    <derivirana_varijabla naziv="DomainObject.Predmet.ProtustrankaNazivFormatedOIB_1">GRADITAL d.o.o., OIB 60232501918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GRADITAL d.o.o.</item>
    </izvorni_sadrzaj>
    <derivirana_varijabla naziv="DomainObject.Predmet.ProtuStrankaListFormated_1">
      <item>GRADITAL d.o.o.</item>
    </derivirana_varijabla>
  </DomainObject.Predmet.ProtuStrankaListFormated>
  <DomainObject.Predmet.ProtuStrankaListFormatedOIB>
    <izvorni_sadrzaj>
      <item>GRADITAL d.o.o., OIB 60232501918</item>
    </izvorni_sadrzaj>
    <derivirana_varijabla naziv="DomainObject.Predmet.ProtuStrankaListFormatedOIB_1">
      <item>GRADITAL d.o.o., OIB 60232501918</item>
    </derivirana_varijabla>
  </DomainObject.Predmet.ProtuStrankaListFormatedOIB>
  <DomainObject.Predmet.ProtuStrankaListFormatedWithAdress>
    <izvorni_sadrzaj>
      <item>GRADITAL d.o.o., Šodići 41, 51221 Kostrena</item>
    </izvorni_sadrzaj>
    <derivirana_varijabla naziv="DomainObject.Predmet.ProtuStrankaListFormatedWithAdress_1">
      <item>GRADITAL d.o.o., Šodići 41, 51221 Kostrena</item>
    </derivirana_varijabla>
  </DomainObject.Predmet.ProtuStrankaListFormatedWithAdress>
  <DomainObject.Predmet.ProtuStrankaListFormatedWithAdressOIB>
    <izvorni_sadrzaj>
      <item>GRADITAL d.o.o., OIB 60232501918, Šodići 41, 51221 Kostrena</item>
    </izvorni_sadrzaj>
    <derivirana_varijabla naziv="DomainObject.Predmet.ProtuStrankaListFormatedWithAdressOIB_1">
      <item>GRADITAL d.o.o., OIB 60232501918, Šodići 41, 51221 Kostrena</item>
    </derivirana_varijabla>
  </DomainObject.Predmet.ProtuStrankaListFormatedWithAdressOIB>
  <DomainObject.Predmet.ProtuStrankaListNazivFormated>
    <izvorni_sadrzaj>
      <item>GRADITAL d.o.o.</item>
    </izvorni_sadrzaj>
    <derivirana_varijabla naziv="DomainObject.Predmet.ProtuStrankaListNazivFormated_1">
      <item>GRADITAL d.o.o.</item>
    </derivirana_varijabla>
  </DomainObject.Predmet.ProtuStrankaListNazivFormated>
  <DomainObject.Predmet.ProtuStrankaListNazivFormatedOIB>
    <izvorni_sadrzaj>
      <item>GRADITAL d.o.o., OIB 60232501918</item>
    </izvorni_sadrzaj>
    <derivirana_varijabla naziv="DomainObject.Predmet.ProtuStrankaListNazivFormatedOIB_1">
      <item>GRADITAL d.o.o., OIB 60232501918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GRADITAL d.o.o.</izvorni_sadrzaj>
    <derivirana_varijabla naziv="DomainObject.Predmet.ProtustrankaIDrugi_1">GRADITAL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GRADITAL d.o.o., OIB 60232501918, Šodići 41, 51221 Kostrena</izvorni_sadrzaj>
    <derivirana_varijabla naziv="DomainObject.Predmet.ProtustrankaIDrugiAdressOIB_1">GRADITAL d.o.o., OIB 60232501918, Šodići 41,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GRADITAL d.o.o.</item>
    </izvorni_sadrzaj>
    <derivirana_varijabla naziv="DomainObject.Predmet.SudioniciListNaziv_1">
      <item>FINA  Rijeka</item>
      <item>GRADITAL d.o.o.</item>
    </derivirana_varijabla>
  </DomainObject.Predmet.SudioniciListNaziv>
  <DomainObject.Predmet.SudioniciListAdressOIB>
    <izvorni_sadrzaj>
      <item>FINA  Rijeka, OIB 85821130368, Frana Kurelca 8,51000 Rijeka</item>
      <item>GRADITAL d.o.o., OIB 60232501918, Šodići 41,51221 Kostrena</item>
    </izvorni_sadrzaj>
    <derivirana_varijabla naziv="DomainObject.Predmet.SudioniciListAdressOIB_1">
      <item>FINA  Rijeka, OIB 85821130368, Frana Kurelca 8,51000 Rijeka</item>
      <item>GRADITAL d.o.o., OIB 60232501918, Šodići 41,51221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60232501918</item>
    </izvorni_sadrzaj>
    <derivirana_varijabla naziv="DomainObject.Predmet.SudioniciListNazivOIB_1">
      <item>, OIB 85821130368</item>
      <item>, OIB 60232501918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FA9E1-277A-427F-ABC0-A780F78C5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4455</properties:Characters>
  <properties:Lines>100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2017-11-28T09:20:00Z</dcterms:created>
  <dc:creator>dcmelik</dc:creator>
  <cp:lastModifiedBy>Jasna Radulović</cp:lastModifiedBy>
  <cp:lastPrinted>2017-06-02T08:58:00Z</cp:lastPrinted>
  <dcterms:modified xmlns:xsi="http://www.w3.org/2001/XMLSchema-instance" xsi:type="dcterms:W3CDTF">2017-11-28T09:24:00Z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