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c19a" w14:paraId="114c19a" w:rsidRDefault="00AE649C" w:rsidP="00FA5B5E" w:rsidR="00AE649C" w:rsidRPr="00B76F3C">
      <w:pPr>
        <w:pStyle w:val="Naslov3"/>
        <w15:collapsed w:val="false"/>
      </w:pPr>
    </w:p>
    <w:p w:rsidRDefault="002345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3451A" w:rsidP="0023451A" w:rsidR="0023451A" w:rsidRPr="0023451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ind w:firstLine="708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REPUBLIKA HRVATSKA </w:t>
      </w:r>
      <w:r w:rsidRPr="0023451A">
        <w:rPr>
          <w:rFonts w:cs="Times New Roman" w:eastAsia="Times New Roman"/>
          <w:lang w:eastAsia="hr-HR"/>
        </w:rPr>
        <w:tab/>
      </w:r>
      <w:r w:rsidRPr="0023451A">
        <w:rPr>
          <w:rFonts w:cs="Times New Roman" w:eastAsia="Times New Roman"/>
          <w:lang w:eastAsia="hr-HR"/>
        </w:rPr>
        <w:tab/>
      </w:r>
      <w:r w:rsidRPr="0023451A">
        <w:rPr>
          <w:rFonts w:cs="Times New Roman" w:eastAsia="Times New Roman"/>
          <w:lang w:eastAsia="hr-HR"/>
        </w:rPr>
        <w:tab/>
      </w:r>
      <w:r w:rsidRPr="0023451A">
        <w:rPr>
          <w:rFonts w:cs="Times New Roman" w:eastAsia="Times New Roman"/>
          <w:lang w:eastAsia="hr-HR"/>
        </w:rPr>
        <w:tab/>
        <w:t xml:space="preserve">         Poslovni broj 3. St-927/16-1</w:t>
      </w:r>
    </w:p>
    <w:p w:rsidRDefault="0023451A" w:rsidP="0023451A" w:rsidR="0023451A" w:rsidRPr="0023451A">
      <w:pPr>
        <w:spacing w:after="0"/>
        <w:ind w:firstLine="708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>TRGOVAČKI SUD U ZADRU</w:t>
      </w:r>
      <w:r w:rsidRPr="0023451A">
        <w:rPr>
          <w:rFonts w:cs="Times New Roman" w:eastAsia="Times New Roman"/>
          <w:lang w:eastAsia="hr-HR"/>
        </w:rPr>
        <w:tab/>
      </w:r>
    </w:p>
    <w:p w:rsidRDefault="0023451A" w:rsidP="0023451A" w:rsidR="0023451A" w:rsidRPr="0023451A">
      <w:pPr>
        <w:spacing w:after="0"/>
        <w:ind w:firstLine="708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>Zadar, Dr. Franje Tuđmana 35</w:t>
      </w:r>
      <w:r w:rsidRPr="0023451A">
        <w:rPr>
          <w:rFonts w:cs="Times New Roman" w:eastAsia="Times New Roman"/>
          <w:lang w:eastAsia="hr-HR"/>
        </w:rPr>
        <w:tab/>
      </w:r>
      <w:r w:rsidRPr="0023451A">
        <w:rPr>
          <w:rFonts w:cs="Times New Roman" w:eastAsia="Times New Roman"/>
          <w:lang w:eastAsia="hr-HR"/>
        </w:rPr>
        <w:tab/>
      </w:r>
      <w:r w:rsidRPr="0023451A">
        <w:rPr>
          <w:rFonts w:cs="Times New Roman" w:eastAsia="Times New Roman"/>
          <w:lang w:eastAsia="hr-HR"/>
        </w:rPr>
        <w:tab/>
      </w:r>
      <w:r w:rsidRPr="0023451A">
        <w:rPr>
          <w:rFonts w:cs="Times New Roman" w:eastAsia="Times New Roman"/>
          <w:lang w:eastAsia="hr-HR"/>
        </w:rPr>
        <w:tab/>
      </w:r>
      <w:r w:rsidRPr="0023451A">
        <w:rPr>
          <w:rFonts w:cs="Times New Roman" w:eastAsia="Times New Roman"/>
          <w:lang w:eastAsia="hr-HR"/>
        </w:rPr>
        <w:tab/>
      </w:r>
    </w:p>
    <w:p w:rsidRDefault="0023451A" w:rsidP="0023451A" w:rsidR="0023451A" w:rsidRPr="0023451A">
      <w:pPr>
        <w:spacing w:after="0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jc w:val="center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R E P U B L I K A  H R V A T S KA </w:t>
      </w:r>
    </w:p>
    <w:p w:rsidRDefault="0023451A" w:rsidP="0023451A" w:rsidR="0023451A" w:rsidRPr="0023451A">
      <w:pPr>
        <w:spacing w:after="0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ab/>
        <w:t>R J E Š E N J E</w:t>
      </w:r>
      <w:r w:rsidRPr="0023451A">
        <w:rPr>
          <w:rFonts w:cs="Times New Roman" w:eastAsia="Times New Roman"/>
          <w:lang w:eastAsia="hr-HR"/>
        </w:rPr>
        <w:tab/>
      </w:r>
    </w:p>
    <w:p w:rsidRDefault="0023451A" w:rsidP="0023451A" w:rsidR="0023451A" w:rsidRPr="002345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EURO MEDICA d.o.o. sa sjedištem u Zadru, Put </w:t>
      </w:r>
      <w:proofErr w:type="spellStart"/>
      <w:r w:rsidRPr="0023451A">
        <w:rPr>
          <w:rFonts w:cs="Times New Roman" w:eastAsia="Times New Roman"/>
          <w:lang w:eastAsia="hr-HR"/>
        </w:rPr>
        <w:t>Bokanjca</w:t>
      </w:r>
      <w:proofErr w:type="spellEnd"/>
      <w:r w:rsidRPr="0023451A">
        <w:rPr>
          <w:rFonts w:cs="Times New Roman" w:eastAsia="Times New Roman"/>
          <w:lang w:eastAsia="hr-HR"/>
        </w:rPr>
        <w:t xml:space="preserve"> 18, zastupanom po </w:t>
      </w:r>
      <w:proofErr w:type="spellStart"/>
      <w:r w:rsidRPr="0023451A">
        <w:rPr>
          <w:rFonts w:cs="Times New Roman" w:eastAsia="Times New Roman"/>
          <w:lang w:eastAsia="hr-HR"/>
        </w:rPr>
        <w:t>Dobriši</w:t>
      </w:r>
      <w:proofErr w:type="spellEnd"/>
      <w:r w:rsidRPr="0023451A">
        <w:rPr>
          <w:rFonts w:cs="Times New Roman" w:eastAsia="Times New Roman"/>
          <w:lang w:eastAsia="hr-HR"/>
        </w:rPr>
        <w:t xml:space="preserve"> Ćosiću iz Zadra, OIB: 64795386169, 7. srpnja 2016.  </w:t>
      </w:r>
    </w:p>
    <w:p w:rsidRDefault="0023451A" w:rsidP="0023451A" w:rsidR="0023451A" w:rsidRPr="0023451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jc w:val="center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>r i j e š i o  j e</w:t>
      </w:r>
    </w:p>
    <w:p w:rsidRDefault="0023451A" w:rsidP="0023451A" w:rsidR="0023451A" w:rsidRPr="002345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23451A" w:rsidP="0023451A" w:rsidR="0023451A" w:rsidRPr="002345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14. rujna 2016. 09,30 sati u zgradi ovog suda, sudnica broj 34/I. </w:t>
      </w:r>
    </w:p>
    <w:p w:rsidRDefault="0023451A" w:rsidP="0023451A" w:rsidR="0023451A" w:rsidRPr="002345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23451A" w:rsidP="0023451A" w:rsidR="0023451A" w:rsidRPr="002345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jc w:val="center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>Obrazloženje</w:t>
      </w:r>
    </w:p>
    <w:p w:rsidRDefault="0023451A" w:rsidP="0023451A" w:rsidR="0023451A" w:rsidRPr="002345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jc w:val="both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23451A" w:rsidP="0023451A" w:rsidR="0023451A" w:rsidRPr="002345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Oglasom objavljenim na e-Oglasnoj ploči suda 18. veljače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23451A" w:rsidP="0023451A" w:rsidR="0023451A" w:rsidRPr="002345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23451A" w:rsidP="0023451A" w:rsidR="0023451A" w:rsidRPr="002345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23451A">
        <w:rPr>
          <w:rFonts w:cs="Times New Roman" w:eastAsia="Times New Roman"/>
          <w:lang w:eastAsia="hr-HR"/>
        </w:rPr>
        <w:lastRenderedPageBreak/>
        <w:t xml:space="preserve">dužnikom iz čl. 431. st. 1. i 2. SZ-a, to je rješenjem ovog suda </w:t>
      </w:r>
      <w:proofErr w:type="spellStart"/>
      <w:r w:rsidRPr="0023451A">
        <w:rPr>
          <w:rFonts w:cs="Times New Roman" w:eastAsia="Times New Roman"/>
          <w:lang w:eastAsia="hr-HR"/>
        </w:rPr>
        <w:t>posl</w:t>
      </w:r>
      <w:proofErr w:type="spellEnd"/>
      <w:r w:rsidRPr="0023451A">
        <w:rPr>
          <w:rFonts w:cs="Times New Roman" w:eastAsia="Times New Roman"/>
          <w:lang w:eastAsia="hr-HR"/>
        </w:rPr>
        <w:t>. br. 3 St-885/2015 od 8. lipnja 2016. obustavljen skraćeni stečajni postupak nad istim.</w:t>
      </w:r>
    </w:p>
    <w:p w:rsidRDefault="0023451A" w:rsidP="0023451A" w:rsidR="0023451A" w:rsidRPr="002345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S obzirom da je potonje rješenje postalo pravomoćno 25. lipnja 2016., to je temeljem odredbe čl. 433. SZ-a donesena odluka kao u izreci ovog rješenja. </w:t>
      </w:r>
    </w:p>
    <w:p w:rsidRDefault="0023451A" w:rsidP="0023451A" w:rsidR="0023451A" w:rsidRPr="002345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jc w:val="center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U Zadru 7. srpnja 2016. </w:t>
      </w:r>
    </w:p>
    <w:p w:rsidRDefault="0023451A" w:rsidP="0023451A" w:rsidR="0023451A" w:rsidRPr="0023451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ind w:firstLine="360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Za točnost </w:t>
      </w:r>
      <w:proofErr w:type="spellStart"/>
      <w:r w:rsidRPr="0023451A">
        <w:rPr>
          <w:rFonts w:cs="Times New Roman" w:eastAsia="Times New Roman"/>
          <w:lang w:eastAsia="hr-HR"/>
        </w:rPr>
        <w:t>otpravka</w:t>
      </w:r>
      <w:proofErr w:type="spellEnd"/>
      <w:r w:rsidRPr="0023451A">
        <w:rPr>
          <w:rFonts w:cs="Times New Roman" w:eastAsia="Times New Roman"/>
          <w:lang w:eastAsia="hr-HR"/>
        </w:rPr>
        <w:t>-ovlaštena službenica:                                                    Sutkinja:</w:t>
      </w:r>
    </w:p>
    <w:p w:rsidRDefault="0023451A" w:rsidP="0023451A" w:rsidR="0023451A" w:rsidRPr="0023451A">
      <w:pPr>
        <w:spacing w:after="0"/>
        <w:ind w:firstLine="360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>Nena Mužanović                                                                                            Tina Grgas, v.r.</w:t>
      </w:r>
    </w:p>
    <w:p w:rsidRDefault="0023451A" w:rsidP="0023451A" w:rsidR="0023451A" w:rsidRPr="0023451A">
      <w:pPr>
        <w:spacing w:after="0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ind w:firstLine="360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UPUTA O PRAVNOM LIJEKU:  </w:t>
      </w:r>
    </w:p>
    <w:p w:rsidRDefault="0023451A" w:rsidP="0023451A" w:rsidR="0023451A" w:rsidRPr="0023451A">
      <w:pPr>
        <w:spacing w:after="0"/>
        <w:ind w:firstLine="360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>Protiv ovog rješenja nije dopuštena žalba.</w:t>
      </w:r>
    </w:p>
    <w:p w:rsidRDefault="0023451A" w:rsidP="0023451A" w:rsidR="0023451A" w:rsidRPr="0023451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3451A" w:rsidP="0023451A" w:rsidR="0023451A" w:rsidRPr="0023451A">
      <w:pPr>
        <w:spacing w:after="0"/>
        <w:ind w:firstLine="360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Dostaviti: </w:t>
      </w:r>
    </w:p>
    <w:p w:rsidRDefault="0023451A" w:rsidP="0023451A" w:rsidR="0023451A" w:rsidRPr="002345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>Dužniku putem e-Oglasne ploče suda</w:t>
      </w:r>
    </w:p>
    <w:p w:rsidRDefault="0023451A" w:rsidP="0023451A" w:rsidR="0023451A" w:rsidRPr="002345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23451A">
        <w:rPr>
          <w:rFonts w:cs="Times New Roman" w:eastAsia="Times New Roman"/>
          <w:lang w:eastAsia="hr-HR"/>
        </w:rPr>
        <w:t>Zz</w:t>
      </w:r>
      <w:proofErr w:type="spellEnd"/>
      <w:r w:rsidRPr="0023451A">
        <w:rPr>
          <w:rFonts w:cs="Times New Roman" w:eastAsia="Times New Roman"/>
          <w:lang w:eastAsia="hr-HR"/>
        </w:rPr>
        <w:t xml:space="preserve"> dužnika s upozorenjem, poštanskim putem na adresu i putem e-Oglasne ploče suda </w:t>
      </w:r>
    </w:p>
    <w:p w:rsidRDefault="0023451A" w:rsidP="0023451A" w:rsidR="0023451A" w:rsidRPr="002345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>FINA-putem e-Oglasne ploče</w:t>
      </w:r>
    </w:p>
    <w:p w:rsidRDefault="0023451A" w:rsidP="0023451A" w:rsidR="0023451A" w:rsidRPr="002345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23451A" w:rsidP="0023451A" w:rsidR="0023451A" w:rsidRPr="002345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451A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51A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80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St-927/2016-2</izvorni_sadrzaj>
    <derivirana_varijabla naziv="DomainObject.Oznaka_1">St-927/2016-2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MEDICA d.o.o. za trgovinu i usluge</izvorni_sadrzaj>
    <derivirana_varijabla naziv="DomainObject.Predmet.ProtustrankaFormated_1">  EURO MEDICA d.o.o. za trgovinu i usluge</derivirana_varijabla>
  </DomainObject.Predmet.ProtustrankaFormated>
  <DomainObject.Predmet.ProtustrankaFormatedOIB>
    <izvorni_sadrzaj>  EURO MEDICA d.o.o. za trgovinu i usluge, OIB 64795386169</izvorni_sadrzaj>
    <derivirana_varijabla naziv="DomainObject.Predmet.ProtustrankaFormatedOIB_1">  EURO MEDICA d.o.o. za trgovinu i usluge, OIB 64795386169</derivirana_varijabla>
  </DomainObject.Predmet.ProtustrankaFormatedOIB>
  <DomainObject.Predmet.ProtustrankaFormatedWithAdress>
    <izvorni_sadrzaj> EURO MEDICA d.o.o. za trgovinu i usluge, Put Bokanjca 18, 23000 Zadar</izvorni_sadrzaj>
    <derivirana_varijabla naziv="DomainObject.Predmet.ProtustrankaFormatedWithAdress_1"> EURO MEDICA d.o.o. za trgovinu i usluge, Put Bokanjca 18, 23000 Zadar</derivirana_varijabla>
  </DomainObject.Predmet.ProtustrankaFormatedWithAdress>
  <DomainObject.Predmet.ProtustrankaFormatedWithAdressOIB>
    <izvorni_sadrzaj> EURO MEDICA d.o.o. za trgovinu i usluge, OIB 64795386169, Put Bokanjca 18, 23000 Zadar</izvorni_sadrzaj>
    <derivirana_varijabla naziv="DomainObject.Predmet.ProtustrankaFormatedWithAdressOIB_1"> EURO MEDICA d.o.o. za trgovinu i usluge, OIB 64795386169, Put Bokanjca 18, 23000 Zadar</derivirana_varijabla>
  </DomainObject.Predmet.ProtustrankaFormatedWithAdressOIB>
  <DomainObject.Predmet.ProtustrankaWithAdress>
    <izvorni_sadrzaj>EURO MEDICA d.o.o. za trgovinu i usluge Put Bokanjca 18, 23000 Zadar</izvorni_sadrzaj>
    <derivirana_varijabla naziv="DomainObject.Predmet.ProtustrankaWithAdress_1">EURO MEDICA d.o.o. za trgovinu i usluge Put Bokanjca 18, 23000 Zadar</derivirana_varijabla>
  </DomainObject.Predmet.ProtustrankaWithAdress>
  <DomainObject.Predmet.ProtustrankaWithAdressOIB>
    <izvorni_sadrzaj>EURO MEDICA d.o.o. za trgovinu i usluge, OIB 64795386169, Put Bokanjca 18, 23000 Zadar</izvorni_sadrzaj>
    <derivirana_varijabla naziv="DomainObject.Predmet.ProtustrankaWithAdressOIB_1">EURO MEDICA d.o.o. za trgovinu i usluge, OIB 64795386169, Put Bokanjca 18, 23000 Zadar</derivirana_varijabla>
  </DomainObject.Predmet.ProtustrankaWithAdressOIB>
  <DomainObject.Predmet.ProtustrankaNazivFormated>
    <izvorni_sadrzaj>EURO MEDICA d.o.o. za trgovinu i usluge</izvorni_sadrzaj>
    <derivirana_varijabla naziv="DomainObject.Predmet.ProtustrankaNazivFormated_1">EURO MEDICA d.o.o. za trgovinu i usluge</derivirana_varijabla>
  </DomainObject.Predmet.ProtustrankaNazivFormated>
  <DomainObject.Predmet.ProtustrankaNazivFormatedOIB>
    <izvorni_sadrzaj>EURO MEDICA d.o.o. za trgovinu i usluge, OIB 64795386169</izvorni_sadrzaj>
    <derivirana_varijabla naziv="DomainObject.Predmet.ProtustrankaNazivFormatedOIB_1">EURO MEDICA d.o.o. za trgovinu i usluge, OIB 64795386169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MEDICA d.o.o. za trgovinu i usluge</item>
    </izvorni_sadrzaj>
    <derivirana_varijabla naziv="DomainObject.Predmet.ProtuStrankaListFormated_1">
      <item>EURO MEDICA d.o.o. za trgovinu i usluge</item>
    </derivirana_varijabla>
  </DomainObject.Predmet.ProtuStrankaListFormated>
  <DomainObject.Predmet.ProtuStrankaListFormatedOIB>
    <izvorni_sadrzaj>
      <item>EURO MEDICA d.o.o. za trgovinu i usluge, OIB 64795386169</item>
    </izvorni_sadrzaj>
    <derivirana_varijabla naziv="DomainObject.Predmet.ProtuStrankaListFormatedOIB_1">
      <item>EURO MEDICA d.o.o. za trgovinu i usluge, OIB 64795386169</item>
    </derivirana_varijabla>
  </DomainObject.Predmet.ProtuStrankaListFormatedOIB>
  <DomainObject.Predmet.ProtuStrankaListFormatedWithAdress>
    <izvorni_sadrzaj>
      <item>EURO MEDICA d.o.o. za trgovinu i usluge, Put Bokanjca 18, 23000 Zadar</item>
    </izvorni_sadrzaj>
    <derivirana_varijabla naziv="DomainObject.Predmet.ProtuStrankaListFormatedWithAdress_1">
      <item>EURO MEDICA d.o.o. za trgovinu i usluge, Put Bokanjca 18, 23000 Zadar</item>
    </derivirana_varijabla>
  </DomainObject.Predmet.ProtuStrankaListFormatedWithAdress>
  <DomainObject.Predmet.ProtuStrankaListFormatedWithAdressOIB>
    <izvorni_sadrzaj>
      <item>EURO MEDICA d.o.o. za trgovinu i usluge, OIB 64795386169, Put Bokanjca 18, 23000 Zadar</item>
    </izvorni_sadrzaj>
    <derivirana_varijabla naziv="DomainObject.Predmet.ProtuStrankaListFormatedWithAdressOIB_1">
      <item>EURO MEDICA d.o.o. za trgovinu i usluge, OIB 64795386169, Put Bokanjca 18, 23000 Zadar</item>
    </derivirana_varijabla>
  </DomainObject.Predmet.ProtuStrankaListFormatedWithAdressOIB>
  <DomainObject.Predmet.ProtuStrankaListNazivFormated>
    <izvorni_sadrzaj>
      <item>EURO MEDICA d.o.o. za trgovinu i usluge</item>
    </izvorni_sadrzaj>
    <derivirana_varijabla naziv="DomainObject.Predmet.ProtuStrankaListNazivFormated_1">
      <item>EURO MEDICA d.o.o. za trgovinu i usluge</item>
    </derivirana_varijabla>
  </DomainObject.Predmet.ProtuStrankaListNazivFormated>
  <DomainObject.Predmet.ProtuStrankaListNazivFormatedOIB>
    <izvorni_sadrzaj>
      <item>EURO MEDICA d.o.o. za trgovinu i usluge, OIB 64795386169</item>
    </izvorni_sadrzaj>
    <derivirana_varijabla naziv="DomainObject.Predmet.ProtuStrankaListNazivFormatedOIB_1">
      <item>EURO MEDICA d.o.o. za trgovinu i usluge, OIB 64795386169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St-927/2016-2</izvorni_sadrzaj>
    <derivirana_varijabla naziv="DomainObject.PoslovniBrojDokumenta_1">St-927/2016-2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MEDICA d.o.o. za trgovinu i usluge</izvorni_sadrzaj>
    <derivirana_varijabla naziv="DomainObject.Predmet.ProtustrankaIDrugi_1">EURO MEDICA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EURO MEDICA d.o.o. za trgovinu i usluge, OIB 64795386169, Put Bokanjca 18, 23000 Zadar</izvorni_sadrzaj>
    <derivirana_varijabla naziv="DomainObject.Predmet.ProtustrankaIDrugiAdressOIB_1">EURO MEDICA d.o.o. za trgovinu i usluge, OIB 64795386169,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MEDICA d.o.o. za trgovinu i usluge</item>
    </izvorni_sadrzaj>
    <derivirana_varijabla naziv="DomainObject.Predmet.SudioniciListNaziv_1">
      <item>FINA</item>
      <item>EURO MEDICA d.o.o. za trgovinu i usluge</item>
    </derivirana_varijabla>
  </DomainObject.Predmet.SudioniciListNaziv>
  <DomainObject.Predmet.SudioniciListAdressOIB>
    <izvorni_sadrzaj>
      <item>FINA, OIB 85821130368</item>
      <item>EURO MEDICA d.o.o. za trgovinu i usluge, OIB 64795386169, Put Bokanjca 18,23000 Zadar</item>
    </izvorni_sadrzaj>
    <derivirana_varijabla naziv="DomainObject.Predmet.SudioniciListAdressOIB_1">
      <item>FINA, OIB 85821130368</item>
      <item>EURO MEDICA d.o.o. za trgovinu i usluge, OIB 64795386169, Put Bokanjca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B45AD-6BA2-43E0-9C69-3ECB713E4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2480</properties:Characters>
  <properties:Lines>71</properties:Lines>
  <properties:Paragraphs>27</properties:Paragraphs>
  <properties:TotalTime>41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2016-07-11T07:02:00Z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