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e680" w14:paraId="61ae68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32CF4">
        <w:t>4580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2C7632">
        <w:t xml:space="preserve">THIRD EYE j.d.o.o., Kostreši Šaški, Kostreši Šaški 66, OIB </w:t>
      </w:r>
      <w:r w:rsidR="002C7632" w:rsidRPr="008000FD">
        <w:t>91586780343</w:t>
      </w:r>
      <w:r w:rsidR="00252678">
        <w:t xml:space="preserve">, </w:t>
      </w:r>
      <w:r w:rsidR="00600DB0">
        <w:rPr>
          <w:lang w:val="hr-HR"/>
        </w:rPr>
        <w:t>06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</w:t>
      </w:r>
      <w:r w:rsidR="002C7632">
        <w:rPr>
          <w:szCs w:val="24"/>
          <w:lang w:val="hr-HR"/>
        </w:rPr>
        <w:t xml:space="preserve">Adnan Krupić, Kostreši Šaški, Kostreški Šaški 66, OIB </w:t>
      </w:r>
      <w:r w:rsidR="002C7632" w:rsidRPr="002C7632">
        <w:rPr>
          <w:szCs w:val="24"/>
          <w:lang w:val="hr-HR"/>
        </w:rPr>
        <w:t>78194795389</w:t>
      </w:r>
      <w:r w:rsidR="00252678">
        <w:rPr>
          <w:szCs w:val="24"/>
          <w:lang w:val="hr-HR"/>
        </w:rPr>
        <w:t xml:space="preserve">, </w:t>
      </w:r>
      <w:r w:rsidR="009B1D4B">
        <w:rPr>
          <w:szCs w:val="24"/>
          <w:lang w:val="hr-HR"/>
        </w:rPr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C7632">
        <w:rPr>
          <w:szCs w:val="24"/>
          <w:lang w:val="hr-HR"/>
        </w:rPr>
        <w:t xml:space="preserve"> </w:t>
      </w:r>
      <w:r w:rsidR="002C7632">
        <w:t xml:space="preserve">THIRD EYE j.d.o.o., Kostreši Šaški, Kostreši Šaški 66, OIB </w:t>
      </w:r>
      <w:r w:rsidR="002C7632" w:rsidRPr="008000FD">
        <w:t>91586780343</w:t>
      </w:r>
      <w:r w:rsidR="002E2C5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62EA">
        <w:rPr>
          <w:szCs w:val="24"/>
          <w:lang w:val="hr-HR"/>
        </w:rPr>
        <w:t xml:space="preserve"> </w:t>
      </w:r>
      <w:r w:rsidR="002C7632">
        <w:rPr>
          <w:szCs w:val="24"/>
          <w:lang w:val="hr-HR"/>
        </w:rPr>
        <w:t xml:space="preserve">Adnan Krupić, Kostreši Šaški, Kostreški Šaški 66, OIB </w:t>
      </w:r>
      <w:r w:rsidR="002C7632" w:rsidRPr="002C7632">
        <w:rPr>
          <w:szCs w:val="24"/>
          <w:lang w:val="hr-HR"/>
        </w:rPr>
        <w:t>78194795389</w:t>
      </w:r>
      <w:r w:rsidR="00600DB0">
        <w:rPr>
          <w:szCs w:val="24"/>
          <w:lang w:val="hr-HR"/>
        </w:rPr>
        <w:t>,</w:t>
      </w:r>
      <w:r w:rsidR="002E2C5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00DB0">
        <w:rPr>
          <w:szCs w:val="24"/>
          <w:lang w:val="hr-HR"/>
        </w:rPr>
        <w:t>06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132CF4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32CF4">
        <w:rPr>
          <w:szCs w:val="24"/>
          <w:lang w:val="hr-HR"/>
        </w:rPr>
        <w:t>,</w:t>
      </w:r>
      <w:r w:rsidR="00132CF4">
        <w:t>v.r.</w:t>
      </w:r>
    </w:p>
    <w:p w:rsidRDefault="00132CF4" w:rsidP="00492E13" w:rsidR="00132CF4">
      <w:pPr>
        <w:jc w:val="center"/>
      </w:pPr>
    </w:p>
    <w:p w:rsidRDefault="00132CF4" w:rsidP="00492E13" w:rsidR="00132CF4">
      <w:pPr>
        <w:jc w:val="center"/>
      </w:pPr>
    </w:p>
    <w:p w:rsidRDefault="00132CF4" w:rsidP="002152A3" w:rsidR="00132CF4">
      <w:pPr>
        <w:jc w:val="right"/>
      </w:pPr>
      <w:r>
        <w:t>za točnost otpravka</w:t>
      </w:r>
    </w:p>
    <w:p w:rsidRDefault="00132CF4" w:rsidP="002152A3" w:rsidR="00132CF4">
      <w:pPr>
        <w:jc w:val="right"/>
      </w:pPr>
      <w:r>
        <w:t>ovlašteni službenik</w:t>
      </w:r>
    </w:p>
    <w:p w:rsidRDefault="00132CF4" w:rsidP="002152A3" w:rsidR="00132CF4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132CF4">
          <w:t>4580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32CF4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2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CF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2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CF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</izvorni_sadrzaj>
    <derivirana_varijabla naziv="DomainObject.Predmet.StrankaFormated_1">  FINA Regionalni centar Zagreb; Adnan Krupić</derivirana_varijabla>
  </DomainObject.Predmet.StrankaFormated>
  <DomainObject.Predmet.StrankaFormatedOIB>
    <izvorni_sadrzaj>  FINA Regionalni centar Zagreb, OIB 85821130368; Adnan Krupić, OIB 78194795389</izvorni_sadrzaj>
    <derivirana_varijabla naziv="DomainObject.Predmet.StrankaFormatedOIB_1">  FINA Regionalni centar Zagreb, OIB 85821130368; Adnan Krupić, OIB 78194795389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</izvorni_sadrzaj>
    <derivirana_varijabla naziv="DomainObject.Predmet.StrankaFormatedWithAdress_1"> FINA Regionalni centar Zagreb, Trg svibanjskih žrtava 1995. br. 1, 10000 Zagreb; Adnan Krupić, Kostreši Šaški 66, 44210 Kostreši Šaški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</izvorni_sadrzaj>
    <derivirana_varijabla naziv="DomainObject.Predmet.StrankaWithAdress_1">FINA Regionalni centar Zagreb Trg svibanjskih žrtava 1995. br. 1,10000 Zagreb,Adnan Krupić Kostreši Šaški 66,44210 Kostreši Šaški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</izvorni_sadrzaj>
    <derivirana_varijabla naziv="DomainObject.Predmet.StrankaWithAdressOIB_1">FINA Regionalni centar Zagreb, OIB 85821130368, Trg svibanjskih žrtava 1995. br. 1,10000 Zagreb,Adnan Krupić, OIB 78194795389, Kostreši Šaški 66,44210 Kostreši Šaški</derivirana_varijabla>
  </DomainObject.Predmet.StrankaWithAdressOIB>
  <DomainObject.Predmet.StrankaNazivFormated>
    <izvorni_sadrzaj>FINA Regionalni centar Zagreb,Adnan Krupić</izvorni_sadrzaj>
    <derivirana_varijabla naziv="DomainObject.Predmet.StrankaNazivFormated_1">FINA Regionalni centar Zagreb,Adnan Krupić</derivirana_varijabla>
  </DomainObject.Predmet.StrankaNazivFormated>
  <DomainObject.Predmet.StrankaNazivFormatedOIB>
    <izvorni_sadrzaj>FINA Regionalni centar Zagreb, OIB 85821130368,Adnan Krupić, OIB 78194795389</izvorni_sadrzaj>
    <derivirana_varijabla naziv="DomainObject.Predmet.StrankaNazivFormatedOIB_1">FINA Regionalni centar Zagreb, OIB 85821130368,Adnan Krupić, OIB 78194795389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Adnan Krupić</item>
    </izvorni_sadrzaj>
    <derivirana_varijabla naziv="DomainObject.Predmet.StrankaListFormated_1">
      <item>FINA Regionalni centar Zagreb</item>
      <item>Adnan Krupić</item>
    </derivirana_varijabla>
  </DomainObject.Predmet.StrankaListFormated>
  <DomainObject.Predmet.StrankaListFormatedOIB>
    <izvorni_sadrzaj>
      <item>FINA Regionalni centar Zagreb, OIB 85821130368</item>
      <item>Adnan Krupić, OIB 78194795389</item>
    </izvorni_sadrzaj>
    <derivirana_varijabla naziv="DomainObject.Predmet.StrankaListFormatedOIB_1">
      <item>FINA Regionalni centar Zagreb, OIB 85821130368</item>
      <item>Adnan Krupić, OIB 78194795389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</derivirana_varijabla>
  </DomainObject.Predmet.StrankaListFormatedWithAdressOIB>
  <DomainObject.Predmet.StrankaListNazivFormated>
    <izvorni_sadrzaj>
      <item>FINA Regionalni centar Zagreb</item>
      <item>Adnan Krupić</item>
    </izvorni_sadrzaj>
    <derivirana_varijabla naziv="DomainObject.Predmet.StrankaListNazivFormated_1">
      <item>FINA Regionalni centar Zagreb</item>
      <item>Adnan Krupić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</izvorni_sadrzaj>
    <derivirana_varijabla naziv="DomainObject.Predmet.StrankaListNazivFormatedOIB_1">
      <item>FINA Regionalni centar Zagreb, OIB 85821130368</item>
      <item>Adnan Krupić, OIB 78194795389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THIRD EYE j.d.o.o.</item>
      <item>Adnan Krupić</item>
      <item>Adnan Krupić</item>
    </izvorni_sadrzaj>
    <derivirana_varijabla naziv="DomainObject.Predmet.SudioniciListNaziv_1">
      <item>FINA Regionalni centar Zagreb</item>
      <item>THIRD EYE j.d.o.o.</item>
      <item>Adnan Krupić</item>
      <item>Adnan Krupić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</izvorni_sadrzaj>
    <derivirana_varijabla naziv="DomainObject.Predmet.SudioniciListNazivOIB_1">
      <item>, OIB 85821130368</item>
      <item>, OIB 91586780343</item>
      <item>, OIB 78194795389</item>
      <item>, OIB 78194795389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477</properties:Words>
  <properties:Characters>2339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2017-03-06T12:22:00Z</dcterms:created>
  <dc:creator>MINISTARSTVO PRAVOSUĐA</dc:creator>
  <cp:lastModifiedBy>Višnja Svečak</cp:lastModifiedBy>
  <cp:lastPrinted>2017-03-06T12:34:00Z</cp:lastPrinted>
  <dcterms:modified xmlns:xsi="http://www.w3.org/2001/XMLSchema-instance" xsi:type="dcterms:W3CDTF">2017-03-06T12:34:00Z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