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232e" w14:paraId="edc232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5. St-245/2017-17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F64C9D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64C9D">
        <w:rPr>
          <w:rFonts w:cs="Times New Roman" w:eastAsia="SimSun"/>
          <w:szCs w:val="20"/>
          <w:lang w:eastAsia="zh-CN"/>
        </w:rPr>
        <w:t xml:space="preserve">Trgovački sud u Bjelovaru, po stečajnom sucu Mariji Petrina Kubica, u stečajnom postupku nad dužnikom </w:t>
      </w:r>
      <w:r w:rsidRPr="00F64C9D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F64C9D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F64C9D">
        <w:rPr>
          <w:rFonts w:cs="Times New Roman" w:eastAsia="Times New Roman"/>
          <w:szCs w:val="20"/>
          <w:lang w:eastAsia="hr-HR"/>
        </w:rPr>
        <w:t xml:space="preserve"> cesta 119/A, OIB: 89597493147, MBS: 080561525, po prijedlogu stečajnog upravitelja, temeljem odredbe čl.104. Stečajnog zakona </w:t>
      </w:r>
      <w:r w:rsidRPr="00F64C9D">
        <w:rPr>
          <w:rFonts w:cs="Times New Roman" w:eastAsia="Times New Roman"/>
          <w:noProof/>
          <w:szCs w:val="20"/>
          <w:lang w:eastAsia="hr-HR"/>
        </w:rPr>
        <w:t>("Narodne novine" broj 71/15 i 104</w:t>
      </w:r>
      <w:r w:rsidRPr="00F64C9D">
        <w:rPr>
          <w:rFonts w:cs="Times New Roman" w:eastAsia="Times New Roman"/>
          <w:noProof/>
          <w:szCs w:val="20"/>
          <w:lang w:eastAsia="hr-HR" w:val="en-GB"/>
        </w:rPr>
        <w:t>/17)</w:t>
      </w:r>
      <w:r w:rsidRPr="00F64C9D">
        <w:rPr>
          <w:rFonts w:cs="Times New Roman" w:eastAsia="Times New Roman"/>
          <w:szCs w:val="20"/>
          <w:lang w:eastAsia="hr-HR" w:val="en-GB"/>
        </w:rPr>
        <w:t xml:space="preserve">, 21. </w:t>
      </w:r>
      <w:proofErr w:type="spellStart"/>
      <w:proofErr w:type="gramStart"/>
      <w:r w:rsidRPr="00F64C9D">
        <w:rPr>
          <w:rFonts w:cs="Times New Roman" w:eastAsia="Times New Roman"/>
          <w:szCs w:val="20"/>
          <w:lang w:eastAsia="hr-HR" w:val="en-GB"/>
        </w:rPr>
        <w:t>prosinca</w:t>
      </w:r>
      <w:proofErr w:type="spellEnd"/>
      <w:proofErr w:type="gramEnd"/>
      <w:r w:rsidRPr="00F64C9D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 xml:space="preserve">I. Saziva se skupština vjerovnika za dan 17. siječnja 2018. u 11,00 sati u ovome sudu u Bjelovaru, Šetalište dr. Ivše Lebovića 42, sudnica br. 1, sa sljedećim 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DNEVNIM REDOM: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1. Izvješće stečajnog upravitelja o dosadašnjem tijeku stečajnog                            postupka.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2. Donošenje odluke o načinu prodaje i utvrđivanju vrijednosti nekretnina stečajnog dužnika.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 xml:space="preserve">3. Donošenje odluke o postupanju stečajnog upravitelja u parničnom postupku koji se vodi kod Općinskog građanskog suda u Zagrebu, Stalna služba u Sesvetama pod poslovnim brojem P-7752/2015. 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4. Razno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II. Na skupštinu se pozivaju stečajni vjerovnici i stečajni upravitelj Jelena Stankus Tkalec.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III. Ovo rješenje objaviti će se na e-oglasnoj ploči ovoga suda.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U Bjelovaru, 21. prosinca 2017.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64C9D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F64C9D" w:rsidP="00F64C9D" w:rsidR="00F64C9D" w:rsidRPr="00F64C9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64C9D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F64C9D" w:rsidP="00F64C9D" w:rsidR="00F64C9D" w:rsidRPr="00F64C9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64C9D">
        <w:rPr>
          <w:rFonts w:cs="Times New Roman" w:eastAsia="Times New Roman"/>
          <w:noProof/>
          <w:szCs w:val="20"/>
          <w:lang w:eastAsia="hr-HR" w:val="en-GB"/>
        </w:rPr>
        <w:t>POUKA O PRAVNOM LIJEKU: Protiv ovog rješenja nije dopuštena posebna žalba.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C9D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9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St-245/2017-17</izvorni_sadrzaj>
    <derivirana_varijabla naziv="DomainObject.Oznaka_1">St-245/2017-17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St-245/2017-17</izvorni_sadrzaj>
    <derivirana_varijabla naziv="DomainObject.PoslovniBrojDokumenta_1">St-245/2017-17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REPUBLIKA HRVATSKA, Ministarstvo financija, Porezna uprava, Područni ured Zagreb</item>
      <item>Željko Penavić</item>
      <item>Županijsko državno odvjetništvo u Bjelovaru</item>
      <item>Financijska agencija Bjelovar</item>
      <item>Jelena Stankus-Tkalec</item>
    </izvorni_sadrzaj>
    <derivirana_varijabla naziv="DomainObject.Predmet.SudioniciListNaziv_1">
      <item>PENA GRAD društvo s ograničenom odgovornošću za građevinarstvo, usluge i trgovinu</item>
      <item>REPUBLIKA HRVATSKA, Ministarstvo financija, Porezna uprava, Područni ured Zagreb</item>
      <item>Željko Penavić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REPUBLIKA HRVATSKA, Ministarstvo financija, Porezna uprava, Područni ured Zagreb, OIB 18683136487</item>
      <item>Željko Penavić, OIB 62044867694, Lašćinska cesta 119/A.,10000 Zagreb</item>
      <item>Županijsko državno odvjetništvo u Bjelovaru, OIB 86821435474</item>
      <item>Financijska agencija Bjelovar</item>
      <item>Jelena Stankus-Tkalec, OIB 91858660271, Zagrebačka 91,42000 Varaždin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REPUBLIKA HRVATSKA, Ministarstvo financija, Porezna uprava, Područni ured Zagreb, OIB 18683136487</item>
      <item>Željko Penavić, OIB 62044867694, Lašćinska cesta 119/A.,10000 Zagreb</item>
      <item>Županijsko državno odvjetništvo u Bjelovaru, OIB 86821435474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7DD66-1EF2-4848-B4B9-9B300B937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1150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2017-12-21T11:09:00Z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St-245/2017-17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