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b6ae" w14:paraId="b74b6ae" w:rsidRDefault="0030222D" w:rsidP="0030222D" w:rsidR="0030222D">
      <w:pPr>
        <w:jc w:val="both"/>
        <w15:collapsed w:val="false"/>
        <w:rPr>
          <w:b/>
        </w:rPr>
      </w:pPr>
      <w:bookmarkStart w:name="_GoBack" w:id="0"/>
      <w:bookmarkEnd w:id="0"/>
    </w:p>
    <w:p w:rsidRDefault="00D049A5" w:rsidP="0030222D" w:rsidR="00D049A5" w:rsidRPr="00253D10">
      <w:pPr>
        <w:jc w:val="both"/>
        <w:rPr>
          <w:b/>
        </w:rPr>
      </w:pPr>
    </w:p>
    <w:p w:rsidRDefault="00BF7147" w:rsidP="0030222D" w:rsidR="00BF7147" w:rsidRPr="00253D1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0F11DC" w:rsidP="0030222D" w:rsidR="000F11DC" w:rsidRPr="00253D10">
      <w:pPr>
        <w:jc w:val="both"/>
        <w:rPr>
          <w:b/>
        </w:rPr>
      </w:pP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C15F97" w:rsidP="0030222D" w:rsidR="00C15F97" w:rsidRPr="00253D10"/>
    <w:p w:rsidRDefault="00281B76" w:rsidP="00281B76" w:rsidR="0030222D" w:rsidRPr="00253D10">
      <w:pPr>
        <w:jc w:val="both"/>
      </w:pPr>
      <w:r>
        <w:tab/>
      </w:r>
      <w:r w:rsidR="0030222D" w:rsidRPr="00253D10">
        <w:t>Trgovački sud u Rijeci, po stečajnom sucu Danieli Kor</w:t>
      </w:r>
      <w:r w:rsidR="007F41DB">
        <w:t xml:space="preserve">lević, u stečajnom postupku nad </w:t>
      </w:r>
      <w:r w:rsidR="0030222D" w:rsidRPr="00253D10">
        <w:t>dužnik</w:t>
      </w:r>
      <w:r w:rsidR="0056538A">
        <w:t>om MATRONA d.o.o. RIJEKA, Ribarska 4,</w:t>
      </w:r>
      <w:r>
        <w:rPr>
          <w:b/>
        </w:rPr>
        <w:t xml:space="preserve"> </w:t>
      </w:r>
      <w:r w:rsidR="0056538A">
        <w:rPr>
          <w:b/>
        </w:rPr>
        <w:t xml:space="preserve"> OIB </w:t>
      </w:r>
      <w:r w:rsidR="007F41DB">
        <w:rPr>
          <w:b/>
        </w:rPr>
        <w:t xml:space="preserve">39653698861,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>
        <w:t xml:space="preserve">posebnog </w:t>
      </w:r>
      <w:r w:rsidR="00B85C92" w:rsidRPr="00253D10">
        <w:t>i</w:t>
      </w:r>
      <w:r w:rsidR="00ED058C" w:rsidRPr="00253D10">
        <w:t>spitnog ročišta</w:t>
      </w:r>
      <w:r w:rsidR="007F41DB">
        <w:t xml:space="preserve">, dana </w:t>
      </w:r>
      <w:r w:rsidR="00ED058C" w:rsidRPr="00253D10">
        <w:t xml:space="preserve"> </w:t>
      </w:r>
      <w:r w:rsidR="007F41DB">
        <w:t xml:space="preserve">08. rujna </w:t>
      </w:r>
      <w:r w:rsidR="008C691F" w:rsidRPr="00253D10">
        <w:t>201</w:t>
      </w:r>
      <w:r w:rsidR="007F41DB">
        <w:t>6</w:t>
      </w:r>
      <w:r w:rsidR="0030222D" w:rsidRPr="00253D10">
        <w:t>. g</w:t>
      </w:r>
      <w:r w:rsidR="00ED058C" w:rsidRPr="00253D10">
        <w:t>odine</w:t>
      </w:r>
    </w:p>
    <w:p w:rsidRDefault="00632005" w:rsidP="0030222D" w:rsidR="00632005">
      <w:pPr>
        <w:jc w:val="center"/>
        <w:rPr>
          <w:b/>
        </w:rPr>
      </w:pP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>Utvrđene su tražbine sljedećih vjerovnika viših isplatnih redova: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 xml:space="preserve"> 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 xml:space="preserve">      </w:t>
      </w:r>
      <w:r>
        <w:rPr>
          <w:lang w:eastAsia="en-US"/>
        </w:rPr>
        <w:tab/>
        <w:t>drugi viši isplatni red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 xml:space="preserve">GRAD SPLIT, SPLIT, Branimirova obala 17, 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 xml:space="preserve">OIB </w:t>
      </w:r>
      <w:r>
        <w:rPr>
          <w:lang w:eastAsia="en-US"/>
        </w:rPr>
        <w:tab/>
        <w:t>78755598868</w:t>
      </w:r>
      <w:r>
        <w:rPr>
          <w:lang w:eastAsia="en-US"/>
        </w:rPr>
        <w:tab/>
      </w:r>
      <w:r w:rsidR="00772DF0"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16.275,90 kn 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>HUSE KESEROVIĆ, RIJEKA, A. Modrušana 30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742.000,00 kn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ab/>
        <w:t xml:space="preserve"> 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 w:rsidRPr="007F41DB">
      <w:pPr>
        <w:jc w:val="center"/>
        <w:rPr>
          <w:b/>
          <w:lang w:eastAsia="en-US"/>
        </w:rPr>
      </w:pPr>
      <w:r w:rsidRPr="007F41DB">
        <w:rPr>
          <w:b/>
          <w:lang w:eastAsia="en-US"/>
        </w:rPr>
        <w:t>Obrazloženje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>Na posebnom ispitnom ročištu održanom  08. rujna 2016. godine ispitane su sve naknadno prijavljene tražbine prema svom iznosu i redu.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 xml:space="preserve"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redu. 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  <w:t>Tražbine označene u izreci ovog rješenja smatraju se na temelju članka 177. stavka 1. SZ-a utvrđenim, budući da ih nije osporio stečajni upravitelj niti koji od stečajnih vjerovnika.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jc w:val="center"/>
        <w:rPr>
          <w:lang w:eastAsia="en-US"/>
        </w:rPr>
      </w:pPr>
      <w:r>
        <w:rPr>
          <w:lang w:eastAsia="en-US"/>
        </w:rPr>
        <w:t>U Rijeci, 08. rujna  2016. godine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>
        <w:rPr>
          <w:lang w:eastAsia="en-US"/>
        </w:rPr>
        <w:tab/>
        <w:t xml:space="preserve">          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 xml:space="preserve">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Stečajni  sudac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Daniela Korlević 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ab/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lastRenderedPageBreak/>
        <w:t>UPUTA O PRAVNOM LIJEKU:</w:t>
      </w: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179. st. 6. SZ-a.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>
      <w:pPr>
        <w:rPr>
          <w:lang w:eastAsia="en-US"/>
        </w:rPr>
      </w:pPr>
      <w:r>
        <w:rPr>
          <w:lang w:eastAsia="en-US"/>
        </w:rPr>
        <w:t xml:space="preserve"> </w:t>
      </w:r>
    </w:p>
    <w:p w:rsidRDefault="007F41DB" w:rsidP="007F41DB" w:rsidR="007F41DB">
      <w:pPr>
        <w:rPr>
          <w:lang w:eastAsia="en-US"/>
        </w:rPr>
      </w:pP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 xml:space="preserve"> DNA: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-  stečajni upravitelj Josip Čičak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-  oglasna ploča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U Rijeci, 08.09.2016.g.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Stečajni sudac</w:t>
      </w:r>
    </w:p>
    <w:p w:rsidRDefault="007F41DB" w:rsidP="007F41DB" w:rsidR="007F41DB" w:rsidRPr="007F41DB">
      <w:pPr>
        <w:rPr>
          <w:sz w:val="20"/>
          <w:szCs w:val="20"/>
          <w:lang w:eastAsia="en-US"/>
        </w:rPr>
      </w:pPr>
      <w:r w:rsidRPr="007F41DB">
        <w:rPr>
          <w:sz w:val="20"/>
          <w:szCs w:val="20"/>
          <w:lang w:eastAsia="en-US"/>
        </w:rPr>
        <w:t>Daniela Korlević</w:t>
      </w:r>
    </w:p>
    <w:p w:rsidRDefault="00E510B6" w:rsidP="007F41DB" w:rsidR="00E510B6" w:rsidRPr="007F41DB">
      <w:pPr>
        <w:rPr>
          <w:sz w:val="20"/>
          <w:szCs w:val="20"/>
        </w:rPr>
      </w:pPr>
    </w:p>
    <w:sectPr w:rsidR="00E510B6" w:rsidRPr="007F41DB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8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B1745D">
      <w:t>92/15-40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6383"/>
    <w:rsid w:val="00032560"/>
    <w:rsid w:val="00052580"/>
    <w:rsid w:val="0005372E"/>
    <w:rsid w:val="0009453F"/>
    <w:rsid w:val="000A3F37"/>
    <w:rsid w:val="000B6505"/>
    <w:rsid w:val="000D7920"/>
    <w:rsid w:val="000E2155"/>
    <w:rsid w:val="000F11DC"/>
    <w:rsid w:val="001033B1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1C5B"/>
    <w:rsid w:val="00501235"/>
    <w:rsid w:val="00510887"/>
    <w:rsid w:val="0056538A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45BEF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72DF0"/>
    <w:rsid w:val="00787E48"/>
    <w:rsid w:val="007979AB"/>
    <w:rsid w:val="007B28FF"/>
    <w:rsid w:val="007D03DC"/>
    <w:rsid w:val="007F1DE2"/>
    <w:rsid w:val="007F41DB"/>
    <w:rsid w:val="00857894"/>
    <w:rsid w:val="00860D63"/>
    <w:rsid w:val="00876E2B"/>
    <w:rsid w:val="008C691F"/>
    <w:rsid w:val="008E4BEC"/>
    <w:rsid w:val="00916870"/>
    <w:rsid w:val="009755AA"/>
    <w:rsid w:val="009A4F4C"/>
    <w:rsid w:val="009E0FB6"/>
    <w:rsid w:val="00A03719"/>
    <w:rsid w:val="00A067C3"/>
    <w:rsid w:val="00B05384"/>
    <w:rsid w:val="00B1745D"/>
    <w:rsid w:val="00B23DF4"/>
    <w:rsid w:val="00B76BE5"/>
    <w:rsid w:val="00B85C92"/>
    <w:rsid w:val="00BB2D52"/>
    <w:rsid w:val="00BC14FF"/>
    <w:rsid w:val="00BF7147"/>
    <w:rsid w:val="00C15F97"/>
    <w:rsid w:val="00C21872"/>
    <w:rsid w:val="00C447B9"/>
    <w:rsid w:val="00C60C8A"/>
    <w:rsid w:val="00C74E9D"/>
    <w:rsid w:val="00C83992"/>
    <w:rsid w:val="00CB20A4"/>
    <w:rsid w:val="00CC0CB6"/>
    <w:rsid w:val="00D049A5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21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8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8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8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8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21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8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8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8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8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IVAN GUSIĆ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Formated_1">
      <item>IVAN GUSIĆ</item>
      <item>Senka Perhat</item>
      <item>REPUBLIKA HRVATSKA</item>
      <item>SENKA PERHAT</item>
      <item>REPUBLIKA HRVATSKA</item>
      <item>BOJANA PAVKOVIĆ</item>
      <item>ODO RIJEKA</item>
    </derivirana_varijabla>
  </DomainObject.Predmet.OstaliListFormated>
  <DomainObject.Predmet.OstaliList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FormatedOIB_1">
      <item>IVAN GUSIĆ, OIB 94031700659</item>
      <item>Senka Perhat</item>
      <item>REPUBLIKA HRVATSKA</item>
      <item>SENKA PERHAT</item>
      <item>REPUBLIKA HRVATSKA</item>
      <item>BOJANA PAVKOVIĆ</item>
      <item>ODO RIJEKA</item>
    </derivirana_varijabla>
  </DomainObject.Predmet.OstaliListFormatedOIB>
  <DomainObject.Predmet.OstaliListFormatedWithAdress>
    <izvorni_sadrzaj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izvorni_sadrzaj>
    <derivirana_varijabla naziv="DomainObject.Predmet.OstaliListFormatedWithAdress_1">
      <item>IVAN GUSIĆ,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derivirana_varijabla>
  </DomainObject.Predmet.OstaliListFormatedWithAdress>
  <DomainObject.Predmet.OstaliListFormatedWithAdressOIB>
    <izvorni_sadrzaj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izvorni_sadrzaj>
    <derivirana_varijabla naziv="DomainObject.Predmet.OstaliListFormatedWithAdressOIB_1">
      <item>IVAN GUSIĆ, OIB 94031700659, MIROSLAVA KRLEŽE 1, 21000 Split</item>
      <item>Senka Perhat</item>
      <item>REPUBLIKA HRVATSKA</item>
      <item>SENKA PERHAT</item>
      <item>REPUBLIKA HRVATSKA</item>
      <item>BOJANA PAVKOVIĆ, RIBARSKA 4, 51000 Rijeka</item>
      <item>ODO RIJEKA, FRANA KURELCA BB, 51000 Rijeka</item>
    </derivirana_varijabla>
  </DomainObject.Predmet.OstaliListFormatedWithAdressOIB>
  <DomainObject.Predmet.OstaliListNazivFormated>
    <izvorni_sadrzaj>
      <item>IVAN GUSIĆ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NazivFormated_1">
      <item>IVAN GUSIĆ</item>
      <item>Senka Perhat</item>
      <item>REPUBLIKA HRVATSKA</item>
      <item>SENKA PERHAT</item>
      <item>REPUBLIKA HRVATSKA</item>
      <item>BOJANA PAVKOVIĆ</item>
      <item>ODO RIJEKA</item>
    </derivirana_varijabla>
  </DomainObject.Predmet.OstaliListNazivFormated>
  <DomainObject.Predmet.OstaliListNazivFormatedOIB>
    <izvorni_sadrzaj>
      <item>IVAN GUSIĆ, OIB 94031700659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OstaliListNazivFormatedOIB_1">
      <item>IVAN GUSIĆ, OIB 94031700659</item>
      <item>Senka Perhat</item>
      <item>REPUBLIKA HRVATSKA</item>
      <item>SENKA PERHAT</item>
      <item>REPUBLIKA HRVATSKA</item>
      <item>BOJANA PAVKOVIĆ</item>
      <item>ODO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</izvorni_sadrzaj>
    <derivirana_varijabla naziv="DomainObject.Predmet.SudioniciListNaziv_1">
      <item>FINA  Rijeka</item>
      <item>MATRONA d.o.o.  Rijeka</item>
      <item>IVAN GUSIĆ</item>
      <item>Senka Perhat</item>
      <item>REPUBLIKA HRVATSKA</item>
      <item>SENKA PERHAT</item>
      <item>REPUBLIKA HRVATSKA</item>
      <item>BOJANA PAVKOVIĆ</item>
      <item>ODO RIJEKA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IVAN GUSIĆ, OIB 94031700659, MIROSLAVA KRLEŽE 1,21000 Split</item>
      <item>Senka Perhat</item>
      <item>REPUBLIKA HRVATSKA</item>
      <item>SENKA PERHAT</item>
      <item>REPUBLIKA HRVATSKA</item>
      <item>BOJANA PAVKOVIĆ, RIBARSKA 4,51000 Rijeka</item>
      <item>ODO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39653698861</item>
      <item>, OIB 94031700659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1495</properties:Characters>
  <properties:Lines>68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2016-09-08T11:24:00Z</dcterms:created>
  <dc:creator>rcerneka</dc:creator>
  <cp:lastModifiedBy>Jasna Radulović</cp:lastModifiedBy>
  <cp:lastPrinted>2016-09-08T11:31:00Z</cp:lastPrinted>
  <dcterms:modified xmlns:xsi="http://www.w3.org/2001/XMLSchema-instance" xsi:type="dcterms:W3CDTF">2016-09-08T11:38:00Z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