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a1cd" w14:paraId="0dca1cd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7B3E9A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7B3E9A">
        <w:rPr>
          <w:bCs/>
          <w:szCs w:val="24"/>
          <w:lang w:val="hr-HR"/>
        </w:rPr>
        <w:t xml:space="preserve">Trgovački sud u Rijeci, po sucu </w:t>
      </w:r>
      <w:proofErr w:type="spellStart"/>
      <w:r w:rsidRPr="007B3E9A">
        <w:rPr>
          <w:bCs/>
          <w:szCs w:val="24"/>
          <w:lang w:val="hr-HR"/>
        </w:rPr>
        <w:t>Liljani</w:t>
      </w:r>
      <w:proofErr w:type="spellEnd"/>
      <w:r w:rsidRPr="007B3E9A">
        <w:rPr>
          <w:bCs/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DD1B42" w:rsidRPr="00DD1B42">
        <w:rPr>
          <w:bCs/>
          <w:szCs w:val="24"/>
          <w:lang w:val="hr-HR"/>
        </w:rPr>
        <w:t xml:space="preserve">ATTICA društvo s ograničenom odgovornošću za ugostiteljstvo Kastav, </w:t>
      </w:r>
      <w:proofErr w:type="spellStart"/>
      <w:r w:rsidR="00DD1B42" w:rsidRPr="00DD1B42">
        <w:rPr>
          <w:bCs/>
          <w:szCs w:val="24"/>
          <w:lang w:val="hr-HR"/>
        </w:rPr>
        <w:t>Spinčići</w:t>
      </w:r>
      <w:proofErr w:type="spellEnd"/>
      <w:r w:rsidR="00DD1B42" w:rsidRPr="00DD1B42">
        <w:rPr>
          <w:bCs/>
          <w:szCs w:val="24"/>
          <w:lang w:val="hr-HR"/>
        </w:rPr>
        <w:t xml:space="preserve"> 259/A ( MBS 040221881  – OIB 55452077170  )</w:t>
      </w:r>
      <w:r w:rsidRPr="007B3E9A">
        <w:rPr>
          <w:bCs/>
          <w:szCs w:val="24"/>
          <w:lang w:val="hr-HR"/>
        </w:rPr>
        <w:t xml:space="preserve"> dana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Pr="007B3E9A">
        <w:rPr>
          <w:bCs/>
          <w:szCs w:val="24"/>
          <w:lang w:val="hr-HR"/>
        </w:rPr>
        <w:t>2017.</w:t>
      </w:r>
      <w:r w:rsidR="00047756" w:rsidRPr="00047756">
        <w:rPr>
          <w:lang w:val="hr-HR"/>
        </w:rPr>
        <w:t xml:space="preserve"> </w:t>
      </w:r>
    </w:p>
    <w:p w:rsidRDefault="00CB355B" w:rsidP="00047756" w:rsidR="00CB355B">
      <w:pPr>
        <w:jc w:val="center"/>
        <w:textAlignment w:val="auto"/>
        <w:rPr>
          <w:rFonts w:eastAsia="MS Mincho"/>
          <w:lang w:val="hr-HR"/>
        </w:rPr>
      </w:pPr>
    </w:p>
    <w:p w:rsidRDefault="00043FC0" w:rsidP="00047756" w:rsidR="00043FC0" w:rsidRPr="00047756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DD1B42" w:rsidRPr="00DD1B42">
        <w:rPr>
          <w:bCs/>
          <w:szCs w:val="24"/>
          <w:lang w:val="hr-HR"/>
        </w:rPr>
        <w:t xml:space="preserve">ATTICA društvo s ograničenom odgovornošću za ugostiteljstvo Kastav, </w:t>
      </w:r>
      <w:proofErr w:type="spellStart"/>
      <w:r w:rsidR="00DD1B42" w:rsidRPr="00DD1B42">
        <w:rPr>
          <w:bCs/>
          <w:szCs w:val="24"/>
          <w:lang w:val="hr-HR"/>
        </w:rPr>
        <w:t>Spinčići</w:t>
      </w:r>
      <w:proofErr w:type="spellEnd"/>
      <w:r w:rsidR="00DD1B42" w:rsidRPr="00DD1B42">
        <w:rPr>
          <w:bCs/>
          <w:szCs w:val="24"/>
          <w:lang w:val="hr-HR"/>
        </w:rPr>
        <w:t xml:space="preserve"> 259/A ( MBS 040221881  – OIB 55452077170 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</w:r>
      <w:r w:rsidR="00AD6DDB">
        <w:rPr>
          <w:rFonts w:eastAsia="MS Mincho"/>
          <w:lang w:val="hr-HR"/>
        </w:rPr>
        <w:t xml:space="preserve">Stečajnim upraviteljem </w:t>
      </w:r>
      <w:r w:rsidRPr="00047756">
        <w:rPr>
          <w:rFonts w:eastAsia="MS Mincho"/>
          <w:lang w:val="hr-HR"/>
        </w:rPr>
        <w:t xml:space="preserve">imenuje se </w:t>
      </w:r>
      <w:r w:rsidR="007B3E9A">
        <w:rPr>
          <w:lang w:val="hr-HR"/>
        </w:rPr>
        <w:t xml:space="preserve"> </w:t>
      </w:r>
      <w:proofErr w:type="spellStart"/>
      <w:r w:rsidR="003127E3" w:rsidRPr="003127E3">
        <w:rPr>
          <w:lang w:val="hr-HR"/>
        </w:rPr>
        <w:t>Ombretta</w:t>
      </w:r>
      <w:proofErr w:type="spellEnd"/>
      <w:r w:rsidR="003127E3" w:rsidRPr="003127E3">
        <w:rPr>
          <w:lang w:val="hr-HR"/>
        </w:rPr>
        <w:t xml:space="preserve">  Belić-</w:t>
      </w:r>
      <w:proofErr w:type="spellStart"/>
      <w:r w:rsidR="003127E3" w:rsidRPr="003127E3">
        <w:rPr>
          <w:lang w:val="hr-HR"/>
        </w:rPr>
        <w:t>Ilijašić</w:t>
      </w:r>
      <w:proofErr w:type="spellEnd"/>
      <w:r w:rsidR="003127E3" w:rsidRPr="003127E3">
        <w:rPr>
          <w:lang w:val="hr-HR"/>
        </w:rPr>
        <w:t xml:space="preserve"> </w:t>
      </w:r>
      <w:proofErr w:type="spellStart"/>
      <w:r w:rsidR="003127E3" w:rsidRPr="003127E3">
        <w:rPr>
          <w:lang w:val="hr-HR"/>
        </w:rPr>
        <w:t>Ombretta</w:t>
      </w:r>
      <w:proofErr w:type="spellEnd"/>
      <w:r w:rsidR="003127E3" w:rsidRPr="003127E3">
        <w:rPr>
          <w:lang w:val="hr-HR"/>
        </w:rPr>
        <w:t xml:space="preserve"> ( OIB 00873493442 ) Jadranska 2, </w:t>
      </w:r>
      <w:proofErr w:type="spellStart"/>
      <w:r w:rsidR="003127E3" w:rsidRPr="003127E3">
        <w:rPr>
          <w:lang w:val="hr-HR"/>
        </w:rPr>
        <w:t>Rabac</w:t>
      </w:r>
      <w:proofErr w:type="spellEnd"/>
      <w:r w:rsidR="003127E3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DD1B42" w:rsidRPr="00DD1B42">
        <w:rPr>
          <w:bCs/>
          <w:szCs w:val="24"/>
          <w:lang w:val="hr-HR"/>
        </w:rPr>
        <w:t xml:space="preserve">ATTICA društvo s ograničenom odgovornošću za ugostiteljstvo Kastav, </w:t>
      </w:r>
      <w:proofErr w:type="spellStart"/>
      <w:r w:rsidR="00DD1B42" w:rsidRPr="00DD1B42">
        <w:rPr>
          <w:bCs/>
          <w:szCs w:val="24"/>
          <w:lang w:val="hr-HR"/>
        </w:rPr>
        <w:t>Spinčići</w:t>
      </w:r>
      <w:proofErr w:type="spellEnd"/>
      <w:r w:rsidR="00DD1B42" w:rsidRPr="00DD1B42">
        <w:rPr>
          <w:bCs/>
          <w:szCs w:val="24"/>
          <w:lang w:val="hr-HR"/>
        </w:rPr>
        <w:t xml:space="preserve"> 259/A ( MBS 040221881  – OIB 55452077170 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e-oglasne ploče suda.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>pravomoćnosti ovo rješenje će se dostaviti sudskom registru radi brisanja dužnika.</w:t>
      </w:r>
    </w:p>
    <w:p w:rsidRDefault="00043FC0" w:rsidP="00047756" w:rsidR="00043FC0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DD1B42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 w:rsidRPr="00DD1B42">
        <w:rPr>
          <w:szCs w:val="24"/>
          <w:lang w:val="hr-HR"/>
        </w:rPr>
        <w:t xml:space="preserve">Financijska  agencija je temeljem odredbe članka 444. stavak 2. Stečajnog zakona (“Narodne novine” broj 71/15, u daljem tekstu: SZ )  podnijela sudu prijedlog za otvaranje stečajnoga postupka nad dužnikom ATTICA d. o. o. Kastav, </w:t>
      </w:r>
      <w:proofErr w:type="spellStart"/>
      <w:r w:rsidRPr="00DD1B42">
        <w:rPr>
          <w:szCs w:val="24"/>
          <w:lang w:val="hr-HR"/>
        </w:rPr>
        <w:t>Spinčići</w:t>
      </w:r>
      <w:proofErr w:type="spellEnd"/>
      <w:r w:rsidRPr="00DD1B42">
        <w:rPr>
          <w:szCs w:val="24"/>
          <w:lang w:val="hr-HR"/>
        </w:rPr>
        <w:t xml:space="preserve"> 259/A ( OIB </w:t>
      </w:r>
      <w:r w:rsidRPr="00DD1B42">
        <w:rPr>
          <w:szCs w:val="24"/>
          <w:lang w:val="hr-HR"/>
        </w:rPr>
        <w:lastRenderedPageBreak/>
        <w:t>55452077170  ) uz obrazloženje da na dan 1. rujna 2015. dužnik u Očevidniku redoslijeda osnova za plaćanje ima evidentirane neizvršene osnove za plaćanje u neprekinutom razdoblju od 2443 dana u ukupnom iznosu od  1.241.401,53  kn, te da ima jednog zaposlenika.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</w:t>
      </w:r>
      <w:proofErr w:type="spellStart"/>
      <w:r w:rsidRPr="00047756">
        <w:rPr>
          <w:szCs w:val="24"/>
          <w:lang w:val="hr-HR"/>
        </w:rPr>
        <w:t>ovosudnim</w:t>
      </w:r>
      <w:proofErr w:type="spellEnd"/>
      <w:r w:rsidRPr="00047756">
        <w:rPr>
          <w:szCs w:val="24"/>
          <w:lang w:val="hr-HR"/>
        </w:rPr>
        <w:t xml:space="preserve"> rješenjem pod poslovnim brojem 7 St-</w:t>
      </w:r>
      <w:r w:rsidR="00DD1B42">
        <w:rPr>
          <w:szCs w:val="24"/>
          <w:lang w:val="hr-HR"/>
        </w:rPr>
        <w:t>806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AB085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DD1B42">
        <w:rPr>
          <w:szCs w:val="24"/>
          <w:lang w:val="hr-HR"/>
        </w:rPr>
        <w:t>27</w:t>
      </w:r>
      <w:r w:rsidR="007B3E9A">
        <w:rPr>
          <w:szCs w:val="24"/>
          <w:lang w:val="hr-HR"/>
        </w:rPr>
        <w:t xml:space="preserve">. </w:t>
      </w:r>
      <w:r w:rsidR="00DD1B42">
        <w:rPr>
          <w:szCs w:val="24"/>
          <w:lang w:val="hr-HR"/>
        </w:rPr>
        <w:t xml:space="preserve">listopada </w:t>
      </w:r>
      <w:r w:rsidRPr="00047756">
        <w:rPr>
          <w:szCs w:val="24"/>
          <w:lang w:val="hr-HR"/>
        </w:rPr>
        <w:t xml:space="preserve">2016. pokrenuo prethodni postupak radi utvrđivanja pretpostavki za otvaranje stečajnog postupka nad dužnikom, </w:t>
      </w:r>
      <w:r w:rsidR="000D3426">
        <w:rPr>
          <w:szCs w:val="24"/>
          <w:lang w:val="hr-HR"/>
        </w:rPr>
        <w:t xml:space="preserve">te </w:t>
      </w:r>
      <w:r w:rsidRPr="00047756">
        <w:rPr>
          <w:lang w:val="hr-HR"/>
        </w:rPr>
        <w:t xml:space="preserve">zakazao </w:t>
      </w:r>
      <w:r w:rsidRPr="00047756">
        <w:rPr>
          <w:szCs w:val="24"/>
          <w:lang w:val="hr-HR"/>
        </w:rPr>
        <w:t>ročište radi očitovanja o prijedlogu za otvaranje st</w:t>
      </w:r>
      <w:r w:rsidR="00043FC0">
        <w:rPr>
          <w:szCs w:val="24"/>
          <w:lang w:val="hr-HR"/>
        </w:rPr>
        <w:t>ečajnog postupka na koje su poz</w:t>
      </w:r>
      <w:r w:rsidRPr="00047756">
        <w:rPr>
          <w:szCs w:val="24"/>
          <w:lang w:val="hr-HR"/>
        </w:rPr>
        <w:t xml:space="preserve">vani predlagatelj, </w:t>
      </w:r>
      <w:r w:rsidRPr="00047756">
        <w:rPr>
          <w:lang w:val="hr-HR"/>
        </w:rPr>
        <w:t xml:space="preserve">zastupnik dužnika po zakonu i </w:t>
      </w:r>
      <w:r w:rsidRPr="00047756">
        <w:rPr>
          <w:szCs w:val="24"/>
          <w:lang w:val="hr-HR"/>
        </w:rPr>
        <w:t>banka koja za dužnika vodi poslove platnog prometa.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Tijekom postupka privremeni stečajni upravitelj je razriješen na osobni zahtjev.</w:t>
      </w:r>
    </w:p>
    <w:p w:rsidRDefault="00AD6DDB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</w:t>
      </w:r>
      <w:r w:rsidR="001816E1">
        <w:rPr>
          <w:lang w:val="hr-HR"/>
        </w:rPr>
        <w:t xml:space="preserve">astupnik </w:t>
      </w:r>
      <w:r>
        <w:rPr>
          <w:lang w:val="hr-HR"/>
        </w:rPr>
        <w:t xml:space="preserve">dužnika </w:t>
      </w:r>
      <w:r w:rsidR="001816E1">
        <w:rPr>
          <w:lang w:val="hr-HR"/>
        </w:rPr>
        <w:t xml:space="preserve">po zakonu </w:t>
      </w:r>
      <w:r>
        <w:rPr>
          <w:lang w:val="hr-HR"/>
        </w:rPr>
        <w:t xml:space="preserve">nije pristupio na ročište radi  </w:t>
      </w:r>
      <w:r w:rsidRPr="00047756">
        <w:rPr>
          <w:szCs w:val="24"/>
          <w:lang w:val="hr-HR"/>
        </w:rPr>
        <w:t>očitovanja o prijedlogu za otvaranje stečajnog postupk</w:t>
      </w:r>
      <w:r>
        <w:rPr>
          <w:szCs w:val="24"/>
          <w:lang w:val="hr-HR"/>
        </w:rPr>
        <w:t xml:space="preserve">a, kao ni na ročište radi rasprave o pretpostavkama za otvaranje stečajnog postupka, </w:t>
      </w:r>
      <w:r w:rsidR="00A66CD7">
        <w:rPr>
          <w:szCs w:val="24"/>
          <w:lang w:val="hr-HR"/>
        </w:rPr>
        <w:t xml:space="preserve">time da je </w:t>
      </w:r>
      <w:r>
        <w:rPr>
          <w:szCs w:val="24"/>
          <w:lang w:val="hr-HR"/>
        </w:rPr>
        <w:t>dostava poziva uredno iskazana</w:t>
      </w:r>
      <w:r w:rsidR="00043FC0">
        <w:rPr>
          <w:szCs w:val="24"/>
          <w:lang w:val="hr-HR"/>
        </w:rPr>
        <w:t xml:space="preserve"> putem </w:t>
      </w:r>
      <w:r w:rsidR="00A66CD7">
        <w:rPr>
          <w:szCs w:val="24"/>
          <w:lang w:val="hr-HR"/>
        </w:rPr>
        <w:t xml:space="preserve"> mrežne stranice e-Oglasna ploča sudova</w:t>
      </w:r>
      <w:r>
        <w:rPr>
          <w:szCs w:val="24"/>
          <w:lang w:val="hr-HR"/>
        </w:rPr>
        <w:t xml:space="preserve">. Zastupnik po zakonu </w:t>
      </w:r>
      <w:r w:rsidR="00043FC0">
        <w:rPr>
          <w:szCs w:val="24"/>
          <w:lang w:val="hr-HR"/>
        </w:rPr>
        <w:t>dužnika i os</w:t>
      </w:r>
      <w:r w:rsidR="00A66CD7">
        <w:rPr>
          <w:szCs w:val="24"/>
          <w:lang w:val="hr-HR"/>
        </w:rPr>
        <w:t xml:space="preserve">obe koje vode poslove dužnika </w:t>
      </w:r>
      <w:r>
        <w:rPr>
          <w:szCs w:val="24"/>
          <w:lang w:val="hr-HR"/>
        </w:rPr>
        <w:t xml:space="preserve"> </w:t>
      </w:r>
      <w:r w:rsidR="00A66CD7">
        <w:rPr>
          <w:szCs w:val="24"/>
          <w:lang w:val="hr-HR"/>
        </w:rPr>
        <w:t xml:space="preserve">nisu dostavili  </w:t>
      </w:r>
      <w:r w:rsidR="00A66CD7" w:rsidRPr="00A66CD7">
        <w:rPr>
          <w:szCs w:val="24"/>
          <w:lang w:val="hr-HR"/>
        </w:rPr>
        <w:t>pisano izvješće o financijsko-gospodarskom stanju dužnika</w:t>
      </w:r>
      <w:r>
        <w:rPr>
          <w:szCs w:val="24"/>
          <w:lang w:val="hr-HR"/>
        </w:rPr>
        <w:t>, pa je sud pribavio</w:t>
      </w:r>
      <w:r w:rsidR="00A66CD7">
        <w:rPr>
          <w:szCs w:val="24"/>
          <w:lang w:val="hr-HR"/>
        </w:rPr>
        <w:t xml:space="preserve"> </w:t>
      </w:r>
      <w:r>
        <w:rPr>
          <w:szCs w:val="24"/>
          <w:lang w:val="hr-HR"/>
        </w:rPr>
        <w:t>objavljena financijska izvješća dužnika.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Predlagatelj </w:t>
      </w:r>
      <w:r w:rsidR="00A66CD7">
        <w:rPr>
          <w:szCs w:val="24"/>
          <w:lang w:val="hr-HR"/>
        </w:rPr>
        <w:t xml:space="preserve">se pisano očitovao na način da je u svojim podnescima od 22. studenog 2016. i </w:t>
      </w:r>
      <w:r w:rsidR="00DD1B42">
        <w:rPr>
          <w:szCs w:val="24"/>
          <w:lang w:val="hr-HR"/>
        </w:rPr>
        <w:t>24</w:t>
      </w:r>
      <w:r>
        <w:rPr>
          <w:szCs w:val="24"/>
          <w:lang w:val="hr-HR"/>
        </w:rPr>
        <w:t xml:space="preserve">. </w:t>
      </w:r>
      <w:r w:rsidR="00DD1B42">
        <w:rPr>
          <w:szCs w:val="24"/>
          <w:lang w:val="hr-HR"/>
        </w:rPr>
        <w:t>veljače 2017</w:t>
      </w:r>
      <w:r>
        <w:rPr>
          <w:szCs w:val="24"/>
          <w:lang w:val="hr-HR"/>
        </w:rPr>
        <w:t>. ostao kod prijedloga za otvaranje stečajnog postupka.</w:t>
      </w:r>
    </w:p>
    <w:p w:rsidRDefault="00AD6DDB" w:rsidP="00047756" w:rsidR="00DD1B42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Uvidom </w:t>
      </w:r>
      <w:r w:rsidR="00DD1B42">
        <w:rPr>
          <w:szCs w:val="24"/>
          <w:lang w:val="hr-HR"/>
        </w:rPr>
        <w:t xml:space="preserve">u posljednje objavljeno financijsko izvješće dužnika za 2014. </w:t>
      </w:r>
      <w:r w:rsidR="003127E3">
        <w:rPr>
          <w:szCs w:val="24"/>
          <w:lang w:val="hr-HR"/>
        </w:rPr>
        <w:t xml:space="preserve">utvrđeno je da dužnik </w:t>
      </w:r>
      <w:r w:rsidR="00DD1B42">
        <w:rPr>
          <w:szCs w:val="24"/>
          <w:lang w:val="hr-HR"/>
        </w:rPr>
        <w:t xml:space="preserve">nema </w:t>
      </w:r>
      <w:r w:rsidR="00A66CD7">
        <w:rPr>
          <w:szCs w:val="24"/>
          <w:lang w:val="hr-HR"/>
        </w:rPr>
        <w:t xml:space="preserve">dugotrajne imovine, a da ostala </w:t>
      </w:r>
      <w:r w:rsidR="00DD1B42">
        <w:rPr>
          <w:szCs w:val="24"/>
          <w:lang w:val="hr-HR"/>
        </w:rPr>
        <w:t>imovin</w:t>
      </w:r>
      <w:r w:rsidR="00A66CD7">
        <w:rPr>
          <w:szCs w:val="24"/>
          <w:lang w:val="hr-HR"/>
        </w:rPr>
        <w:t>a</w:t>
      </w:r>
      <w:r w:rsidR="00DD1B42">
        <w:rPr>
          <w:szCs w:val="24"/>
          <w:lang w:val="hr-HR"/>
        </w:rPr>
        <w:t xml:space="preserve"> </w:t>
      </w:r>
      <w:r w:rsidR="0004021A">
        <w:rPr>
          <w:szCs w:val="24"/>
          <w:lang w:val="hr-HR"/>
        </w:rPr>
        <w:t xml:space="preserve">ne bi bila </w:t>
      </w:r>
      <w:r w:rsidR="00DD1B42">
        <w:rPr>
          <w:szCs w:val="24"/>
          <w:lang w:val="hr-HR"/>
        </w:rPr>
        <w:t>dostatn</w:t>
      </w:r>
      <w:r w:rsidR="0004021A">
        <w:rPr>
          <w:szCs w:val="24"/>
          <w:lang w:val="hr-HR"/>
        </w:rPr>
        <w:t>a</w:t>
      </w:r>
      <w:r w:rsidR="00DD1B42">
        <w:rPr>
          <w:szCs w:val="24"/>
          <w:lang w:val="hr-HR"/>
        </w:rPr>
        <w:t xml:space="preserve"> za podmirenje troška postupka. </w:t>
      </w:r>
    </w:p>
    <w:p w:rsidRDefault="00047756" w:rsidP="00047756" w:rsidR="00047756" w:rsidRPr="00047756">
      <w:pPr>
        <w:ind w:firstLine="720"/>
        <w:jc w:val="both"/>
        <w:textAlignment w:val="auto"/>
      </w:pP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proofErr w:type="gramStart"/>
      <w:r w:rsidRPr="00047756">
        <w:t>članka</w:t>
      </w:r>
      <w:proofErr w:type="spellEnd"/>
      <w:r w:rsidRPr="00047756">
        <w:t xml:space="preserve"> </w:t>
      </w:r>
      <w:r w:rsidR="00B85CF0">
        <w:t xml:space="preserve"> 5</w:t>
      </w:r>
      <w:proofErr w:type="gramEnd"/>
      <w:r w:rsidRPr="00047756">
        <w:t xml:space="preserve">. </w:t>
      </w:r>
      <w:proofErr w:type="spellStart"/>
      <w:proofErr w:type="gramStart"/>
      <w:r w:rsidRPr="00047756">
        <w:t>stavak</w:t>
      </w:r>
      <w:proofErr w:type="spellEnd"/>
      <w:proofErr w:type="gramEnd"/>
      <w:r w:rsidRPr="00047756">
        <w:t xml:space="preserve"> 1. SZ </w:t>
      </w:r>
      <w:proofErr w:type="spellStart"/>
      <w:r w:rsidRPr="00047756">
        <w:t>propisano</w:t>
      </w:r>
      <w:proofErr w:type="spellEnd"/>
      <w:r w:rsidRPr="00047756">
        <w:t xml:space="preserve"> je da se </w:t>
      </w:r>
      <w:proofErr w:type="spellStart"/>
      <w:proofErr w:type="gramStart"/>
      <w:r w:rsidRPr="00047756">
        <w:t>stečaj</w:t>
      </w:r>
      <w:proofErr w:type="spellEnd"/>
      <w:r w:rsidRPr="00047756">
        <w:t xml:space="preserve">  </w:t>
      </w:r>
      <w:proofErr w:type="spellStart"/>
      <w:r w:rsidRPr="00047756">
        <w:t>može</w:t>
      </w:r>
      <w:proofErr w:type="spellEnd"/>
      <w:proofErr w:type="gramEnd"/>
      <w:r w:rsidRPr="00047756">
        <w:t xml:space="preserve"> </w:t>
      </w:r>
      <w:proofErr w:type="spellStart"/>
      <w:r w:rsidRPr="00047756">
        <w:t>otvoriti</w:t>
      </w:r>
      <w:proofErr w:type="spellEnd"/>
      <w:r w:rsidRPr="00047756">
        <w:t xml:space="preserve"> </w:t>
      </w:r>
      <w:proofErr w:type="spellStart"/>
      <w:r w:rsidRPr="00047756">
        <w:t>ako</w:t>
      </w:r>
      <w:proofErr w:type="spellEnd"/>
      <w:r w:rsidRPr="00047756">
        <w:t xml:space="preserve"> </w:t>
      </w:r>
      <w:proofErr w:type="spellStart"/>
      <w:r w:rsidRPr="00047756">
        <w:t>s</w:t>
      </w:r>
      <w:r w:rsidR="00B85CF0">
        <w:t>ud</w:t>
      </w:r>
      <w:proofErr w:type="spellEnd"/>
      <w:r w:rsidRPr="00047756">
        <w:t xml:space="preserve"> </w:t>
      </w:r>
      <w:proofErr w:type="spellStart"/>
      <w:r w:rsidRPr="00047756">
        <w:t>utvrdi</w:t>
      </w:r>
      <w:proofErr w:type="spellEnd"/>
      <w:r w:rsidRPr="00047756">
        <w:t xml:space="preserve"> </w:t>
      </w:r>
      <w:proofErr w:type="spellStart"/>
      <w:r w:rsidRPr="00047756">
        <w:t>postojanje</w:t>
      </w:r>
      <w:proofErr w:type="spellEnd"/>
      <w:r w:rsidRPr="00047756">
        <w:t xml:space="preserve"> </w:t>
      </w:r>
      <w:proofErr w:type="spellStart"/>
      <w:r w:rsidRPr="00047756">
        <w:t>stečajn</w:t>
      </w:r>
      <w:r w:rsidR="00632DD6">
        <w:t>og</w:t>
      </w:r>
      <w:proofErr w:type="spellEnd"/>
      <w:r w:rsidR="00632DD6">
        <w:t xml:space="preserve"> </w:t>
      </w:r>
      <w:proofErr w:type="spellStart"/>
      <w:r w:rsidRPr="00047756">
        <w:t>razloga</w:t>
      </w:r>
      <w:proofErr w:type="spellEnd"/>
      <w:r w:rsidRPr="00047756">
        <w:t xml:space="preserve">, time da je </w:t>
      </w: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r w:rsidRPr="00047756">
        <w:t>stavka</w:t>
      </w:r>
      <w:proofErr w:type="spellEnd"/>
      <w:r w:rsidRPr="00047756">
        <w:t xml:space="preserve"> 2. </w:t>
      </w:r>
      <w:proofErr w:type="spellStart"/>
      <w:proofErr w:type="gramStart"/>
      <w:r w:rsidRPr="00047756">
        <w:t>istog</w:t>
      </w:r>
      <w:proofErr w:type="spellEnd"/>
      <w:proofErr w:type="gramEnd"/>
      <w:r w:rsidRPr="00047756">
        <w:t xml:space="preserve"> </w:t>
      </w:r>
      <w:proofErr w:type="spellStart"/>
      <w:r w:rsidRPr="00047756">
        <w:t>članka</w:t>
      </w:r>
      <w:proofErr w:type="spellEnd"/>
      <w:r w:rsidRPr="00047756">
        <w:t xml:space="preserve"> </w:t>
      </w:r>
      <w:proofErr w:type="spellStart"/>
      <w:r w:rsidRPr="00047756">
        <w:t>propisano</w:t>
      </w:r>
      <w:proofErr w:type="spellEnd"/>
      <w:r w:rsidRPr="00047756">
        <w:t xml:space="preserve"> da </w:t>
      </w:r>
      <w:proofErr w:type="spellStart"/>
      <w:r w:rsidRPr="00047756">
        <w:t>su</w:t>
      </w:r>
      <w:proofErr w:type="spellEnd"/>
      <w:r w:rsidRPr="00047756">
        <w:t xml:space="preserve"> </w:t>
      </w:r>
      <w:proofErr w:type="spellStart"/>
      <w:r w:rsidRPr="00047756">
        <w:t>stečajni</w:t>
      </w:r>
      <w:proofErr w:type="spellEnd"/>
      <w:r w:rsidRPr="00047756">
        <w:t xml:space="preserve"> </w:t>
      </w:r>
      <w:proofErr w:type="spellStart"/>
      <w:r w:rsidRPr="00047756">
        <w:t>razlozi</w:t>
      </w:r>
      <w:proofErr w:type="spellEnd"/>
      <w:r w:rsidR="00632DD6">
        <w:t xml:space="preserve"> </w:t>
      </w:r>
      <w:proofErr w:type="spellStart"/>
      <w:r w:rsidRPr="00047756">
        <w:t>nesposobnost</w:t>
      </w:r>
      <w:proofErr w:type="spellEnd"/>
      <w:r w:rsidRPr="00047756">
        <w:t xml:space="preserve"> </w:t>
      </w:r>
      <w:proofErr w:type="spellStart"/>
      <w:r w:rsidRPr="00047756">
        <w:t>za</w:t>
      </w:r>
      <w:proofErr w:type="spellEnd"/>
      <w:r w:rsidRPr="00047756">
        <w:t xml:space="preserve"> </w:t>
      </w:r>
      <w:proofErr w:type="spellStart"/>
      <w:r w:rsidRPr="00047756">
        <w:t>plaćanje</w:t>
      </w:r>
      <w:proofErr w:type="spellEnd"/>
      <w:r w:rsidRPr="00047756">
        <w:t xml:space="preserve"> </w:t>
      </w:r>
      <w:proofErr w:type="spellStart"/>
      <w:r w:rsidRPr="00047756">
        <w:t>i</w:t>
      </w:r>
      <w:proofErr w:type="spellEnd"/>
      <w:r w:rsidRPr="00047756">
        <w:t xml:space="preserve"> </w:t>
      </w:r>
      <w:proofErr w:type="spellStart"/>
      <w:r w:rsidRPr="00047756">
        <w:t>prezaduženost</w:t>
      </w:r>
      <w:proofErr w:type="spellEnd"/>
      <w:r w:rsidRPr="00047756">
        <w:t>.</w:t>
      </w:r>
    </w:p>
    <w:p w:rsidRDefault="006C08D9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Kako </w:t>
      </w:r>
      <w:r w:rsidR="00047756" w:rsidRPr="00047756">
        <w:rPr>
          <w:lang w:val="hr-HR"/>
        </w:rPr>
        <w:t xml:space="preserve">je </w:t>
      </w:r>
      <w:r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>utvrđeno da su ispunjeni uvjeti za otvaranje stečaja nad dužnikom jer je dužnik nesposoban za plaćanje,</w:t>
      </w:r>
      <w:r w:rsidR="0004021A">
        <w:rPr>
          <w:lang w:val="hr-HR"/>
        </w:rPr>
        <w:t xml:space="preserve"> </w:t>
      </w:r>
      <w:r w:rsidR="00047756" w:rsidRPr="00047756">
        <w:rPr>
          <w:lang w:val="hr-HR"/>
        </w:rPr>
        <w:t xml:space="preserve">te </w:t>
      </w:r>
      <w:r w:rsidR="003127E3">
        <w:rPr>
          <w:lang w:val="hr-HR"/>
        </w:rPr>
        <w:t>kako je osnovano za pretpostaviti da d</w:t>
      </w:r>
      <w:r w:rsidR="00047756" w:rsidRPr="00047756">
        <w:rPr>
          <w:lang w:val="hr-HR"/>
        </w:rPr>
        <w:t xml:space="preserve">užnik nema imovine koja bi bila dostatna za pokriće troška stečajnog postupka, sukladno odredbi članka 132. stavak 1. do 3. </w:t>
      </w:r>
      <w:r w:rsidR="00632DD6">
        <w:rPr>
          <w:lang w:val="hr-HR"/>
        </w:rPr>
        <w:t xml:space="preserve"> SZ  </w:t>
      </w:r>
      <w:proofErr w:type="spellStart"/>
      <w:r w:rsidR="00632DD6">
        <w:rPr>
          <w:lang w:val="hr-HR"/>
        </w:rPr>
        <w:t>ovosudnim</w:t>
      </w:r>
      <w:proofErr w:type="spellEnd"/>
      <w:r w:rsidR="00632DD6">
        <w:rPr>
          <w:lang w:val="hr-HR"/>
        </w:rPr>
        <w:t xml:space="preserve">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DD1B42">
        <w:rPr>
          <w:lang w:val="hr-HR"/>
        </w:rPr>
        <w:t>806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r w:rsidR="003127E3">
        <w:rPr>
          <w:lang w:val="hr-HR"/>
        </w:rPr>
        <w:t>1</w:t>
      </w:r>
      <w:r w:rsidR="00DD1B42">
        <w:rPr>
          <w:lang w:val="hr-HR"/>
        </w:rPr>
        <w:t>5</w:t>
      </w:r>
      <w:r w:rsidR="00047756" w:rsidRPr="00047756">
        <w:rPr>
          <w:lang w:val="hr-HR"/>
        </w:rPr>
        <w:t xml:space="preserve"> od </w:t>
      </w:r>
      <w:r w:rsidR="00DD1B42">
        <w:rPr>
          <w:lang w:val="hr-HR"/>
        </w:rPr>
        <w:t>11</w:t>
      </w:r>
      <w:r w:rsidR="00B347FD">
        <w:rPr>
          <w:lang w:val="hr-HR"/>
        </w:rPr>
        <w:t xml:space="preserve">. </w:t>
      </w:r>
      <w:r w:rsidR="003127E3">
        <w:rPr>
          <w:lang w:val="hr-HR"/>
        </w:rPr>
        <w:t xml:space="preserve">svibnja </w:t>
      </w:r>
      <w:r w:rsidR="00047756" w:rsidRPr="00047756">
        <w:rPr>
          <w:lang w:val="hr-HR"/>
        </w:rPr>
        <w:t>201</w:t>
      </w:r>
      <w:r w:rsidR="00AB0852">
        <w:rPr>
          <w:lang w:val="hr-HR"/>
        </w:rPr>
        <w:t>7</w:t>
      </w:r>
      <w:r w:rsidR="00047756" w:rsidRPr="00047756">
        <w:rPr>
          <w:lang w:val="hr-HR"/>
        </w:rPr>
        <w:t xml:space="preserve">. pozvane su osobe koje imaju pravni interes za provedbom stečajnoga postupaka nad dužnikom da u roku od 15 dana, od dana objave tog  rješenja na mrežnoj stranici e-Oglasne ploče sudova, uplate predujam u iznosu do </w:t>
      </w:r>
      <w:r w:rsidR="007E7FBA">
        <w:rPr>
          <w:lang w:val="hr-HR"/>
        </w:rPr>
        <w:t>2</w:t>
      </w:r>
      <w:r w:rsidR="007B3E9A">
        <w:rPr>
          <w:lang w:val="hr-HR"/>
        </w:rPr>
        <w:t>0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otvorenoga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e-Oglasnoj ploči sudova.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 w:rsidRPr="003127E3">
        <w:rPr>
          <w:szCs w:val="24"/>
          <w:lang w:val="hr-HR"/>
        </w:rPr>
        <w:t>Stečajni upravitelj imenovan je sukladno odredbi članka 84. stavak 1. SZ metodom slučajnog odabira s liste A stečajnih upravitelja za područje ovog suda</w:t>
      </w:r>
      <w:r>
        <w:rPr>
          <w:szCs w:val="24"/>
          <w:lang w:val="hr-HR"/>
        </w:rPr>
        <w:t>.</w:t>
      </w:r>
      <w:r w:rsidRPr="003127E3">
        <w:rPr>
          <w:szCs w:val="24"/>
          <w:lang w:val="hr-HR"/>
        </w:rPr>
        <w:t xml:space="preserve"> </w:t>
      </w: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DD1B42">
        <w:rPr>
          <w:bCs/>
          <w:szCs w:val="24"/>
          <w:lang w:val="hr-HR"/>
        </w:rPr>
        <w:t>26</w:t>
      </w:r>
      <w:r w:rsidR="003127E3">
        <w:rPr>
          <w:bCs/>
          <w:szCs w:val="24"/>
          <w:lang w:val="hr-HR"/>
        </w:rPr>
        <w:t xml:space="preserve">. lipnja </w:t>
      </w:r>
      <w:r w:rsidR="003127E3" w:rsidRPr="007B3E9A">
        <w:rPr>
          <w:bCs/>
          <w:szCs w:val="24"/>
          <w:lang w:val="hr-HR"/>
        </w:rPr>
        <w:t>2017</w:t>
      </w:r>
      <w:r w:rsidR="006C08D9">
        <w:rPr>
          <w:lang w:val="hr-HR"/>
        </w:rPr>
        <w:t>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7E4BB8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92C" w:rsidR="0062792C">
      <w:r>
        <w:separator/>
      </w:r>
    </w:p>
  </w:endnote>
  <w:endnote w:id="0" w:type="continuationSeparator">
    <w:p w:rsidRDefault="0062792C" w:rsidR="00627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D3BD2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92C" w:rsidR="0062792C">
      <w:r>
        <w:separator/>
      </w:r>
    </w:p>
  </w:footnote>
  <w:footnote w:id="0" w:type="continuationSeparator">
    <w:p w:rsidRDefault="0062792C" w:rsidR="00627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DDB" w:rsidP="00896B8C" w:rsidR="00DC1C08" w:rsidRPr="00A15F9E">
    <w:pPr>
      <w:jc w:val="right"/>
    </w:pPr>
    <w:proofErr w:type="spellStart"/>
    <w:r w:rsidRPr="00AD6DDB">
      <w:t>Poslovni</w:t>
    </w:r>
    <w:proofErr w:type="spellEnd"/>
    <w:r w:rsidRPr="00AD6DDB">
      <w:t xml:space="preserve"> </w:t>
    </w:r>
    <w:proofErr w:type="spellStart"/>
    <w:proofErr w:type="gramStart"/>
    <w:r w:rsidRPr="00AD6DDB">
      <w:t>broj</w:t>
    </w:r>
    <w:proofErr w:type="spellEnd"/>
    <w:r w:rsidRPr="00AD6DDB">
      <w:t xml:space="preserve">  7</w:t>
    </w:r>
    <w:proofErr w:type="gramEnd"/>
    <w:r w:rsidRPr="00AD6DDB">
      <w:t xml:space="preserve"> St-</w:t>
    </w:r>
    <w:r w:rsidR="00DD1B42">
      <w:t>806</w:t>
    </w:r>
    <w:r w:rsidRPr="00AD6DDB">
      <w:t>/2016-</w:t>
    </w:r>
    <w:r>
      <w:t>1</w:t>
    </w:r>
    <w:r w:rsidR="00DD1B42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4021A"/>
    <w:rsid w:val="00043FC0"/>
    <w:rsid w:val="0004498D"/>
    <w:rsid w:val="00045AE9"/>
    <w:rsid w:val="00047756"/>
    <w:rsid w:val="00047757"/>
    <w:rsid w:val="00051712"/>
    <w:rsid w:val="000535B4"/>
    <w:rsid w:val="000550B4"/>
    <w:rsid w:val="00063B57"/>
    <w:rsid w:val="00067D07"/>
    <w:rsid w:val="00083620"/>
    <w:rsid w:val="00095BE3"/>
    <w:rsid w:val="000B1F99"/>
    <w:rsid w:val="000B399D"/>
    <w:rsid w:val="000C7D2F"/>
    <w:rsid w:val="000D0153"/>
    <w:rsid w:val="000D3426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5B60"/>
    <w:rsid w:val="001816E1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04DF2"/>
    <w:rsid w:val="002103B9"/>
    <w:rsid w:val="00221A3C"/>
    <w:rsid w:val="00223E09"/>
    <w:rsid w:val="00231426"/>
    <w:rsid w:val="00233C95"/>
    <w:rsid w:val="002354BE"/>
    <w:rsid w:val="00243E9A"/>
    <w:rsid w:val="00247D3B"/>
    <w:rsid w:val="00257AB3"/>
    <w:rsid w:val="00260E94"/>
    <w:rsid w:val="00265FAF"/>
    <w:rsid w:val="00270AC5"/>
    <w:rsid w:val="00272B4E"/>
    <w:rsid w:val="00273801"/>
    <w:rsid w:val="00275B01"/>
    <w:rsid w:val="0027604B"/>
    <w:rsid w:val="00280C1E"/>
    <w:rsid w:val="002A0995"/>
    <w:rsid w:val="002B4981"/>
    <w:rsid w:val="002B60D6"/>
    <w:rsid w:val="002C7144"/>
    <w:rsid w:val="002D285D"/>
    <w:rsid w:val="002E6350"/>
    <w:rsid w:val="002F2D8D"/>
    <w:rsid w:val="003127E3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1166"/>
    <w:rsid w:val="0039352D"/>
    <w:rsid w:val="003A12EA"/>
    <w:rsid w:val="003A1CC2"/>
    <w:rsid w:val="003A6BB0"/>
    <w:rsid w:val="003A7162"/>
    <w:rsid w:val="003A7F6A"/>
    <w:rsid w:val="003B11E1"/>
    <w:rsid w:val="003B17A7"/>
    <w:rsid w:val="003C50E2"/>
    <w:rsid w:val="003C52A9"/>
    <w:rsid w:val="003D11B8"/>
    <w:rsid w:val="003D574F"/>
    <w:rsid w:val="003F0C59"/>
    <w:rsid w:val="0040078D"/>
    <w:rsid w:val="004052DE"/>
    <w:rsid w:val="004206FE"/>
    <w:rsid w:val="004260B6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B70EB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01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2792C"/>
    <w:rsid w:val="00631A01"/>
    <w:rsid w:val="00631E69"/>
    <w:rsid w:val="00632D98"/>
    <w:rsid w:val="00632DD6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E0251"/>
    <w:rsid w:val="006E3800"/>
    <w:rsid w:val="006F7A83"/>
    <w:rsid w:val="00712A65"/>
    <w:rsid w:val="00721D6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E4BB8"/>
    <w:rsid w:val="007E7FBA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570B1"/>
    <w:rsid w:val="008604B8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5BDC"/>
    <w:rsid w:val="008F7263"/>
    <w:rsid w:val="00905B84"/>
    <w:rsid w:val="00936F25"/>
    <w:rsid w:val="009508D2"/>
    <w:rsid w:val="00953435"/>
    <w:rsid w:val="00972E20"/>
    <w:rsid w:val="00986454"/>
    <w:rsid w:val="009B0520"/>
    <w:rsid w:val="009B3383"/>
    <w:rsid w:val="009B6904"/>
    <w:rsid w:val="009B6B6D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66CD7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41F"/>
    <w:rsid w:val="00AC7AEF"/>
    <w:rsid w:val="00AD2322"/>
    <w:rsid w:val="00AD367D"/>
    <w:rsid w:val="00AD45A2"/>
    <w:rsid w:val="00AD6DDB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603F4"/>
    <w:rsid w:val="00B70E64"/>
    <w:rsid w:val="00B85C23"/>
    <w:rsid w:val="00B85CF0"/>
    <w:rsid w:val="00B868CF"/>
    <w:rsid w:val="00B87054"/>
    <w:rsid w:val="00BB0444"/>
    <w:rsid w:val="00BD3BD2"/>
    <w:rsid w:val="00BD7CAA"/>
    <w:rsid w:val="00BE24E0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F3592"/>
    <w:rsid w:val="00CF3A37"/>
    <w:rsid w:val="00CF5617"/>
    <w:rsid w:val="00D21CEF"/>
    <w:rsid w:val="00D472D2"/>
    <w:rsid w:val="00D57746"/>
    <w:rsid w:val="00D663C3"/>
    <w:rsid w:val="00D6683E"/>
    <w:rsid w:val="00D73505"/>
    <w:rsid w:val="00D94E3E"/>
    <w:rsid w:val="00D97AAC"/>
    <w:rsid w:val="00DA2BAC"/>
    <w:rsid w:val="00DB5121"/>
    <w:rsid w:val="00DB7FF8"/>
    <w:rsid w:val="00DC1C08"/>
    <w:rsid w:val="00DD0C3D"/>
    <w:rsid w:val="00DD1B42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908D7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971EB"/>
    <w:rsid w:val="00FA07C7"/>
    <w:rsid w:val="00FA7C6C"/>
    <w:rsid w:val="00FC5BAF"/>
    <w:rsid w:val="00FD0A7D"/>
    <w:rsid w:val="00FE07E5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D3B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3BD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BD2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BD2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BD2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D3B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3BD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BD2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BD2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BD2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ATTICA d.o.o.</izvorni_sadrzaj>
    <derivirana_varijabla naziv="DomainObject.Predmet.ProtustrankaFormated_1">  ATTICA d.o.o.</derivirana_varijabla>
  </DomainObject.Predmet.ProtustrankaFormated>
  <DomainObject.Predmet.ProtustrankaFormatedOIB>
    <izvorni_sadrzaj>  ATTICA d.o.o., OIB 55452077170</izvorni_sadrzaj>
    <derivirana_varijabla naziv="DomainObject.Predmet.ProtustrankaFormatedOIB_1">  ATTICA d.o.o., OIB 55452077170</derivirana_varijabla>
  </DomainObject.Predmet.ProtustrankaFormatedOIB>
  <DomainObject.Predmet.ProtustrankaFormatedWithAdress>
    <izvorni_sadrzaj> ATTICA d.o.o., Spinčići 259a, 51215 Kastav</izvorni_sadrzaj>
    <derivirana_varijabla naziv="DomainObject.Predmet.ProtustrankaFormatedWithAdress_1"> ATTICA d.o.o., Spinčići 259a, 51215 Kastav</derivirana_varijabla>
  </DomainObject.Predmet.ProtustrankaFormatedWithAdress>
  <DomainObject.Predmet.ProtustrankaFormatedWithAdressOIB>
    <izvorni_sadrzaj> ATTICA d.o.o., OIB 55452077170, Spinčići 259a, 51215 Kastav</izvorni_sadrzaj>
    <derivirana_varijabla naziv="DomainObject.Predmet.ProtustrankaFormatedWithAdressOIB_1"> ATTICA d.o.o., OIB 55452077170, Spinčići 259a, 51215 Kastav</derivirana_varijabla>
  </DomainObject.Predmet.ProtustrankaFormatedWithAdressOIB>
  <DomainObject.Predmet.ProtustrankaWithAdress>
    <izvorni_sadrzaj>ATTICA d.o.o. Spinčići 259a, 51215 Kastav</izvorni_sadrzaj>
    <derivirana_varijabla naziv="DomainObject.Predmet.ProtustrankaWithAdress_1">ATTICA d.o.o. Spinčići 259a, 51215 Kastav</derivirana_varijabla>
  </DomainObject.Predmet.ProtustrankaWithAdress>
  <DomainObject.Predmet.ProtustrankaWithAdressOIB>
    <izvorni_sadrzaj>ATTICA d.o.o., OIB 55452077170, Spinčići 259a, 51215 Kastav</izvorni_sadrzaj>
    <derivirana_varijabla naziv="DomainObject.Predmet.ProtustrankaWithAdressOIB_1">ATTICA d.o.o., OIB 55452077170, Spinčići 259a, 51215 Kastav</derivirana_varijabla>
  </DomainObject.Predmet.ProtustrankaWithAdressOIB>
  <DomainObject.Predmet.ProtustrankaNazivFormated>
    <izvorni_sadrzaj>ATTICA d.o.o.</izvorni_sadrzaj>
    <derivirana_varijabla naziv="DomainObject.Predmet.ProtustrankaNazivFormated_1">ATTICA d.o.o.</derivirana_varijabla>
  </DomainObject.Predmet.ProtustrankaNazivFormated>
  <DomainObject.Predmet.ProtustrankaNazivFormatedOIB>
    <izvorni_sadrzaj>ATTICA d.o.o., OIB 55452077170</izvorni_sadrzaj>
    <derivirana_varijabla naziv="DomainObject.Predmet.ProtustrankaNazivFormatedOIB_1">ATTICA d.o.o., OIB 55452077170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ATTICA d.o.o.</item>
    </izvorni_sadrzaj>
    <derivirana_varijabla naziv="DomainObject.Predmet.ProtuStrankaListFormated_1">
      <item>ATTICA d.o.o.</item>
    </derivirana_varijabla>
  </DomainObject.Predmet.ProtuStrankaListFormated>
  <DomainObject.Predmet.ProtuStrankaListFormatedOIB>
    <izvorni_sadrzaj>
      <item>ATTICA d.o.o., OIB 55452077170</item>
    </izvorni_sadrzaj>
    <derivirana_varijabla naziv="DomainObject.Predmet.ProtuStrankaListFormatedOIB_1">
      <item>ATTICA d.o.o., OIB 55452077170</item>
    </derivirana_varijabla>
  </DomainObject.Predmet.ProtuStrankaListFormatedOIB>
  <DomainObject.Predmet.ProtuStrankaListFormatedWithAdress>
    <izvorni_sadrzaj>
      <item>ATTICA d.o.o., Spinčići 259a, 51215 Kastav</item>
    </izvorni_sadrzaj>
    <derivirana_varijabla naziv="DomainObject.Predmet.ProtuStrankaListFormatedWithAdress_1">
      <item>ATTICA d.o.o., Spinčići 259a, 51215 Kastav</item>
    </derivirana_varijabla>
  </DomainObject.Predmet.ProtuStrankaListFormatedWithAdress>
  <DomainObject.Predmet.ProtuStrankaListFormatedWithAdressOIB>
    <izvorni_sadrzaj>
      <item>ATTICA d.o.o., OIB 55452077170, Spinčići 259a, 51215 Kastav</item>
    </izvorni_sadrzaj>
    <derivirana_varijabla naziv="DomainObject.Predmet.ProtuStrankaListFormatedWithAdressOIB_1">
      <item>ATTICA d.o.o., OIB 55452077170, Spinčići 259a, 51215 Kastav</item>
    </derivirana_varijabla>
  </DomainObject.Predmet.ProtuStrankaListFormatedWithAdressOIB>
  <DomainObject.Predmet.ProtuStrankaListNazivFormated>
    <izvorni_sadrzaj>
      <item>ATTICA d.o.o.</item>
    </izvorni_sadrzaj>
    <derivirana_varijabla naziv="DomainObject.Predmet.ProtuStrankaListNazivFormated_1">
      <item>ATTICA d.o.o.</item>
    </derivirana_varijabla>
  </DomainObject.Predmet.ProtuStrankaListNazivFormated>
  <DomainObject.Predmet.ProtuStrankaListNazivFormatedOIB>
    <izvorni_sadrzaj>
      <item>ATTICA d.o.o., OIB 55452077170</item>
    </izvorni_sadrzaj>
    <derivirana_varijabla naziv="DomainObject.Predmet.ProtuStrankaListNazivFormatedOIB_1">
      <item>ATTICA d.o.o., OIB 55452077170</item>
    </derivirana_varijabla>
  </DomainObject.Predmet.ProtuStrankaListNazivFormatedOIB>
  <DomainObject.Predmet.OstaliListFormated>
    <izvorni_sadrzaj>
      <item>Slobodan Žakula</item>
    </izvorni_sadrzaj>
    <derivirana_varijabla naziv="DomainObject.Predmet.OstaliListFormated_1">
      <item>Slobodan Žakula</item>
    </derivirana_varijabla>
  </DomainObject.Predmet.OstaliListFormated>
  <DomainObject.Predmet.OstaliListFormatedOIB>
    <izvorni_sadrzaj>
      <item>Slobodan Žakula, OIB 44358280451</item>
    </izvorni_sadrzaj>
    <derivirana_varijabla naziv="DomainObject.Predmet.OstaliListFormatedOIB_1">
      <item>Slobodan Žakula, OIB 44358280451</item>
    </derivirana_varijabla>
  </DomainObject.Predmet.OstaliListFormatedOIB>
  <DomainObject.Predmet.OstaliListFormatedWithAdress>
    <izvorni_sadrzaj>
      <item>Slobodan Žakula, Milutina Barača 20, 51000 Rijeka</item>
    </izvorni_sadrzaj>
    <derivirana_varijabla naziv="DomainObject.Predmet.OstaliListFormatedWithAdress_1">
      <item>Slobodan Žakula, Milutina Barača 20, 51000 Rijeka</item>
    </derivirana_varijabla>
  </DomainObject.Predmet.OstaliListFormatedWithAdress>
  <DomainObject.Predmet.OstaliListFormatedWithAdressOIB>
    <izvorni_sadrzaj>
      <item>Slobodan Žakula, OIB 44358280451, Milutina Barača 20, 51000 Rijeka</item>
    </izvorni_sadrzaj>
    <derivirana_varijabla naziv="DomainObject.Predmet.OstaliListFormatedWithAdressOIB_1">
      <item>Slobodan Žakula, OIB 44358280451, Milutina Barača 20, 51000 Rijeka</item>
    </derivirana_varijabla>
  </DomainObject.Predmet.OstaliListFormatedWithAdressOIB>
  <DomainObject.Predmet.OstaliListNazivFormated>
    <izvorni_sadrzaj>
      <item>Slobodan Žakula</item>
    </izvorni_sadrzaj>
    <derivirana_varijabla naziv="DomainObject.Predmet.OstaliListNazivFormated_1">
      <item>Slobodan Žakula</item>
    </derivirana_varijabla>
  </DomainObject.Predmet.OstaliListNazivFormated>
  <DomainObject.Predmet.OstaliListNazivFormatedOIB>
    <izvorni_sadrzaj>
      <item>Slobodan Žakula, OIB 44358280451</item>
    </izvorni_sadrzaj>
    <derivirana_varijabla naziv="DomainObject.Predmet.OstaliListNazivFormatedOIB_1">
      <item>Slobodan Žakula, OIB 44358280451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ATTICA d.o.o.</izvorni_sadrzaj>
    <derivirana_varijabla naziv="DomainObject.Predmet.ProtustrankaIDrugi_1">ATTICA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ATTICA d.o.o., OIB 55452077170, Spinčići 259a, 51215 Kastav</izvorni_sadrzaj>
    <derivirana_varijabla naziv="DomainObject.Predmet.ProtustrankaIDrugiAdressOIB_1">ATTICA d.o.o., OIB 55452077170, Spinčići 259a,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ATTICA d.o.o.</item>
      <item>Slobodan Žakula</item>
    </izvorni_sadrzaj>
    <derivirana_varijabla naziv="DomainObject.Predmet.SudioniciListNaziv_1">
      <item>FINA  Rijeka</item>
      <item>ATTICA d.o.o.</item>
      <item>Slobodan Žakula</item>
    </derivirana_varijabla>
  </DomainObject.Predmet.SudioniciListNaziv>
  <DomainObject.Predmet.SudioniciListAdressOIB>
    <izvorni_sadrzaj>
      <item>FINA  Rijeka, OIB 85821130368, Frana Kurelca 8,51000 Rijeka</item>
      <item>ATTICA d.o.o., OIB 55452077170, Spinčići 259a,51215 Kastav</item>
      <item>Slobodan Žakula, OIB 44358280451, Milutina Barača 20,51000 Rijeka</item>
    </izvorni_sadrzaj>
    <derivirana_varijabla naziv="DomainObject.Predmet.SudioniciListAdressOIB_1">
      <item>FINA  Rijeka, OIB 85821130368, Frana Kurelca 8,51000 Rijeka</item>
      <item>ATTICA d.o.o., OIB 55452077170, Spinčići 259a,51215 Kastav</item>
      <item>Slobodan Žakula, OIB 44358280451, Milutina Barača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55452077170</item>
      <item>, OIB 44358280451</item>
    </izvorni_sadrzaj>
    <derivirana_varijabla naziv="DomainObject.Predmet.SudioniciListNazivOIB_1">
      <item>, OIB 85821130368</item>
      <item>, OIB 55452077170</item>
      <item>, OIB 44358280451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E32A4-58AC-403A-A8DC-4EBA7BA9A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823</properties:Words>
  <properties:Characters>4388</properties:Characters>
  <properties:Lines>110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2017-06-26T07:24:00Z</dcterms:created>
  <dc:creator>T SUD</dc:creator>
  <cp:lastModifiedBy>Tanja Fidel</cp:lastModifiedBy>
  <cp:lastPrinted>2016-10-13T09:44:00Z</cp:lastPrinted>
  <dcterms:modified xmlns:xsi="http://www.w3.org/2001/XMLSchema-instance" xsi:type="dcterms:W3CDTF">2017-06-26T07:50:00Z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