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2af9" w14:paraId="a2a2af9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F29" w:rsidP="00DC0D51" w:rsidR="00D87F29">
      <w:pPr>
        <w:jc w:val="both"/>
      </w:pP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1A1D33">
        <w:t>3336</w:t>
      </w:r>
      <w:r>
        <w:t>/16</w:t>
      </w:r>
      <w:r w:rsidR="00375672">
        <w:t>-12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E80B4D">
        <w:rPr>
          <w:lang w:val="pt-BR"/>
        </w:rPr>
        <w:t xml:space="preserve">PARTING FM d.o.o,. Zagreb, Prilesje 35, OIB: </w:t>
      </w:r>
      <w:r w:rsidR="00E80B4D" w:rsidRPr="00E40ACA">
        <w:t>65956368871</w:t>
      </w:r>
      <w:r>
        <w:rPr>
          <w:lang w:val="pt-BR"/>
        </w:rPr>
        <w:t xml:space="preserve">, </w:t>
      </w:r>
      <w:r w:rsidR="001A1D33">
        <w:rPr>
          <w:lang w:val="pt-BR"/>
        </w:rPr>
        <w:t>26</w:t>
      </w:r>
      <w:r>
        <w:rPr>
          <w:lang w:val="pt-BR"/>
        </w:rPr>
        <w:t>. travnja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894A3A">
        <w:rPr>
          <w:lang w:val="pt-BR"/>
        </w:rPr>
        <w:t xml:space="preserve">PARTING FM d.o.o,. Zagreb, Prilesje 35, OIB: </w:t>
      </w:r>
      <w:r w:rsidR="00894A3A" w:rsidRPr="00E40ACA">
        <w:t>65956368871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1A1D33">
        <w:t>3336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D32A2E">
        <w:rPr>
          <w:lang w:val="pt-BR"/>
        </w:rPr>
        <w:t xml:space="preserve">PARTING FM d.o.o,. Zagreb, Prilesje 35, OIB: </w:t>
      </w:r>
      <w:r w:rsidR="00D32A2E" w:rsidRPr="00E40ACA">
        <w:t>65956368871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2D6D62">
        <w:rPr>
          <w:lang w:val="pt-BR"/>
        </w:rPr>
        <w:t xml:space="preserve">PARTING FM d.o.o,. Zagreb, Prilesje 35, OIB: </w:t>
      </w:r>
      <w:r w:rsidR="002D6D62" w:rsidRPr="00E40ACA">
        <w:t>65956368871</w:t>
      </w:r>
      <w:r>
        <w:rPr>
          <w:lang w:val="pt-BR"/>
        </w:rPr>
        <w:t xml:space="preserve"> na temelju odredbe </w:t>
      </w:r>
      <w:r>
        <w:t>čl. 444. st. 2. Stečajnog zakona („Narodne novine“ broj 71/15, dalje: SZ). U prijedlogu za otvaranje stečajnog postupka se u bitnome navodi kako je na dan</w:t>
      </w:r>
      <w:r w:rsidR="00BB6F56">
        <w:t xml:space="preserve"> 1. rujna 2015. </w:t>
      </w:r>
      <w:r w:rsidR="00BB6F56" w:rsidRPr="00E974B3">
        <w:t>dužnik u Očevidniku redoslijeda osnova za plaćanje ima</w:t>
      </w:r>
      <w:r w:rsidR="00BB6F56">
        <w:t>o</w:t>
      </w:r>
      <w:r w:rsidR="00BB6F56" w:rsidRPr="00E974B3">
        <w:t xml:space="preserve"> evidentirane neizvršene osnove za plaćanje</w:t>
      </w:r>
      <w:r w:rsidR="00BB6F56">
        <w:t xml:space="preserve"> u neprekinutom razdoblju od 995 </w:t>
      </w:r>
      <w:r w:rsidR="00BB6F56" w:rsidRPr="00E974B3">
        <w:t xml:space="preserve">dana, u ukupnom iznosu od </w:t>
      </w:r>
      <w:r w:rsidR="00BB6F56">
        <w:t xml:space="preserve">399.775,09 </w:t>
      </w:r>
      <w:r w:rsidR="00BB6F56" w:rsidRPr="00E974B3">
        <w:t xml:space="preserve">kn, </w:t>
      </w:r>
      <w:r w:rsidR="00BB6F56">
        <w:t>te je imao 1</w:t>
      </w:r>
      <w:r w:rsidR="00BB6F56" w:rsidRPr="00E974B3">
        <w:t xml:space="preserve"> zaposlen</w:t>
      </w:r>
      <w:r w:rsidR="00BB6F56">
        <w:t>og.</w:t>
      </w:r>
      <w:r w:rsidR="008C3320">
        <w:t xml:space="preserve"> </w:t>
      </w:r>
      <w:r>
        <w:t>Osim toga, uz podnesak od 1</w:t>
      </w:r>
      <w:r w:rsidR="00133ECA">
        <w:t>6</w:t>
      </w:r>
      <w:r>
        <w:t xml:space="preserve">. veljače 2017., Financijska agencija je dostavila Potvrdu o neizvršenim osnovama za plaćanje (list </w:t>
      </w:r>
      <w:r w:rsidR="00133ECA">
        <w:t>5</w:t>
      </w:r>
      <w:r>
        <w:t>. spisa).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FF5666">
      <w:pPr>
        <w:pStyle w:val="Tijeloteksta"/>
        <w:ind w:firstLine="708"/>
      </w:pPr>
      <w:r>
        <w:t xml:space="preserve">Rješenjem ovoga suda od </w:t>
      </w:r>
      <w:r w:rsidR="00133ECA">
        <w:t>21</w:t>
      </w:r>
      <w:r>
        <w:t xml:space="preserve">. </w:t>
      </w:r>
      <w:r w:rsidR="00133ECA">
        <w:t>ožujka</w:t>
      </w:r>
      <w:r>
        <w:t xml:space="preserve"> 2017. pokrenut je prethodni postupak nad dužnikom u skladu s odredbom čl. 115. st. 1. SZ-a, dok je </w:t>
      </w:r>
      <w:r w:rsidR="00FF5666">
        <w:t>26</w:t>
      </w:r>
      <w:r>
        <w:t>. travnja 2017. održano ročište radi očitovanja o prijedlogu za otvaranje stečajnoga postupka</w:t>
      </w:r>
      <w:r w:rsidR="00FF5666">
        <w:t>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</w:t>
      </w:r>
      <w:r>
        <w:lastRenderedPageBreak/>
        <w:t>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Potvrde o neizvršenim osnovama za plaćanje (list 4. spisa) proizlazi </w:t>
      </w:r>
      <w:r w:rsidR="00C163B2">
        <w:t xml:space="preserve">kako u očevidniku redoslijeda osnova za plaćanje </w:t>
      </w:r>
      <w:r>
        <w:t xml:space="preserve">dužnik ima evidentirane neizvršene osnove za plaćanje u neprekinutom razdoblju od </w:t>
      </w:r>
      <w:r w:rsidR="00C163B2">
        <w:t>1526</w:t>
      </w:r>
      <w:r>
        <w:t xml:space="preserve">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pStyle w:val="Tijeloteksta"/>
        <w:ind w:firstLine="708"/>
      </w:pPr>
      <w:r>
        <w:t xml:space="preserve">Uvidom u pisano izvješće o financijsko-gospodarskom stanju dužnika od </w:t>
      </w:r>
      <w:r w:rsidR="005B278E">
        <w:t>4</w:t>
      </w:r>
      <w:r>
        <w:t xml:space="preserve">. </w:t>
      </w:r>
      <w:r w:rsidR="005B278E">
        <w:t>travnja</w:t>
      </w:r>
      <w:r>
        <w:t xml:space="preserve"> 2017. (list 1</w:t>
      </w:r>
      <w:r w:rsidR="005B278E">
        <w:t>7</w:t>
      </w:r>
      <w:r>
        <w:t>. spisa)</w:t>
      </w:r>
      <w:r w:rsidR="005B278E">
        <w:t xml:space="preserve"> utvrđeno je kako dužnik nema nekretnina i pokretnina, kako nema imovinskih prava, niti drugih prava koja bi činila imovin</w:t>
      </w:r>
      <w:r w:rsidR="00441D3F">
        <w:t>u</w:t>
      </w:r>
      <w:r w:rsidR="005B278E">
        <w:t xml:space="preserve"> dužnika, te kako nema novčanih sredstava na računima. Nadalje je utvrđeno kako dužnik ima samo zastarjela (novčana) potraživanja (tražbine) koja nisu utužena.</w:t>
      </w:r>
      <w:r w:rsidR="00D87F29">
        <w:t xml:space="preserve"> </w:t>
      </w:r>
      <w:r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0D51" w:rsidP="00DC0D51" w:rsidR="00DC0D51">
      <w:pPr>
        <w:pStyle w:val="Tijeloteksta"/>
        <w:ind w:firstLine="708"/>
      </w:pPr>
    </w:p>
    <w:p w:rsidRDefault="00D87F29" w:rsidP="00DC0D51" w:rsidR="00DC0D51">
      <w:pPr>
        <w:pStyle w:val="Tijeloteksta"/>
        <w:ind w:firstLine="708"/>
      </w:pPr>
      <w:r>
        <w:t>S obzirom na to da osim zastarjelih</w:t>
      </w:r>
      <w:r w:rsidR="00441D3F">
        <w:t>, neutuženih,</w:t>
      </w:r>
      <w:r>
        <w:t xml:space="preserve"> novčanih tražbina, dužnik nema nikakve druge imovine, to je, uzevši u obzir navedeno, </w:t>
      </w:r>
      <w:r w:rsidR="00DC0D51">
        <w:t xml:space="preserve">sud utvrdio kako imovina dužnika koja bi ušla u stečajnu masu </w:t>
      </w:r>
      <w:r>
        <w:t xml:space="preserve">u konkretnom slučaju </w:t>
      </w:r>
      <w:r w:rsidR="00DC0D51">
        <w:t xml:space="preserve">nije dovoljna ni za namirenje troškova </w:t>
      </w:r>
      <w:r>
        <w:t xml:space="preserve">stečajnoga </w:t>
      </w:r>
      <w:r w:rsidR="00DC0D51">
        <w:t>postupka</w:t>
      </w:r>
      <w:r>
        <w:t>. Z</w:t>
      </w:r>
      <w:r w:rsidR="00DC0D51">
        <w:t xml:space="preserve">bog </w:t>
      </w:r>
      <w:r>
        <w:t xml:space="preserve">toga </w:t>
      </w:r>
      <w:r w:rsidR="00DC0D51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lastRenderedPageBreak/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D87F29">
        <w:t>26</w:t>
      </w:r>
      <w:r>
        <w:t>. travnja 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375672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375672" w:rsidP="00375672" w:rsidR="0037567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75672" w:rsidP="00375672" w:rsidR="00375672">
      <w:pPr>
        <w:autoSpaceDE w:val="false"/>
        <w:autoSpaceDN w:val="false"/>
        <w:adjustRightInd w:val="false"/>
      </w:pPr>
      <w:r>
        <w:t>Petra Čiček</w:t>
      </w:r>
    </w:p>
    <w:p w:rsidRDefault="00DC0D51" w:rsidP="00DC0D51" w:rsidR="00DC0D51"/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375672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1A1D33">
      <w:rPr>
        <w:sz w:val="24"/>
        <w:szCs w:val="24"/>
      </w:rPr>
      <w:t>3336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3ECA"/>
    <w:rsid w:val="00134F3A"/>
    <w:rsid w:val="00137757"/>
    <w:rsid w:val="00160B46"/>
    <w:rsid w:val="001861A1"/>
    <w:rsid w:val="001A1D33"/>
    <w:rsid w:val="001A250B"/>
    <w:rsid w:val="001A762F"/>
    <w:rsid w:val="001E2FD2"/>
    <w:rsid w:val="001E6ECB"/>
    <w:rsid w:val="001F192A"/>
    <w:rsid w:val="0021298E"/>
    <w:rsid w:val="00225613"/>
    <w:rsid w:val="00233208"/>
    <w:rsid w:val="00236F12"/>
    <w:rsid w:val="00250A6E"/>
    <w:rsid w:val="00260C00"/>
    <w:rsid w:val="00263FC1"/>
    <w:rsid w:val="002817DE"/>
    <w:rsid w:val="00297908"/>
    <w:rsid w:val="002A50FC"/>
    <w:rsid w:val="002C3072"/>
    <w:rsid w:val="002D5087"/>
    <w:rsid w:val="002D60CE"/>
    <w:rsid w:val="002D6D62"/>
    <w:rsid w:val="00302673"/>
    <w:rsid w:val="0032062E"/>
    <w:rsid w:val="0033098A"/>
    <w:rsid w:val="00344F3C"/>
    <w:rsid w:val="00350D2C"/>
    <w:rsid w:val="00375672"/>
    <w:rsid w:val="003D0115"/>
    <w:rsid w:val="003D70DD"/>
    <w:rsid w:val="003F3702"/>
    <w:rsid w:val="004005AE"/>
    <w:rsid w:val="00400D27"/>
    <w:rsid w:val="004079DC"/>
    <w:rsid w:val="00412D47"/>
    <w:rsid w:val="00441D3F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9075B"/>
    <w:rsid w:val="00591F57"/>
    <w:rsid w:val="005B004F"/>
    <w:rsid w:val="005B278E"/>
    <w:rsid w:val="005F03BD"/>
    <w:rsid w:val="00606CC8"/>
    <w:rsid w:val="00611729"/>
    <w:rsid w:val="00622130"/>
    <w:rsid w:val="00662884"/>
    <w:rsid w:val="00672627"/>
    <w:rsid w:val="00681B1A"/>
    <w:rsid w:val="006A5392"/>
    <w:rsid w:val="006B5E8C"/>
    <w:rsid w:val="006D72C2"/>
    <w:rsid w:val="00704DD0"/>
    <w:rsid w:val="007150E9"/>
    <w:rsid w:val="0073274A"/>
    <w:rsid w:val="00732F2C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E6A6F"/>
    <w:rsid w:val="008019C2"/>
    <w:rsid w:val="008204DE"/>
    <w:rsid w:val="0083257E"/>
    <w:rsid w:val="00837BEF"/>
    <w:rsid w:val="00857AD7"/>
    <w:rsid w:val="0089151C"/>
    <w:rsid w:val="00894A3A"/>
    <w:rsid w:val="008A27DD"/>
    <w:rsid w:val="008B669A"/>
    <w:rsid w:val="008C2A21"/>
    <w:rsid w:val="008C3320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FE4"/>
    <w:rsid w:val="00B07EF1"/>
    <w:rsid w:val="00B62E90"/>
    <w:rsid w:val="00B77471"/>
    <w:rsid w:val="00B9015B"/>
    <w:rsid w:val="00BB6F56"/>
    <w:rsid w:val="00BC67EF"/>
    <w:rsid w:val="00BD0442"/>
    <w:rsid w:val="00BE2D6F"/>
    <w:rsid w:val="00BE5577"/>
    <w:rsid w:val="00BF01D0"/>
    <w:rsid w:val="00BF0DDB"/>
    <w:rsid w:val="00BF16F5"/>
    <w:rsid w:val="00BF6A07"/>
    <w:rsid w:val="00C163B2"/>
    <w:rsid w:val="00C23ADD"/>
    <w:rsid w:val="00C24F51"/>
    <w:rsid w:val="00C40A44"/>
    <w:rsid w:val="00C63030"/>
    <w:rsid w:val="00C70FDE"/>
    <w:rsid w:val="00C7614E"/>
    <w:rsid w:val="00C90682"/>
    <w:rsid w:val="00C92C6D"/>
    <w:rsid w:val="00CC17F9"/>
    <w:rsid w:val="00CC22D7"/>
    <w:rsid w:val="00D01E10"/>
    <w:rsid w:val="00D04E2A"/>
    <w:rsid w:val="00D11B73"/>
    <w:rsid w:val="00D23C1F"/>
    <w:rsid w:val="00D23CF9"/>
    <w:rsid w:val="00D24310"/>
    <w:rsid w:val="00D302B2"/>
    <w:rsid w:val="00D32A2E"/>
    <w:rsid w:val="00D346E6"/>
    <w:rsid w:val="00D63586"/>
    <w:rsid w:val="00D677F7"/>
    <w:rsid w:val="00D803A5"/>
    <w:rsid w:val="00D87F29"/>
    <w:rsid w:val="00D92741"/>
    <w:rsid w:val="00DA36DF"/>
    <w:rsid w:val="00DC0D51"/>
    <w:rsid w:val="00DD5222"/>
    <w:rsid w:val="00DE0F86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80B4D"/>
    <w:rsid w:val="00E92F9C"/>
    <w:rsid w:val="00EC047B"/>
    <w:rsid w:val="00EF3D26"/>
    <w:rsid w:val="00F110C5"/>
    <w:rsid w:val="00F324F6"/>
    <w:rsid w:val="00F46EE9"/>
    <w:rsid w:val="00F60A6C"/>
    <w:rsid w:val="00F617D8"/>
    <w:rsid w:val="00F70EE0"/>
    <w:rsid w:val="00FA08F1"/>
    <w:rsid w:val="00FC7A95"/>
    <w:rsid w:val="00FE246D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St-3336/2016-12</izvorni_sadrzaj>
    <derivirana_varijabla naziv="DomainObject.Oznaka_1">St-3336/2016-12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St-3336/2016</izvorni_sadrzaj>
    <derivirana_varijabla naziv="DomainObject.Predmet.OznakaBroj_1">St-3336/2016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FM d.o.o.</izvorni_sadrzaj>
    <derivirana_varijabla naziv="DomainObject.Predmet.ProtustrankaFormated_1">  PARTING FM d.o.o.</derivirana_varijabla>
  </DomainObject.Predmet.ProtustrankaFormated>
  <DomainObject.Predmet.ProtustrankaFormatedOIB>
    <izvorni_sadrzaj>  PARTING FM d.o.o., OIB 65956368871</izvorni_sadrzaj>
    <derivirana_varijabla naziv="DomainObject.Predmet.ProtustrankaFormatedOIB_1">  PARTING FM d.o.o., OIB 65956368871</derivirana_varijabla>
  </DomainObject.Predmet.ProtustrankaFormatedOIB>
  <DomainObject.Predmet.ProtustrankaFormatedWithAdress>
    <izvorni_sadrzaj> PARTING FM d.o.o., Prilesje 35, 10000 Zagreb</izvorni_sadrzaj>
    <derivirana_varijabla naziv="DomainObject.Predmet.ProtustrankaFormatedWithAdress_1"> PARTING FM d.o.o., Prilesje 35, 10000 Zagreb</derivirana_varijabla>
  </DomainObject.Predmet.ProtustrankaFormatedWithAdress>
  <DomainObject.Predmet.ProtustrankaFormatedWithAdressOIB>
    <izvorni_sadrzaj> PARTING FM d.o.o., OIB 65956368871, Prilesje 35, 10000 Zagreb</izvorni_sadrzaj>
    <derivirana_varijabla naziv="DomainObject.Predmet.ProtustrankaFormatedWithAdressOIB_1"> PARTING FM d.o.o., OIB 65956368871, Prilesje 35, 10000 Zagreb</derivirana_varijabla>
  </DomainObject.Predmet.ProtustrankaFormatedWithAdressOIB>
  <DomainObject.Predmet.ProtustrankaWithAdress>
    <izvorni_sadrzaj>PARTING FM d.o.o. Prilesje 35, 10000 Zagreb</izvorni_sadrzaj>
    <derivirana_varijabla naziv="DomainObject.Predmet.ProtustrankaWithAdress_1">PARTING FM d.o.o. Prilesje 35, 10000 Zagreb</derivirana_varijabla>
  </DomainObject.Predmet.ProtustrankaWithAdress>
  <DomainObject.Predmet.ProtustrankaWithAdressOIB>
    <izvorni_sadrzaj>PARTING FM d.o.o., OIB 65956368871, Prilesje 35, 10000 Zagreb</izvorni_sadrzaj>
    <derivirana_varijabla naziv="DomainObject.Predmet.ProtustrankaWithAdressOIB_1">PARTING FM d.o.o., OIB 65956368871, Prilesje 35, 10000 Zagreb</derivirana_varijabla>
  </DomainObject.Predmet.ProtustrankaWithAdressOIB>
  <DomainObject.Predmet.ProtustrankaNazivFormated>
    <izvorni_sadrzaj>PARTING FM d.o.o.</izvorni_sadrzaj>
    <derivirana_varijabla naziv="DomainObject.Predmet.ProtustrankaNazivFormated_1">PARTING FM d.o.o.</derivirana_varijabla>
  </DomainObject.Predmet.ProtustrankaNazivFormated>
  <DomainObject.Predmet.ProtustrankaNazivFormatedOIB>
    <izvorni_sadrzaj>PARTING FM d.o.o., OIB 65956368871</izvorni_sadrzaj>
    <derivirana_varijabla naziv="DomainObject.Predmet.ProtustrankaNazivFormatedOIB_1">PARTING FM d.o.o., OIB 65956368871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Žepec</izvorni_sadrzaj>
    <derivirana_varijabla naziv="DomainObject.Predmet.StrankaFormated_1">  FINA Regionalni centar Zagreb; Josip Žepec</derivirana_varijabla>
  </DomainObject.Predmet.StrankaFormated>
  <DomainObject.Predmet.StrankaFormatedOIB>
    <izvorni_sadrzaj>  FINA Regionalni centar Zagreb, OIB 85821130368; Josip Žepec, OIB 81778451346</izvorni_sadrzaj>
    <derivirana_varijabla naziv="DomainObject.Predmet.StrankaFormatedOIB_1">  FINA Regionalni centar Zagreb, OIB 85821130368; Josip Žepec, OIB 81778451346</derivirana_varijabla>
  </DomainObject.Predmet.StrankaFormatedOIB>
  <DomainObject.Predmet.StrankaFormatedWithAdress>
    <izvorni_sadrzaj> FINA Regionalni centar Zagreb, Trg svibanjskih žrtava 1995. br. 1, 10000 Zagreb; Josip Žepec, Prilesje 35, 10000 Zagreb</izvorni_sadrzaj>
    <derivirana_varijabla naziv="DomainObject.Predmet.StrankaFormatedWithAdress_1"> FINA Regionalni centar Zagreb, Trg svibanjskih žrtava 1995. br. 1, 10000 Zagreb; Josip Žepec, Prilesje 35, 10000 Zagreb</derivirana_varijabla>
  </DomainObject.Predmet.StrankaFormatedWithAdress>
  <DomainObject.Predmet.StrankaFormatedWithAdressOIB>
    <izvorni_sadrzaj> FINA Regionalni centar Zagreb, OIB 85821130368, Trg svibanjskih žrtava 1995. br. 1, 10000 Zagreb; Josip Žepec, OIB 81778451346, Prilesje 35, 10000 Zagreb</izvorni_sadrzaj>
    <derivirana_varijabla naziv="DomainObject.Predmet.StrankaFormatedWithAdressOIB_1"> FINA Regionalni centar Zagreb, OIB 85821130368, Trg svibanjskih žrtava 1995. br. 1, 10000 Zagreb; Josip Žepec, OIB 81778451346, Prilesje 35, 10000 Zagreb</derivirana_varijabla>
  </DomainObject.Predmet.StrankaFormatedWithAdressOIB>
  <DomainObject.Predmet.StrankaWithAdress>
    <izvorni_sadrzaj>FINA Regionalni centar Zagreb Trg svibanjskih žrtava 1995. br. 1,10000 Zagreb,Josip Žepec Prilesje 35,10000 Zagreb</izvorni_sadrzaj>
    <derivirana_varijabla naziv="DomainObject.Predmet.StrankaWithAdress_1">FINA Regionalni centar Zagreb Trg svibanjskih žrtava 1995. br. 1,10000 Zagreb,Josip Žepec Prilesje 35,10000 Zagreb</derivirana_varijabla>
  </DomainObject.Predmet.StrankaWithAdress>
  <DomainObject.Predmet.StrankaWithAdressOIB>
    <izvorni_sadrzaj>FINA Regionalni centar Zagreb, OIB 85821130368, Trg svibanjskih žrtava 1995. br. 1,10000 Zagreb,Josip Žepec, OIB 81778451346, Prilesje 35,10000 Zagreb</izvorni_sadrzaj>
    <derivirana_varijabla naziv="DomainObject.Predmet.StrankaWithAdressOIB_1">FINA Regionalni centar Zagreb, OIB 85821130368, Trg svibanjskih žrtava 1995. br. 1,10000 Zagreb,Josip Žepec, OIB 81778451346, Prilesje 35,10000 Zagreb</derivirana_varijabla>
  </DomainObject.Predmet.StrankaWithAdressOIB>
  <DomainObject.Predmet.StrankaNazivFormated>
    <izvorni_sadrzaj>FINA Regionalni centar Zagreb,Josip Žepec</izvorni_sadrzaj>
    <derivirana_varijabla naziv="DomainObject.Predmet.StrankaNazivFormated_1">FINA Regionalni centar Zagreb,Josip Žepec</derivirana_varijabla>
  </DomainObject.Predmet.StrankaNazivFormated>
  <DomainObject.Predmet.StrankaNazivFormatedOIB>
    <izvorni_sadrzaj>FINA Regionalni centar Zagreb, OIB 85821130368,Josip Žepec, OIB 81778451346</izvorni_sadrzaj>
    <derivirana_varijabla naziv="DomainObject.Predmet.StrankaNazivFormatedOIB_1">FINA Regionalni centar Zagreb, OIB 85821130368,Josip Žepec, OIB 81778451346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Žepec</item>
    </izvorni_sadrzaj>
    <derivirana_varijabla naziv="DomainObject.Predmet.StrankaListFormated_1">
      <item>FINA Regionalni centar Zagreb</item>
      <item>Josip Žepec</item>
    </derivirana_varijabla>
  </DomainObject.Predmet.StrankaListFormated>
  <DomainObject.Predmet.StrankaListFormatedOIB>
    <izvorni_sadrzaj>
      <item>FINA Regionalni centar Zagreb, OIB 85821130368</item>
      <item>Josip Žepec, OIB 81778451346</item>
    </izvorni_sadrzaj>
    <derivirana_varijabla naziv="DomainObject.Predmet.StrankaListFormatedOIB_1">
      <item>FINA Regionalni centar Zagreb, OIB 85821130368</item>
      <item>Josip Žepec, OIB 81778451346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Žepec, Prilesje 35, 10000 Zagreb</item>
    </izvorni_sadrzaj>
    <derivirana_varijabla naziv="DomainObject.Predmet.StrankaListFormatedWithAdress_1">
      <item>FINA Regionalni centar Zagreb, Trg svibanjskih žrtava 1995. br. 1, 10000 Zagreb</item>
      <item>Josip Žepec, Prilesje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Žepec, OIB 81778451346, Prilesje 35, 10000 Zagreb</item>
    </izvorni_sadrzaj>
    <derivirana_varijabla naziv="DomainObject.Predmet.StrankaListFormatedWithAdressOIB_1">
      <item>FINA Regionalni centar Zagreb, OIB 85821130368, Trg svibanjskih žrtava 1995. br. 1, 10000 Zagreb</item>
      <item>Josip Žepec, OIB 81778451346, Prilesje 35, 10000 Zagreb</item>
    </derivirana_varijabla>
  </DomainObject.Predmet.StrankaListFormatedWithAdressOIB>
  <DomainObject.Predmet.StrankaListNazivFormated>
    <izvorni_sadrzaj>
      <item>FINA Regionalni centar Zagreb</item>
      <item>Josip Žepec</item>
    </izvorni_sadrzaj>
    <derivirana_varijabla naziv="DomainObject.Predmet.StrankaListNazivFormated_1">
      <item>FINA Regionalni centar Zagreb</item>
      <item>Josip Žepec</item>
    </derivirana_varijabla>
  </DomainObject.Predmet.StrankaListNazivFormated>
  <DomainObject.Predmet.StrankaListNazivFormatedOIB>
    <izvorni_sadrzaj>
      <item>FINA Regionalni centar Zagreb, OIB 85821130368</item>
      <item>Josip Žepec, OIB 81778451346</item>
    </izvorni_sadrzaj>
    <derivirana_varijabla naziv="DomainObject.Predmet.StrankaListNazivFormatedOIB_1">
      <item>FINA Regionalni centar Zagreb, OIB 85821130368</item>
      <item>Josip Žepec, OIB 81778451346</item>
    </derivirana_varijabla>
  </DomainObject.Predmet.StrankaListNazivFormatedOIB>
  <DomainObject.Predmet.ProtuStrankaListFormated>
    <izvorni_sadrzaj>
      <item>PARTING FM d.o.o.</item>
    </izvorni_sadrzaj>
    <derivirana_varijabla naziv="DomainObject.Predmet.ProtuStrankaListFormated_1">
      <item>PARTING FM d.o.o.</item>
    </derivirana_varijabla>
  </DomainObject.Predmet.ProtuStrankaListFormated>
  <DomainObject.Predmet.ProtuStrankaListFormatedOIB>
    <izvorni_sadrzaj>
      <item>PARTING FM d.o.o., OIB 65956368871</item>
    </izvorni_sadrzaj>
    <derivirana_varijabla naziv="DomainObject.Predmet.ProtuStrankaListFormatedOIB_1">
      <item>PARTING FM d.o.o., OIB 65956368871</item>
    </derivirana_varijabla>
  </DomainObject.Predmet.ProtuStrankaListFormatedOIB>
  <DomainObject.Predmet.ProtuStrankaListFormatedWithAdress>
    <izvorni_sadrzaj>
      <item>PARTING FM d.o.o., Prilesje 35, 10000 Zagreb</item>
    </izvorni_sadrzaj>
    <derivirana_varijabla naziv="DomainObject.Predmet.ProtuStrankaListFormatedWithAdress_1">
      <item>PARTING FM d.o.o., Prilesje 35, 10000 Zagreb</item>
    </derivirana_varijabla>
  </DomainObject.Predmet.ProtuStrankaListFormatedWithAdress>
  <DomainObject.Predmet.ProtuStrankaListFormatedWithAdressOIB>
    <izvorni_sadrzaj>
      <item>PARTING FM d.o.o., OIB 65956368871, Prilesje 35, 10000 Zagreb</item>
    </izvorni_sadrzaj>
    <derivirana_varijabla naziv="DomainObject.Predmet.ProtuStrankaListFormatedWithAdressOIB_1">
      <item>PARTING FM d.o.o., OIB 65956368871, Prilesje 35, 10000 Zagreb</item>
    </derivirana_varijabla>
  </DomainObject.Predmet.ProtuStrankaListFormatedWithAdressOIB>
  <DomainObject.Predmet.ProtuStrankaListNazivFormated>
    <izvorni_sadrzaj>
      <item>PARTING FM d.o.o.</item>
    </izvorni_sadrzaj>
    <derivirana_varijabla naziv="DomainObject.Predmet.ProtuStrankaListNazivFormated_1">
      <item>PARTING FM d.o.o.</item>
    </derivirana_varijabla>
  </DomainObject.Predmet.ProtuStrankaListNazivFormated>
  <DomainObject.Predmet.ProtuStrankaListNazivFormatedOIB>
    <izvorni_sadrzaj>
      <item>PARTING FM d.o.o., OIB 65956368871</item>
    </izvorni_sadrzaj>
    <derivirana_varijabla naziv="DomainObject.Predmet.ProtuStrankaListNazivFormatedOIB_1">
      <item>PARTING FM d.o.o., OIB 65956368871</item>
    </derivirana_varijabla>
  </DomainObject.Predmet.ProtuStrankaListNazivFormatedOIB>
  <DomainObject.Predmet.OstaliListFormated>
    <izvorni_sadrzaj>
      <item>Sberbank d.d.</item>
      <item>Josip Žepec</item>
    </izvorni_sadrzaj>
    <derivirana_varijabla naziv="DomainObject.Predmet.OstaliListFormated_1">
      <item>Sberbank d.d.</item>
      <item>Josip Žepec</item>
    </derivirana_varijabla>
  </DomainObject.Predmet.OstaliListFormated>
  <DomainObject.Predmet.OstaliListFormatedOIB>
    <izvorni_sadrzaj>
      <item>Sberbank d.d., OIB 78427478595</item>
      <item>Josip Žepec, OIB 81778451346</item>
    </izvorni_sadrzaj>
    <derivirana_varijabla naziv="DomainObject.Predmet.OstaliListFormatedOIB_1">
      <item>Sberbank d.d., OIB 78427478595</item>
      <item>Josip Žepec, OIB 81778451346</item>
    </derivirana_varijabla>
  </DomainObject.Predmet.OstaliListFormatedOIB>
  <DomainObject.Predmet.OstaliListFormatedWithAdress>
    <izvorni_sadrzaj>
      <item>Sberbank d.d., Varšavska 9, 10000 Zagreb</item>
      <item>Josip Žepec, Prilesje 35, 10000 Zagreb</item>
    </izvorni_sadrzaj>
    <derivirana_varijabla naziv="DomainObject.Predmet.OstaliListFormatedWithAdress_1">
      <item>Sberbank d.d., Varšavska 9, 10000 Zagreb</item>
      <item>Josip Žepec, Prilesje 35, 10000 Zagreb</item>
    </derivirana_varijabla>
  </DomainObject.Predmet.OstaliListFormatedWithAdress>
  <DomainObject.Predmet.OstaliListFormatedWithAdressOIB>
    <izvorni_sadrzaj>
      <item>Sberbank d.d., OIB 78427478595, Varšavska 9, 10000 Zagreb</item>
      <item>Josip Žepec, OIB 81778451346, Prilesje 35, 10000 Zagreb</item>
    </izvorni_sadrzaj>
    <derivirana_varijabla naziv="DomainObject.Predmet.OstaliListFormatedWithAdressOIB_1">
      <item>Sberbank d.d., OIB 78427478595, Varšavska 9, 10000 Zagreb</item>
      <item>Josip Žepec, OIB 81778451346, Prilesje 35, 10000 Zagreb</item>
    </derivirana_varijabla>
  </DomainObject.Predmet.OstaliListFormatedWithAdressOIB>
  <DomainObject.Predmet.OstaliListNazivFormated>
    <izvorni_sadrzaj>
      <item>Sberbank d.d.</item>
      <item>Josip Žepec</item>
    </izvorni_sadrzaj>
    <derivirana_varijabla naziv="DomainObject.Predmet.OstaliListNazivFormated_1">
      <item>Sberbank d.d.</item>
      <item>Josip Žepec</item>
    </derivirana_varijabla>
  </DomainObject.Predmet.OstaliListNazivFormated>
  <DomainObject.Predmet.OstaliListNazivFormatedOIB>
    <izvorni_sadrzaj>
      <item>Sberbank d.d., OIB 78427478595</item>
      <item>Josip Žepec, OIB 81778451346</item>
    </izvorni_sadrzaj>
    <derivirana_varijabla naziv="DomainObject.Predmet.OstaliListNazivFormatedOIB_1">
      <item>Sberbank d.d., OIB 78427478595</item>
      <item>Josip Žepec, OIB 81778451346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St-3336/2016-12</izvorni_sadrzaj>
    <derivirana_varijabla naziv="DomainObject.PoslovniBrojDokumenta_1">St-3336/2016-12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PARTING FM d.o.o.</izvorni_sadrzaj>
    <derivirana_varijabla naziv="DomainObject.Predmet.ProtustrankaIDrugi_1">PARTING FM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PARTING FM d.o.o., OIB 65956368871, Prilesje 35, 10000 Zagreb</izvorni_sadrzaj>
    <derivirana_varijabla naziv="DomainObject.Predmet.ProtustrankaIDrugiAdressOIB_1">PARTING FM d.o.o., OIB 65956368871,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PARTING FM d.o.o.</item>
      <item>Sberbank d.d.</item>
      <item>Josip Žepec</item>
      <item>Josip Žepec</item>
    </izvorni_sadrzaj>
    <derivirana_varijabla naziv="DomainObject.Predmet.SudioniciListNaziv_1">
      <item>FINA Regionalni centar Zagreb</item>
      <item>PARTING FM d.o.o.</item>
      <item>Sberbank d.d.</item>
      <item>Josip Žepec</item>
      <item>Josip Žepec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PARTING FM d.o.o., OIB 65956368871, Prilesje 35,10000 Zagreb</item>
      <item>Sberbank d.d., OIB 78427478595, Varšavska 9,10000 Zagreb</item>
      <item>Josip Žepec, OIB 81778451346, Prilesje 35,10000 Zagreb</item>
      <item>Josip Žepec, OIB 81778451346, Prilesje 35,10000 Zagreb</item>
    </izvorni_sadrzaj>
    <derivirana_varijabla naziv="DomainObject.Predmet.SudioniciListAdressOIB_1">
      <item>FINA Regionalni centar Zagreb, OIB 85821130368, Trg svibanjskih žrtava 1995. br. 1,10000 Zagreb</item>
      <item>PARTING FM d.o.o., OIB 65956368871, Prilesje 35,10000 Zagreb</item>
      <item>Sberbank d.d., OIB 78427478595, Varšavska 9,10000 Zagreb</item>
      <item>Josip Žepec, OIB 81778451346, Prilesje 35,10000 Zagreb</item>
      <item>Josip Žepec, OIB 81778451346,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65956368871</item>
      <item>, OIB 78427478595</item>
      <item>, OIB 81778451346</item>
      <item>, OIB 81778451346</item>
    </izvorni_sadrzaj>
    <derivirana_varijabla naziv="DomainObject.Predmet.SudioniciListNazivOIB_1">
      <item>, OIB 85821130368</item>
      <item>, OIB 65956368871</item>
      <item>, OIB 78427478595</item>
      <item>, OIB 81778451346</item>
      <item>, OIB 81778451346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E2549-DF1A-4B0E-A1B8-F59693383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5603</properties:Characters>
  <properties:Lines>113</properties:Lines>
  <properties:Paragraphs>27</properties:Paragraphs>
  <properties:TotalTime>198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2017-04-26T12:39:00Z</cp:lastPrinted>
  <dcterms:modified xmlns:xsi="http://www.w3.org/2001/XMLSchema-instance" xsi:type="dcterms:W3CDTF">2017-04-26T12:39:00Z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St-3336/2016-12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