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3c5f" w14:paraId="e273c5f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7338A8">
        <w:rPr>
          <w:rFonts w:hAnsi="Times New Roman" w:ascii="Times New Roman"/>
        </w:rPr>
        <w:t>67. St-549/</w:t>
      </w:r>
      <w:r w:rsidR="00BF5D64" w:rsidRPr="00AD6687">
        <w:rPr>
          <w:rFonts w:hAnsi="Times New Roman" w:ascii="Times New Roman"/>
        </w:rPr>
        <w:t>14</w:t>
      </w:r>
      <w:r w:rsidR="005D4938">
        <w:rPr>
          <w:rFonts w:hAnsi="Times New Roman" w:ascii="Times New Roman"/>
        </w:rPr>
        <w:t>-90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FE004E">
        <w:rPr>
          <w:rFonts w:hAnsi="Times New Roman" w:ascii="Times New Roman"/>
          <w:bCs/>
          <w:szCs w:val="24"/>
          <w:lang w:val="hr-HR"/>
        </w:rPr>
        <w:t>, OIB: 39719201231</w:t>
      </w:r>
      <w:r w:rsidR="00AD3793" w:rsidRPr="007F6E46">
        <w:rPr>
          <w:rFonts w:hAnsi="Times New Roman" w:ascii="Times New Roman"/>
          <w:szCs w:val="24"/>
          <w:lang w:val="hr-HR"/>
        </w:rPr>
        <w:t>,</w:t>
      </w:r>
      <w:r w:rsidR="00FF74E7" w:rsidRPr="007F6E46">
        <w:rPr>
          <w:rFonts w:hAnsi="Times New Roman" w:ascii="Times New Roman"/>
          <w:szCs w:val="24"/>
          <w:lang w:val="hr-HR"/>
        </w:rPr>
        <w:t xml:space="preserve"> </w:t>
      </w:r>
      <w:r w:rsidR="007F6E46" w:rsidRPr="007F6E46">
        <w:rPr>
          <w:rFonts w:hAnsi="Times New Roman" w:ascii="Times New Roman"/>
          <w:szCs w:val="24"/>
          <w:lang w:val="hr-HR"/>
        </w:rPr>
        <w:t>21. kolovoza</w:t>
      </w:r>
      <w:r w:rsidR="00BF26F0" w:rsidRPr="007F6E46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744C41">
      <w:pPr>
        <w:ind w:firstLine="360"/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040AF2">
        <w:rPr>
          <w:rFonts w:hAnsi="Times New Roman" w:ascii="Times New Roman"/>
          <w:szCs w:val="24"/>
          <w:lang w:val="hr-HR"/>
        </w:rPr>
        <w:t>osmom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upisane u zemljišnim knjigama Općinskog </w:t>
      </w:r>
      <w:r w:rsidR="00FE004E">
        <w:rPr>
          <w:rFonts w:hAnsi="Times New Roman" w:ascii="Times New Roman"/>
          <w:szCs w:val="24"/>
          <w:lang w:val="hr-HR"/>
        </w:rPr>
        <w:t>suda u Zlataru, posebni zemljišnoknjižni odjel Klanjec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  <w:r w:rsidR="00FE004E">
        <w:rPr>
          <w:rFonts w:hAnsi="Times New Roman" w:ascii="Times New Roman"/>
          <w:szCs w:val="24"/>
          <w:lang w:val="hr-HR"/>
        </w:rPr>
        <w:t xml:space="preserve"> u </w:t>
      </w:r>
      <w:r w:rsidR="00FE004E" w:rsidRPr="009C1B63">
        <w:rPr>
          <w:rFonts w:hAnsi="Times New Roman" w:ascii="Times New Roman"/>
          <w:szCs w:val="24"/>
          <w:lang w:val="hr-HR"/>
        </w:rPr>
        <w:t>zk. ul. br. 2150 k.o. Črešnjevec</w:t>
      </w:r>
      <w:r w:rsidR="00FE004E">
        <w:rPr>
          <w:rFonts w:hAnsi="Times New Roman" w:ascii="Times New Roman"/>
          <w:szCs w:val="24"/>
          <w:lang w:val="hr-HR"/>
        </w:rPr>
        <w:t>,</w:t>
      </w:r>
      <w:r w:rsidR="00FE004E" w:rsidRPr="009C1B63">
        <w:rPr>
          <w:rFonts w:hAnsi="Times New Roman" w:ascii="Times New Roman"/>
          <w:szCs w:val="24"/>
          <w:lang w:val="hr-HR"/>
        </w:rPr>
        <w:t xml:space="preserve"> kat. čest. br. 2383/3 u naravi oranica u Belskoj Gorici, površine 719m2 odnosno 200</w:t>
      </w:r>
      <w:r w:rsidR="00A93CF2">
        <w:rPr>
          <w:rFonts w:hAnsi="Times New Roman" w:ascii="Times New Roman"/>
          <w:szCs w:val="24"/>
          <w:lang w:val="hr-HR"/>
        </w:rPr>
        <w:t xml:space="preserve"> </w:t>
      </w:r>
      <w:r w:rsidR="00FE004E" w:rsidRPr="009C1B63">
        <w:rPr>
          <w:rFonts w:hAnsi="Times New Roman" w:ascii="Times New Roman"/>
          <w:szCs w:val="24"/>
          <w:lang w:val="hr-HR"/>
        </w:rPr>
        <w:t>čhv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 je </w:t>
      </w:r>
      <w:r w:rsidR="00040AF2">
        <w:rPr>
          <w:rFonts w:hAnsi="Times New Roman" w:ascii="Times New Roman"/>
          <w:szCs w:val="24"/>
          <w:lang w:val="hr-HR"/>
        </w:rPr>
        <w:t>15</w:t>
      </w:r>
      <w:r w:rsidR="00AD6687">
        <w:rPr>
          <w:rFonts w:hAnsi="Times New Roman" w:ascii="Times New Roman"/>
          <w:szCs w:val="24"/>
          <w:lang w:val="hr-HR"/>
        </w:rPr>
        <w:t>%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pr</w:t>
      </w:r>
      <w:r w:rsidR="00AD6687">
        <w:rPr>
          <w:rFonts w:hAnsi="Times New Roman" w:ascii="Times New Roman"/>
          <w:szCs w:val="24"/>
          <w:lang w:val="hr-HR"/>
        </w:rPr>
        <w:t>ocijenjene vrijednosti i 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040AF2">
        <w:rPr>
          <w:rFonts w:hAnsi="Times New Roman" w:ascii="Times New Roman"/>
          <w:szCs w:val="24"/>
          <w:lang w:val="hr-HR"/>
        </w:rPr>
        <w:t>53.565</w:t>
      </w:r>
      <w:r w:rsidR="00DE22A5">
        <w:rPr>
          <w:rFonts w:hAnsi="Times New Roman" w:ascii="Times New Roman"/>
          <w:szCs w:val="24"/>
          <w:lang w:val="hr-HR"/>
        </w:rPr>
        <w:t>,00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AE2311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040AF2">
        <w:rPr>
          <w:rFonts w:hAnsi="Times New Roman" w:ascii="Times New Roman"/>
          <w:szCs w:val="24"/>
          <w:lang w:val="hr-HR"/>
        </w:rPr>
        <w:t>os</w:t>
      </w:r>
      <w:r w:rsidR="00DE22A5">
        <w:rPr>
          <w:rFonts w:hAnsi="Times New Roman" w:ascii="Times New Roman"/>
          <w:szCs w:val="24"/>
          <w:lang w:val="hr-HR"/>
        </w:rPr>
        <w:t>m</w:t>
      </w:r>
      <w:r w:rsidR="00AD6687">
        <w:rPr>
          <w:rFonts w:hAnsi="Times New Roman" w:ascii="Times New Roman"/>
          <w:szCs w:val="24"/>
          <w:lang w:val="hr-HR"/>
        </w:rPr>
        <w:t>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</w:t>
      </w:r>
      <w:r w:rsidR="007F6E46">
        <w:rPr>
          <w:rFonts w:hAnsi="Times New Roman" w:ascii="Times New Roman"/>
          <w:szCs w:val="24"/>
          <w:lang w:val="hr-HR"/>
        </w:rPr>
        <w:t>govačkog suda u Zagrebu, soba 84</w:t>
      </w:r>
      <w:r w:rsidR="00EB03A1" w:rsidRPr="00FF74E7">
        <w:rPr>
          <w:rFonts w:hAnsi="Times New Roman" w:ascii="Times New Roman"/>
          <w:szCs w:val="24"/>
          <w:lang w:val="hr-HR"/>
        </w:rPr>
        <w:t xml:space="preserve">/II (ulična zgrada) </w:t>
      </w:r>
      <w:r w:rsidR="007F6E46">
        <w:rPr>
          <w:rFonts w:hAnsi="Times New Roman" w:ascii="Times New Roman"/>
          <w:szCs w:val="24"/>
          <w:lang w:val="hr-HR"/>
        </w:rPr>
        <w:t>19</w:t>
      </w:r>
      <w:r w:rsidR="008B375B">
        <w:rPr>
          <w:rFonts w:hAnsi="Times New Roman" w:ascii="Times New Roman"/>
          <w:szCs w:val="24"/>
          <w:lang w:val="hr-HR"/>
        </w:rPr>
        <w:t>. listopada 2017. u 9,30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040AF2">
        <w:rPr>
          <w:rFonts w:hAnsi="Times New Roman" w:ascii="Times New Roman"/>
          <w:szCs w:val="24"/>
          <w:lang w:val="hr-HR"/>
        </w:rPr>
        <w:t>os</w:t>
      </w:r>
      <w:r w:rsidR="00DE22A5">
        <w:rPr>
          <w:rFonts w:hAnsi="Times New Roman" w:ascii="Times New Roman"/>
          <w:szCs w:val="24"/>
          <w:lang w:val="hr-HR"/>
        </w:rPr>
        <w:t>m</w:t>
      </w:r>
      <w:r w:rsidR="00C81433">
        <w:rPr>
          <w:rFonts w:hAnsi="Times New Roman" w:ascii="Times New Roman"/>
          <w:szCs w:val="24"/>
          <w:lang w:val="hr-HR"/>
        </w:rPr>
        <w:t>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 xml:space="preserve">ne </w:t>
      </w:r>
      <w:r w:rsidR="00AD3793" w:rsidRPr="00FF74E7">
        <w:rPr>
          <w:rFonts w:hAnsi="Times New Roman" w:ascii="Times New Roman"/>
          <w:szCs w:val="24"/>
          <w:lang w:val="hr-HR"/>
        </w:rPr>
        <w:lastRenderedPageBreak/>
        <w:t>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040AF2">
        <w:rPr>
          <w:rFonts w:hAnsi="Times New Roman" w:ascii="Times New Roman"/>
          <w:szCs w:val="24"/>
          <w:lang w:val="hr-HR"/>
        </w:rPr>
        <w:t>os</w:t>
      </w:r>
      <w:r w:rsidR="007C4DDB">
        <w:rPr>
          <w:rFonts w:hAnsi="Times New Roman" w:ascii="Times New Roman"/>
          <w:szCs w:val="24"/>
          <w:lang w:val="hr-HR"/>
        </w:rPr>
        <w:t>m</w:t>
      </w:r>
      <w:r w:rsidR="00C81433">
        <w:rPr>
          <w:rFonts w:hAnsi="Times New Roman" w:ascii="Times New Roman"/>
          <w:szCs w:val="24"/>
          <w:lang w:val="hr-HR"/>
        </w:rPr>
        <w:t>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 xml:space="preserve">Ako se za to ispune zakonom propisani uvjeti </w:t>
      </w:r>
      <w:r w:rsidR="007338A8" w:rsidRPr="007338A8">
        <w:rPr>
          <w:rFonts w:hAnsi="Times New Roman" w:ascii="Times New Roman"/>
          <w:szCs w:val="24"/>
          <w:lang w:val="hr-HR"/>
        </w:rPr>
        <w:t>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E2311">
        <w:rPr>
          <w:rFonts w:hAnsi="Times New Roman" w:ascii="Times New Roman"/>
          <w:szCs w:val="24"/>
          <w:lang w:val="hr-HR"/>
        </w:rPr>
        <w:t>a 549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AE2311">
        <w:rPr>
          <w:rFonts w:hAnsi="Times New Roman" w:ascii="Times New Roman"/>
          <w:szCs w:val="24"/>
          <w:lang w:val="hr-HR"/>
        </w:rPr>
        <w:t>14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U elaboratu nalaza i mišljenja građevinskog vještaka Dragutina Gergelya navedeno je kako je na nekretnini izgrađen jednokatni objekt, gdje su izvedeni grubi građevinski radovi. Prema dostupnim podacima, predmetni objekt nije evidentiran u zemljišnim knjigama ni u katastru. Nije poznato, prema navodima vještaka, postoji li građevinska dozvola za izgradnju tog objekta te je li podnesen zahtjev za legalizaciju istog.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BF1B38">
        <w:rPr>
          <w:rFonts w:hAnsi="Times New Roman" w:ascii="Times New Roman"/>
          <w:szCs w:val="24"/>
          <w:lang w:val="hr-HR"/>
        </w:rPr>
        <w:t>549/14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BF1B38">
        <w:rPr>
          <w:rFonts w:hAnsi="Times New Roman" w:ascii="Times New Roman"/>
          <w:szCs w:val="24"/>
          <w:lang w:val="hr-HR"/>
        </w:rPr>
        <w:t>25</w:t>
      </w:r>
      <w:r w:rsidR="00900A9E">
        <w:rPr>
          <w:rFonts w:hAnsi="Times New Roman" w:ascii="Times New Roman"/>
          <w:szCs w:val="24"/>
          <w:lang w:val="hr-HR"/>
        </w:rPr>
        <w:t xml:space="preserve">. </w:t>
      </w:r>
      <w:r w:rsidR="00BF1B38">
        <w:rPr>
          <w:rFonts w:hAnsi="Times New Roman" w:ascii="Times New Roman"/>
          <w:szCs w:val="24"/>
          <w:lang w:val="hr-HR"/>
        </w:rPr>
        <w:t>studenoga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BF1B38">
        <w:rPr>
          <w:rFonts w:hAnsi="Times New Roman" w:ascii="Times New Roman"/>
          <w:szCs w:val="24"/>
          <w:lang w:val="hr-HR"/>
        </w:rPr>
        <w:t>Petru Gergelyju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U </w:t>
      </w:r>
      <w:r w:rsidRPr="007F6E46">
        <w:rPr>
          <w:rFonts w:hAnsi="Times New Roman" w:ascii="Times New Roman"/>
          <w:szCs w:val="24"/>
        </w:rPr>
        <w:t>Zagrebu</w:t>
      </w:r>
      <w:r w:rsidR="00FF74E7" w:rsidRPr="007F6E46">
        <w:rPr>
          <w:rFonts w:hAnsi="Times New Roman" w:ascii="Times New Roman"/>
          <w:szCs w:val="24"/>
        </w:rPr>
        <w:t xml:space="preserve"> </w:t>
      </w:r>
      <w:r w:rsidR="007F6E46" w:rsidRPr="007F6E46">
        <w:rPr>
          <w:rFonts w:hAnsi="Times New Roman" w:ascii="Times New Roman"/>
          <w:szCs w:val="24"/>
        </w:rPr>
        <w:t>21. kolovoza</w:t>
      </w:r>
      <w:r w:rsidR="00BF26F0" w:rsidRPr="007F6E46">
        <w:rPr>
          <w:rFonts w:hAnsi="Times New Roman" w:ascii="Times New Roman"/>
          <w:szCs w:val="24"/>
        </w:rPr>
        <w:t xml:space="preserve"> </w:t>
      </w:r>
      <w:r w:rsidR="007338A8" w:rsidRPr="007F6E46">
        <w:rPr>
          <w:rFonts w:hAnsi="Times New Roman" w:ascii="Times New Roman"/>
          <w:szCs w:val="24"/>
        </w:rPr>
        <w:t>2017</w:t>
      </w:r>
      <w:r w:rsidRPr="007F6E46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7338A8" w:rsidP="00F213B6" w:rsidR="00EF6A80" w:rsidRPr="00310646">
      <w:pPr>
        <w:pStyle w:val="Tijeloteksta"/>
        <w:ind w:firstLine="612" w:left="5760"/>
      </w:pPr>
      <w:r>
        <w:tab/>
      </w:r>
      <w:r>
        <w:tab/>
      </w:r>
      <w:r>
        <w:tab/>
      </w:r>
      <w:r>
        <w:tab/>
      </w:r>
      <w:r w:rsidR="00EF6A80" w:rsidRPr="00310646">
        <w:t>SUDAC:</w:t>
      </w:r>
    </w:p>
    <w:p w:rsidRDefault="00EF6A80" w:rsidP="007338A8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D4938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338A8" w:rsidP="008E1697" w:rsidR="008E1697" w:rsidRPr="00744C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8E1697" w:rsidRPr="00FF74E7">
        <w:rPr>
          <w:rFonts w:hAnsi="Times New Roman" w:ascii="Times New Roman"/>
          <w:szCs w:val="24"/>
        </w:rPr>
        <w:t xml:space="preserve">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B03EC0" w:rsidP="009177D6" w:rsidR="00B03EC0">
      <w:pPr>
        <w:jc w:val="both"/>
        <w:rPr>
          <w:rFonts w:hAnsi="Times New Roman" w:ascii="Times New Roman"/>
          <w:szCs w:val="24"/>
        </w:rPr>
      </w:pPr>
    </w:p>
    <w:p w:rsidRDefault="005D4938" w:rsidP="00BA7734" w:rsidR="005D4938" w:rsidRPr="005D4938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r w:rsidRPr="005D4938">
        <w:rPr>
          <w:rFonts w:hAnsi="Times New Roman" w:ascii="Times New Roman"/>
          <w:szCs w:val="24"/>
        </w:rPr>
        <w:t>Za točnost o</w:t>
      </w:r>
      <w:r>
        <w:rPr>
          <w:rFonts w:hAnsi="Times New Roman" w:ascii="Times New Roman"/>
          <w:szCs w:val="24"/>
        </w:rPr>
        <w:t>tpravka – ovlašteni službenik</w:t>
      </w:r>
    </w:p>
    <w:p w:rsidRDefault="005D4938" w:rsidP="00BA7734" w:rsidR="005D4938" w:rsidRPr="005D4938">
      <w:pPr>
        <w:tabs>
          <w:tab w:pos="5134" w:val="left"/>
        </w:tabs>
        <w:jc w:val="center"/>
        <w:rPr>
          <w:rFonts w:hAnsi="Times New Roman" w:ascii="Times New Roman"/>
          <w:szCs w:val="24"/>
        </w:rPr>
      </w:pPr>
      <w:r w:rsidRPr="005D4938">
        <w:rPr>
          <w:rFonts w:hAnsi="Times New Roman" w:ascii="Times New Roman"/>
          <w:szCs w:val="24"/>
        </w:rPr>
        <w:tab/>
        <w:t>Katica Franjić</w:t>
      </w:r>
    </w:p>
    <w:p w:rsidRDefault="00745D14" w:rsidP="00745D14" w:rsidR="00745D14" w:rsidRPr="00745D14">
      <w:pPr>
        <w:rPr>
          <w:rFonts w:hAnsi="Times New Roman" w:ascii="Times New Roman"/>
          <w:szCs w:val="24"/>
        </w:rPr>
      </w:pPr>
    </w:p>
    <w:sectPr w:rsidSect="00BF5D64" w:rsidR="00745D14" w:rsidRPr="00745D1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5D4938" w:rsidRPr="005D4938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>
          <w:rPr>
            <w:rFonts w:hAnsi="Times New Roman" w:ascii="Times New Roman"/>
            <w:szCs w:val="24"/>
            <w:lang w:val="hr-HR"/>
          </w:rPr>
          <w:t xml:space="preserve"> St-549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14</w:t>
        </w:r>
        <w:r w:rsidR="005D4938">
          <w:rPr>
            <w:rFonts w:hAnsi="Times New Roman" w:ascii="Times New Roman"/>
            <w:szCs w:val="24"/>
            <w:lang w:val="hr-HR"/>
          </w:rPr>
          <w:t>-90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AF2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4938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38A8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4DDB"/>
    <w:rsid w:val="007C53E7"/>
    <w:rsid w:val="007D211A"/>
    <w:rsid w:val="007D2AA9"/>
    <w:rsid w:val="007F2207"/>
    <w:rsid w:val="007F6E46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255A0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375B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3EC0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22A5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9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9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9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9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9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9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9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9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8 dražba</izvorni_sadrzaj>
    <derivirana_varijabla naziv="DomainObject.Primjedba_1">8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Krapina; M.I.-HEL. d.o.o. za građevinarstvo i trgovinu; Krste Bušac</izvorni_sadrzaj>
    <derivirana_varijabla naziv="DomainObject.Predmet.StrankaFormated_1">  RH, MF, Porezna uprava, Područni ured Krapina; M.I.-HEL. d.o.o. za građevinarstvo i trgovinu; Krste Bušac</derivirana_varijabla>
  </DomainObject.Predmet.StrankaFormated>
  <DomainObject.Predmet.StrankaFormatedOIB>
    <izvorni_sadrzaj>  RH, MF, Porezna uprava, Područni ured Krapina, OIB 18683136487; M.I.-HEL. d.o.o. za građevinarstvo i trgovinu, OIB 93329033401; Krste Bušac, OIB 10016623010</izvorni_sadrzaj>
    <derivirana_varijabla naziv="DomainObject.Predmet.StrankaFormatedOIB_1">  RH, MF, Porezna uprava, Područni ured Krapina, OIB 18683136487; M.I.-HEL. d.o.o. za građevinarstvo i trgovinu, OIB 93329033401; Krste Bušac, OIB 10016623010</derivirana_varijabla>
  </DomainObject.Predmet.StrankaFormatedOIB>
  <DomainObject.Predmet.StrankaFormatedWithAdress>
    <izvorni_sadrzaj> RH, MF, Porezna uprava, Područni ured Krapina; M.I.-HEL. d.o.o. za građevinarstvo i trgovinu, Matije Gupca 28, 49210 Zabok; Krste Bušac, Ledine 9, 10290 Zaprešić</izvorni_sadrzaj>
    <derivirana_varijabla naziv="DomainObject.Predmet.StrankaFormatedWithAdress_1"> RH, MF, Porezna uprava, Područni ured Krapina; M.I.-HEL. d.o.o. za građevinarstvo i trgovinu, Matije Gupca 28, 49210 Zabok; Krste Bušac, Ledine 9, 10290 Zaprešić</derivirana_varijabla>
  </DomainObject.Predmet.StrankaFormatedWithAdress>
  <DomainObject.Predmet.StrankaFormatedWithAdressOIB>
    <izvorni_sadrzaj> RH, MF, Porezna uprava, Područni ured Krapina, OIB 18683136487; M.I.-HEL. d.o.o. za građevinarstvo i trgovinu, OIB 93329033401, Matije Gupca 28, 49210 Zabok; Krste Bušac, OIB 10016623010, Ledine 9, 10290 Zaprešić</izvorni_sadrzaj>
    <derivirana_varijabla naziv="DomainObject.Predmet.StrankaFormatedWithAdressOIB_1"> RH, MF, Porezna uprava, Područni ured Krapina, OIB 18683136487; M.I.-HEL. d.o.o. za građevinarstvo i trgovinu, OIB 93329033401, Matije Gupca 28, 49210 Zabok; Krste Bušac, OIB 10016623010, Ledine 9, 10290 Zaprešić</derivirana_varijabla>
  </DomainObject.Predmet.StrankaFormatedWithAdressOIB>
  <DomainObject.Predmet.StrankaWithAdress>
    <izvorni_sadrzaj>RH, MF, Porezna uprava, Područni ured Krapina ,M.I.-HEL. d.o.o. za građevinarstvo i trgovinu Matije Gupca 28,49210 Zabok,Krste Bušac Ledine 9,10290 Zaprešić</izvorni_sadrzaj>
    <derivirana_varijabla naziv="DomainObject.Predmet.StrankaWithAdress_1">RH, MF, Porezna uprava, Područni ured Krapina ,M.I.-HEL. d.o.o. za građevinarstvo i trgovinu Matije Gupca 28,49210 Zabok,Krste Bušac Ledine 9,10290 Zaprešić</derivirana_varijabla>
  </DomainObject.Predmet.StrankaWithAdress>
  <DomainObject.Predmet.StrankaWithAdressOIB>
    <izvorni_sadrzaj>RH, MF, Porezna uprava, Područni ured Krapina, OIB 18683136487,M.I.-HEL. d.o.o. za građevinarstvo i trgovinu, OIB 93329033401, Matije Gupca 28,49210 Zabok,Krste Bušac, OIB 10016623010, Ledine 9,10290 Zaprešić</izvorni_sadrzaj>
    <derivirana_varijabla naziv="DomainObject.Predmet.StrankaWithAdressOIB_1">RH, MF, Porezna uprava, Područni ured Krapina, OIB 18683136487,M.I.-HEL. d.o.o. za građevinarstvo i trgovinu, OIB 93329033401, Matije Gupca 28,49210 Zabok,Krste Bušac, OIB 10016623010, Ledine 9,10290 Zaprešić</derivirana_varijabla>
  </DomainObject.Predmet.StrankaWithAdressOIB>
  <DomainObject.Predmet.StrankaNazivFormated>
    <izvorni_sadrzaj>RH, MF, Porezna uprava, Područni ured Krapina,M.I.-HEL. d.o.o. za građevinarstvo i trgovinu,Krste Bušac</izvorni_sadrzaj>
    <derivirana_varijabla naziv="DomainObject.Predmet.StrankaNazivFormated_1">RH, MF, Porezna uprava, Područni ured Krapina,M.I.-HEL. d.o.o. za građevinarstvo i trgovinu,Krste Bušac</derivirana_varijabla>
  </DomainObject.Predmet.StrankaNazivFormated>
  <DomainObject.Predmet.StrankaNazivFormatedOIB>
    <izvorni_sadrzaj>RH, MF, Porezna uprava, Područni ured Krapina, OIB 18683136487,M.I.-HEL. d.o.o. za građevinarstvo i trgovinu, OIB 93329033401,Krste Bušac, OIB 10016623010</izvorni_sadrzaj>
    <derivirana_varijabla naziv="DomainObject.Predmet.StrankaNazivFormatedOIB_1">RH, MF, Porezna uprava, Područni ured Krapina, OIB 18683136487,M.I.-HEL. d.o.o. za građevinarstvo i trgovinu, OIB 93329033401,Krste Bušac, OIB 10016623010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uprava, Područni ured Krapina</item>
      <item>M.I.-HEL. d.o.o. za građevinarstvo i trgovinu</item>
      <item>Krste Bušac</item>
    </izvorni_sadrzaj>
    <derivirana_varijabla naziv="DomainObject.Predmet.StrankaListFormated_1">
      <item>RH, MF, Porezna uprava, Područni ured Krapina</item>
      <item>M.I.-HEL. d.o.o. za građevinarstvo i trgovinu</item>
      <item>Krste Bušac</item>
    </derivirana_varijabla>
  </DomainObject.Predmet.StrankaListFormated>
  <DomainObject.Predmet.StrankaListFormatedOIB>
    <izvorni_sadrzaj>
      <item>RH, MF, Porezna uprava, Područni ured Krapina, OIB 18683136487</item>
      <item>M.I.-HEL. d.o.o. za građevinarstvo i trgovinu, OIB 93329033401</item>
      <item>Krste Bušac, OIB 10016623010</item>
    </izvorni_sadrzaj>
    <derivirana_varijabla naziv="DomainObject.Predmet.StrankaListFormatedOIB_1">
      <item>RH, MF, Porezna uprava, Područni ured Krapina, OIB 18683136487</item>
      <item>M.I.-HEL. d.o.o. za građevinarstvo i trgovinu, OIB 93329033401</item>
      <item>Krste Bušac, OIB 10016623010</item>
    </derivirana_varijabla>
  </DomainObject.Predmet.StrankaListFormatedOIB>
  <DomainObject.Predmet.StrankaListFormatedWithAdress>
    <izvorni_sadrzaj>
      <item>RH, MF, Porezna uprava, Područni ured Krapina</item>
      <item>M.I.-HEL. d.o.o. za građevinarstvo i trgovinu, Matije Gupca 28, 49210 Zabok</item>
      <item>Krste Bušac, Ledine 9, 10290 Zaprešić</item>
    </izvorni_sadrzaj>
    <derivirana_varijabla naziv="DomainObject.Predmet.StrankaListFormatedWithAdress_1">
      <item>RH, MF, Porezna uprava, Područni ured Krapina</item>
      <item>M.I.-HEL. d.o.o. za građevinarstvo i trgovinu, Matije Gupca 28, 49210 Zabok</item>
      <item>Krste Bušac, Ledine 9, 10290 Zaprešić</item>
    </derivirana_varijabla>
  </DomainObject.Predmet.StrankaListFormatedWithAdress>
  <DomainObject.Predmet.StrankaListFormatedWithAdressOIB>
    <izvorni_sadrzaj>
      <item>RH, MF, Porezna uprava, Područni ured Krapina, OIB 18683136487</item>
      <item>M.I.-HEL. d.o.o. za građevinarstvo i trgovinu, OIB 93329033401, Matije Gupca 28, 49210 Zabok</item>
      <item>Krste Bušac, OIB 10016623010, Ledine 9, 10290 Zaprešić</item>
    </izvorni_sadrzaj>
    <derivirana_varijabla naziv="DomainObject.Predmet.StrankaListFormatedWithAdressOIB_1">
      <item>RH, MF, Porezna uprava, Područni ured Krapina, OIB 18683136487</item>
      <item>M.I.-HEL. d.o.o. za građevinarstvo i trgovinu, OIB 93329033401, Matije Gupca 28, 49210 Zabok</item>
      <item>Krste Bušac, OIB 10016623010, Ledine 9, 10290 Zaprešić</item>
    </derivirana_varijabla>
  </DomainObject.Predmet.StrankaListFormatedWithAdressOIB>
  <DomainObject.Predmet.StrankaListNazivFormated>
    <izvorni_sadrzaj>
      <item>RH, MF, Porezna uprava, Područni ured Krapina</item>
      <item>M.I.-HEL. d.o.o. za građevinarstvo i trgovinu</item>
      <item>Krste Bušac</item>
    </izvorni_sadrzaj>
    <derivirana_varijabla naziv="DomainObject.Predmet.StrankaListNazivFormated_1">
      <item>RH, MF, Porezna uprava, Područni ured Krapina</item>
      <item>M.I.-HEL. d.o.o. za građevinarstvo i trgovinu</item>
      <item>Krste Bušac</item>
    </derivirana_varijabla>
  </DomainObject.Predmet.StrankaListNazivFormated>
  <DomainObject.Predmet.StrankaListNazivFormatedOIB>
    <izvorni_sadrzaj>
      <item>RH, MF, Porezna uprava, Područni ured Krapina, OIB 18683136487</item>
      <item>M.I.-HEL. d.o.o. za građevinarstvo i trgovinu, OIB 93329033401</item>
      <item>Krste Bušac, OIB 10016623010</item>
    </izvorni_sadrzaj>
    <derivirana_varijabla naziv="DomainObject.Predmet.StrankaListNazivFormatedOIB_1">
      <item>RH, MF, Porezna uprava, Područni ured Krapina, OIB 18683136487</item>
      <item>M.I.-HEL. d.o.o. za građevinarstvo i trgovinu, OIB 93329033401</item>
      <item>Krste Bušac, OIB 10016623010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 i dr.</izvorni_sadrzaj>
    <derivirana_varijabla naziv="DomainObject.Predmet.StrankaIDrugi_1">RH, MF, Porezna uprava, Područni ured Krapina i dr.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 i dr.</izvorni_sadrzaj>
    <derivirana_varijabla naziv="DomainObject.Predmet.StrankaIDrugiAdressOIB_1">RH, MF, Porezna uprava, Područni ured Krapina, OIB 18683136487 i dr.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1276</properties:Words>
  <properties:Characters>7010</properties:Characters>
  <properties:Lines>143</properties:Lines>
  <properties:Paragraphs>41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2017-08-21T12:09:00Z</dcterms:created>
  <dc:creator>stecaj</dc:creator>
  <cp:lastModifiedBy>Katica Franjić</cp:lastModifiedBy>
  <cp:lastPrinted>2017-08-21T12:25:00Z</cp:lastPrinted>
  <dcterms:modified xmlns:xsi="http://www.w3.org/2001/XMLSchema-instance" xsi:type="dcterms:W3CDTF">2017-08-21T12:25:00Z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