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301C" w:rsidR="00A3301C" w:rsidP="00A3301C" w:rsidRDefault="00A3301C" w14:paraId="720a785" w14:textId="720a785">
      <w:pPr>
        <w:spacing w:after="0" w:line="240" w:lineRule="auto"/>
        <w:jc w:val="center"/>
        <w15:collapsed w:val="false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TRGOVAČKI SUD U ZAGREBU </w:t>
      </w:r>
    </w:p>
    <w:p w:rsidRPr="00A3301C" w:rsidR="00A3301C" w:rsidP="00A3301C" w:rsidRDefault="00A3301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Zagreb, Amruševa 2/II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Posl.br.  St-915/2017</w:t>
      </w: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Stečajni sudac: Marija Bakula Vugrinec</w:t>
      </w: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TALIR  d.o.o. u stečaju</w:t>
      </w: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Zagreb, Medvedgradska 32</w:t>
      </w: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OIB: 51627050403</w:t>
      </w:r>
    </w:p>
    <w:p w:rsidRPr="00A3301C" w:rsidR="00A3301C" w:rsidP="00A3301C" w:rsidRDefault="00A3301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Pregled imovine i obveza stečajnog dužnika prema članku  223. SZ-a</w:t>
      </w:r>
    </w:p>
    <w:p w:rsidRPr="00A3301C" w:rsidR="00A3301C" w:rsidP="00A3301C" w:rsidRDefault="00A3301C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__________________________________________________________________________</w:t>
      </w:r>
    </w:p>
    <w:p w:rsidRPr="00A3301C" w:rsidR="00A3301C" w:rsidP="00A3301C" w:rsidRDefault="00A3301C">
      <w:pPr>
        <w:tabs>
          <w:tab w:val="left" w:pos="2112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1.</w:t>
      </w: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ab/>
        <w:t xml:space="preserve">POPIS PREDMETA STEČAJNE MASE  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Stečajni upravitelj je u mogućnosti dati slijedeći popis predmeta stečajne mase:</w:t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ind w:left="426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1.1. POKRETNINE</w:t>
      </w:r>
    </w:p>
    <w:p w:rsidRPr="00A3301C" w:rsidR="00A3301C" w:rsidP="00A3301C" w:rsidRDefault="00A3301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Dužnik nema pokretnina  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A3301C" w:rsidR="00A3301C" w:rsidP="00A3301C" w:rsidRDefault="00A3301C">
      <w:pPr>
        <w:numPr>
          <w:ilvl w:val="1"/>
          <w:numId w:val="1"/>
        </w:numPr>
        <w:tabs>
          <w:tab w:val="left" w:pos="284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NEKRETNINE</w:t>
      </w:r>
    </w:p>
    <w:p w:rsidRPr="00A3301C" w:rsidR="00A3301C" w:rsidP="00A3301C" w:rsidRDefault="00A3301C">
      <w:pPr>
        <w:widowControl w:val="false"/>
        <w:suppressLineNumbers/>
        <w:tabs>
          <w:tab w:val="left" w:pos="709"/>
        </w:tabs>
        <w:suppressAutoHyphens/>
        <w:autoSpaceDN w:val="false"/>
        <w:spacing w:after="0" w:line="240" w:lineRule="auto"/>
        <w:jc w:val="both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kern w:val="3"/>
          <w:sz w:val="24"/>
          <w:szCs w:val="24"/>
          <w:lang w:eastAsia="hr-HR"/>
        </w:rPr>
        <w:t xml:space="preserve">         -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stambena zgrada Medvedgradska 32, Zagreb, u naravi stan broj 1 u prizemlju, ukupne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površine 61,25 m2</w:t>
      </w:r>
      <w:r w:rsidRPr="00A3301C">
        <w:rPr>
          <w:rFonts w:ascii="Times New Roman" w:hAnsi="Times New Roman" w:eastAsia="Lucida Sans Unicode" w:cs="Times New Roman"/>
          <w:kern w:val="3"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upisana u knjigu položenih ugovora u zk.ul.2365 kat. čest. br.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 xml:space="preserve">1397/4, kod Općinskog građanskog suda u Zagrebu, Zemljišnoknjižni odjel Zagreb.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 xml:space="preserve">Nekretnina je opterećena </w:t>
      </w:r>
      <w:proofErr w:type="spellStart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>razlučnim</w:t>
      </w:r>
      <w:proofErr w:type="spellEnd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 pravom. </w:t>
      </w:r>
    </w:p>
    <w:p w:rsidRPr="00A3301C" w:rsidR="00A3301C" w:rsidP="00A3301C" w:rsidRDefault="00A3301C">
      <w:pPr>
        <w:widowControl w:val="false"/>
        <w:suppressLineNumbers/>
        <w:tabs>
          <w:tab w:val="left" w:pos="709"/>
        </w:tabs>
        <w:suppressAutoHyphens/>
        <w:autoSpaceDN w:val="false"/>
        <w:spacing w:after="0" w:line="240" w:lineRule="auto"/>
        <w:jc w:val="both"/>
        <w:textAlignment w:val="baseline"/>
        <w:rPr>
          <w:rFonts w:ascii="Times New Roman" w:hAnsi="Times New Roman" w:eastAsia="Lucida Sans Unicode" w:cs="Times New Roman"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         - suvlasnik 11/48 dijela nekretnine upisane u zemljišnoj knjizi Općinskog suda u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Pazinu, Zemljišnoknjižni odjel Buje-</w:t>
      </w:r>
      <w:proofErr w:type="spellStart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>Buie</w:t>
      </w:r>
      <w:proofErr w:type="spellEnd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, </w:t>
      </w:r>
      <w:proofErr w:type="spellStart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>zk.ul</w:t>
      </w:r>
      <w:proofErr w:type="spellEnd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. 349. k.o. Brdo, kč.br. 1871/2 u naravi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pašnjak</w:t>
      </w:r>
    </w:p>
    <w:p w:rsidRPr="00A3301C" w:rsidR="00A3301C" w:rsidP="00A3301C" w:rsidRDefault="00A3301C">
      <w:pPr>
        <w:spacing w:after="0" w:line="240" w:lineRule="auto"/>
        <w:ind w:left="64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1.3.  POTRAŽIVANJA STEČAJNOG DUŽNIKA</w:t>
      </w:r>
    </w:p>
    <w:p w:rsidRPr="00A3301C" w:rsidR="00A3301C" w:rsidP="00A3301C" w:rsidRDefault="00A3301C">
      <w:pPr>
        <w:tabs>
          <w:tab w:val="left" w:pos="360"/>
          <w:tab w:val="left" w:pos="709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Stečajni dužnik nema naplativih potraživanja  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 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1.4.  PARNICE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Stečajni dužnik nema parnica koje vodi u svoju korist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2.</w:t>
      </w: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ab/>
        <w:t xml:space="preserve">POPIS VJEROVNIKA 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PRVI  VIŠI  ISPLATNI  RED: 0</w:t>
      </w:r>
    </w:p>
    <w:p w:rsidRPr="00A3301C" w:rsidR="00A3301C" w:rsidP="00A3301C" w:rsidRDefault="00A3301C">
      <w:pPr>
        <w:tabs>
          <w:tab w:val="left" w:pos="284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     - Nema vjerovnika</w:t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</w:t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bCs/>
          <w:sz w:val="24"/>
          <w:szCs w:val="24"/>
          <w:lang w:eastAsia="hr-HR"/>
        </w:rPr>
        <w:t xml:space="preserve">     </w:t>
      </w:r>
    </w:p>
    <w:p w:rsidRPr="00A3301C" w:rsidR="00A3301C" w:rsidP="00A3301C" w:rsidRDefault="00A3301C">
      <w:pPr>
        <w:tabs>
          <w:tab w:val="left" w:pos="284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 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DRUGI VIŠI ISPLATNI RED:  14</w:t>
      </w:r>
    </w:p>
    <w:p w:rsidRPr="00A3301C" w:rsidR="00A3301C" w:rsidP="00A3301C" w:rsidRDefault="00A3301C">
      <w:pPr>
        <w:tabs>
          <w:tab w:val="left" w:pos="284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  <w:tab w:val="left" w:pos="567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    -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RH Ministarstvo državne imovine</w:t>
      </w:r>
    </w:p>
    <w:p w:rsidRPr="00A3301C" w:rsidR="00A3301C" w:rsidP="00A3301C" w:rsidRDefault="00A3301C">
      <w:pPr>
        <w:tabs>
          <w:tab w:val="left" w:pos="142"/>
          <w:tab w:val="left" w:pos="567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Zagreb, </w:t>
      </w:r>
      <w:proofErr w:type="spellStart"/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Dežmanova</w:t>
      </w:r>
      <w:proofErr w:type="spellEnd"/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10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Dug:...............................................................................................................8.763,38 kn  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- RH Ministarstvo financija.</w:t>
      </w:r>
    </w:p>
    <w:p w:rsidRPr="00A3301C" w:rsidR="00A3301C" w:rsidP="00A3301C" w:rsidRDefault="00A3301C">
      <w:pPr>
        <w:tabs>
          <w:tab w:val="left" w:pos="142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Zagreb, Avenija Dubrovnik 32</w:t>
      </w:r>
    </w:p>
    <w:p w:rsidRPr="00A3301C" w:rsidR="00A3301C" w:rsidP="00A3301C" w:rsidRDefault="00A3301C">
      <w:pPr>
        <w:tabs>
          <w:tab w:val="left" w:pos="142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Dug:……………………………………………………………………….12.887,96 kn</w:t>
      </w:r>
    </w:p>
    <w:p w:rsidRPr="00A3301C" w:rsidR="00A3301C" w:rsidP="00A3301C" w:rsidRDefault="00A3301C">
      <w:pPr>
        <w:tabs>
          <w:tab w:val="left" w:pos="142"/>
          <w:tab w:val="left" w:pos="567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- Gradska plinara Zagreb-opskrba d.o.o.</w:t>
      </w:r>
    </w:p>
    <w:p w:rsidRPr="00A3301C" w:rsidR="00A3301C" w:rsidP="00A3301C" w:rsidRDefault="00A3301C">
      <w:pPr>
        <w:tabs>
          <w:tab w:val="left" w:pos="142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Zagreb, Radnička cesta 1</w:t>
      </w:r>
    </w:p>
    <w:p w:rsidRPr="00A3301C" w:rsidR="00A3301C" w:rsidP="00A3301C" w:rsidRDefault="00A3301C">
      <w:pPr>
        <w:tabs>
          <w:tab w:val="left" w:pos="567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Dug………………………………………………………....…...…………50.105,52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INTEREUROPA d.o.o.</w:t>
      </w:r>
    </w:p>
    <w:p w:rsidRPr="00A3301C" w:rsidR="00A3301C" w:rsidP="00A3301C" w:rsidRDefault="00A3301C">
      <w:pPr>
        <w:tabs>
          <w:tab w:val="left" w:pos="567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Zagreb, Josipa Lončara 3    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Dug…………………………………………………………………….... 490.766,32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HRVATSKI TELEKOM d.d.</w:t>
      </w:r>
    </w:p>
    <w:p w:rsidRPr="00A3301C" w:rsidR="00A3301C" w:rsidP="00A3301C" w:rsidRDefault="00A3301C">
      <w:pPr>
        <w:tabs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Zagreb, Radnička cesta 21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Dug………………………………………………………...………………15.554,82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  <w:tab w:val="left" w:pos="709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Suvlasnici stambene zgrade,</w:t>
      </w:r>
    </w:p>
    <w:p w:rsidRPr="00A3301C" w:rsidR="00A3301C" w:rsidP="00A3301C" w:rsidRDefault="00A3301C">
      <w:pPr>
        <w:widowControl w:val="false"/>
        <w:suppressLineNumbers/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Zagreb, Medvedgradska 32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Dug…………………………………………………………………...……26.686,64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FINANCIJSKA AGENCIJA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Zagreb, Ul. grada Vukovara 70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Dug…………………………………………………………………...….… 1.245,00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V 4 d.o.o.</w:t>
      </w:r>
    </w:p>
    <w:p w:rsidRPr="00A3301C" w:rsidR="00A3301C" w:rsidP="00A3301C" w:rsidRDefault="00A3301C">
      <w:pPr>
        <w:widowControl w:val="false"/>
        <w:suppressLineNumbers/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Zagreb, Svačićev trg 4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Dug……………………………………………………………………11.753.361,57 kn</w:t>
      </w:r>
    </w:p>
    <w:p w:rsidRPr="00A3301C" w:rsidR="00A3301C" w:rsidP="00A3301C" w:rsidRDefault="00A3301C">
      <w:pPr>
        <w:tabs>
          <w:tab w:val="left" w:pos="567"/>
        </w:tabs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- Zagrebački holding d.o.o.</w:t>
      </w:r>
    </w:p>
    <w:p w:rsidRPr="00A3301C" w:rsidR="00A3301C" w:rsidP="00A3301C" w:rsidRDefault="00A3301C">
      <w:pPr>
        <w:spacing w:after="0" w:line="240" w:lineRule="auto"/>
        <w:ind w:left="142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Ulica grada Vukovara 41</w:t>
      </w:r>
    </w:p>
    <w:p w:rsidRPr="00A3301C" w:rsidR="00A3301C" w:rsidP="00A3301C" w:rsidRDefault="00A3301C">
      <w:pPr>
        <w:spacing w:after="0" w:line="240" w:lineRule="auto"/>
        <w:ind w:left="142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Dug…………………………………………………………………...……19.142,65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GRAD ZAGREB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Zagreb, Trg Stjepana Radića 1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Dug……………………………………………………………………….…9.542,45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ISTARSKI VODOVOD d.o.o.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Buzet, Sv. Ivan 8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Dug……………………………………………………………………………696,24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NAVA BANKA d.d. u stečaju</w:t>
      </w:r>
    </w:p>
    <w:p w:rsidRPr="00A3301C" w:rsidR="00A3301C" w:rsidP="00A3301C" w:rsidRDefault="00A3301C">
      <w:pPr>
        <w:widowControl w:val="false"/>
        <w:suppressLineNumbers/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 xml:space="preserve">Zagreb, </w:t>
      </w:r>
      <w:proofErr w:type="spellStart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>Tratinska</w:t>
      </w:r>
      <w:proofErr w:type="spellEnd"/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 27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Dug……………………………………………………………….………212.284,14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ERSTE&amp;STEIERMARKISCHE BANK d.d.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Rijeka, Jadranski trg 3a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Dug………………………………………………………………….……323.337,79 kn</w:t>
      </w: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ab/>
        <w:t>- HRVATSKE VODE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Zagreb, Ulica grada Vukovara 220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Dug………………………………………………………………………….1.986,85 kn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lastRenderedPageBreak/>
        <w:tab/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UKUPAN DUG: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                                                                12.926.361,33 kn</w:t>
      </w:r>
    </w:p>
    <w:p w:rsidRPr="00A3301C" w:rsidR="00A3301C" w:rsidP="00A3301C" w:rsidRDefault="00A3301C">
      <w:pPr>
        <w:spacing w:after="0" w:line="240" w:lineRule="auto"/>
        <w:ind w:left="360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ind w:left="360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ind w:left="360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>RAZLUČNI VJEROVNIK: 2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widowControl w:val="false"/>
        <w:suppressLineNumbers/>
        <w:tabs>
          <w:tab w:val="left" w:pos="567"/>
        </w:tabs>
        <w:suppressAutoHyphens/>
        <w:autoSpaceDN w:val="false"/>
        <w:spacing w:after="0" w:line="240" w:lineRule="auto"/>
        <w:textAlignment w:val="baseline"/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</w:pPr>
      <w:r w:rsidRPr="00A3301C">
        <w:rPr>
          <w:rFonts w:ascii="Times New Roman" w:hAnsi="Times New Roman" w:eastAsia="Lucida Sans Unicode" w:cs="Times New Roman"/>
          <w:b/>
          <w:bCs/>
          <w:kern w:val="3"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Lucida Sans Unicode" w:cs="Tahoma"/>
          <w:b/>
          <w:bCs/>
          <w:kern w:val="3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Lucida Sans Unicode" w:cs="Times New Roman"/>
          <w:b/>
          <w:bCs/>
          <w:kern w:val="3"/>
          <w:sz w:val="24"/>
          <w:szCs w:val="24"/>
          <w:lang w:eastAsia="hr-HR"/>
        </w:rPr>
        <w:t>-</w:t>
      </w:r>
      <w:r w:rsidRPr="00A3301C">
        <w:rPr>
          <w:rFonts w:ascii="Times New Roman" w:hAnsi="Times New Roman" w:eastAsia="Lucida Sans Unicode" w:cs="Tahoma"/>
          <w:b/>
          <w:bCs/>
          <w:kern w:val="3"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Lucida Sans Unicode" w:cs="Tahoma"/>
          <w:kern w:val="3"/>
          <w:lang w:eastAsia="hr-HR"/>
        </w:rPr>
        <w:t xml:space="preserve">REPUBLIKA HRVATSKA                  </w:t>
      </w:r>
      <w:r w:rsidRPr="00A3301C">
        <w:rPr>
          <w:rFonts w:ascii="Times New Roman" w:hAnsi="Times New Roman" w:eastAsia="Lucida Sans Unicode" w:cs="Times New Roman"/>
          <w:bCs/>
          <w:kern w:val="3"/>
          <w:sz w:val="24"/>
          <w:szCs w:val="24"/>
          <w:lang w:eastAsia="hr-HR"/>
        </w:rPr>
        <w:t xml:space="preserve">za iznos od </w:t>
      </w:r>
      <w:r w:rsidRPr="00A3301C">
        <w:rPr>
          <w:rFonts w:ascii="Times New Roman" w:hAnsi="Times New Roman" w:eastAsia="Lucida Sans Unicode" w:cs="Tahoma"/>
          <w:kern w:val="3"/>
          <w:lang w:eastAsia="hr-HR"/>
        </w:rPr>
        <w:t>108.534.600,00 HRD</w:t>
      </w:r>
    </w:p>
    <w:p w:rsidRPr="00A3301C" w:rsidR="00A3301C" w:rsidP="00A3301C" w:rsidRDefault="00A3301C">
      <w:pPr>
        <w:tabs>
          <w:tab w:val="left" w:pos="567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ab/>
        <w:t xml:space="preserve">- </w:t>
      </w:r>
      <w:r w:rsidRPr="00A3301C">
        <w:rPr>
          <w:rFonts w:ascii="Times New Roman" w:hAnsi="Times New Roman" w:eastAsia="Times New Roman" w:cs="Times New Roman"/>
          <w:bCs/>
          <w:lang w:eastAsia="hr-HR"/>
        </w:rPr>
        <w:t>ERSTE&amp;STEIERMARKISCHE BANK d.d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.     za iznos </w:t>
      </w:r>
      <w:r w:rsidRPr="00A3301C">
        <w:rPr>
          <w:rFonts w:ascii="Times New Roman" w:hAnsi="Times New Roman" w:eastAsia="Times New Roman" w:cs="Times New Roman"/>
          <w:bCs/>
          <w:lang w:eastAsia="hr-HR"/>
        </w:rPr>
        <w:t>42.000,00 EUR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3.</w:t>
      </w:r>
      <w:r w:rsidRPr="00A3301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ab/>
        <w:t xml:space="preserve">PREGLED IMOVINE I OBVEZA 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Pregled imovine i obveza stečajnog dužnika: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IMOVINA – vrijednost se ne može iskazati jer imovina nije procijenjena.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</w:t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Nekretnine:................................................nisu procijenjene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Pokretnine:.................................................nema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Potraživanja:..............................................nema </w:t>
      </w:r>
    </w:p>
    <w:p w:rsidRPr="00A3301C" w:rsidR="00A3301C" w:rsidP="00A3301C" w:rsidRDefault="00A3301C">
      <w:pPr>
        <w:tabs>
          <w:tab w:val="left" w:pos="360"/>
          <w:tab w:val="left" w:pos="709"/>
          <w:tab w:val="left" w:pos="4680"/>
          <w:tab w:val="left" w:pos="4860"/>
          <w:tab w:val="left" w:pos="4962"/>
        </w:tabs>
        <w:spacing w:after="0" w:line="240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Parnica: .....................................................nema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      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OBVEZE</w:t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360"/>
          <w:tab w:val="left" w:pos="709"/>
          <w:tab w:val="left" w:pos="4860"/>
        </w:tabs>
        <w:spacing w:after="0" w:line="240" w:lineRule="auto"/>
        <w:ind w:left="360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I isplatni red ...............................................................0,00 kn 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II viši isplatni red........................................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12.926.361,33 kn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proofErr w:type="spellStart"/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Razlučni</w:t>
      </w:r>
      <w:proofErr w:type="spellEnd"/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vjerovnik.............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......................</w:t>
      </w:r>
      <w:r w:rsidRPr="00A3301C">
        <w:rPr>
          <w:rFonts w:ascii="Times New Roman" w:hAnsi="Times New Roman" w:eastAsia="Times New Roman" w:cs="Times New Roman"/>
          <w:lang w:eastAsia="hr-HR"/>
        </w:rPr>
        <w:t xml:space="preserve">108.534.600,00 HRD </w:t>
      </w:r>
      <w:r w:rsidRPr="00A3301C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 i </w:t>
      </w:r>
      <w:r w:rsidRPr="00A3301C">
        <w:rPr>
          <w:rFonts w:ascii="Times New Roman" w:hAnsi="Times New Roman" w:eastAsia="Times New Roman" w:cs="Times New Roman"/>
          <w:bCs/>
          <w:lang w:eastAsia="hr-HR"/>
        </w:rPr>
        <w:t>42.000,00 EUR</w:t>
      </w: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</w:t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ODNOS OBVEZE / IMOVINA   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360"/>
        </w:tabs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Odnos obveza i imovine ne može se iskazati jer pokretnine nisu procijenjene.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tabs>
          <w:tab w:val="left" w:pos="284"/>
          <w:tab w:val="left" w:pos="709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U Zagrebu, 25. rujna 2019. godine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Stečajni upravitelj</w:t>
      </w:r>
    </w:p>
    <w:p w:rsidRPr="00A3301C" w:rsidR="00A3301C" w:rsidP="00A3301C" w:rsidRDefault="00A3301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Ante Jukić, </w:t>
      </w:r>
      <w:proofErr w:type="spellStart"/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dipl.iur</w:t>
      </w:r>
      <w:proofErr w:type="spellEnd"/>
      <w:r w:rsidRPr="00A3301C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3301C" w:rsidR="00A3301C" w:rsidP="00A3301C" w:rsidRDefault="00A3301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bookmarkStart w:name="_GoBack" w:id="0"/>
      <w:bookmarkEnd w:id="0"/>
    </w:p>
    <w:sectPr w:rsidRPr="00A3301C" w:rsidR="00A3301C" w:rsidSect="00F65379">
      <w:headerReference w:type="default" r:id="rId6"/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9CB" w:rsidR="00420558" w:rsidP="00420558" w:rsidRDefault="00A3301C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="00420558" w:rsidP="00420558" w:rsidRDefault="00A3301C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12, Zagreb, </w:t>
    </w:r>
    <w:hyperlink w:history="true" r:id="rId1">
      <w:r w:rsidRPr="00420558">
        <w:rPr>
          <w:rStyle w:val="Hiperveza"/>
          <w:i/>
          <w:color w:val="808080"/>
        </w:rPr>
        <w:t>ajukic.zg@gmail.com</w:t>
      </w:r>
    </w:hyperlink>
  </w:p>
  <w:p w:rsidRPr="00420558" w:rsidR="00420558" w:rsidP="00420558" w:rsidRDefault="00A3301C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</w:t>
    </w:r>
    <w:r>
      <w:rPr>
        <w:i/>
        <w:color w:val="808080"/>
      </w:rPr>
      <w:t>____________</w:t>
    </w:r>
  </w:p>
  <w:p w:rsidR="00420558" w:rsidRDefault="00A3301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1C"/>
    <w:rsid w:val="00061EBC"/>
    <w:rsid w:val="000F5BB7"/>
    <w:rsid w:val="00185EAE"/>
    <w:rsid w:val="00211653"/>
    <w:rsid w:val="00347D58"/>
    <w:rsid w:val="0047111F"/>
    <w:rsid w:val="004F494F"/>
    <w:rsid w:val="0054748F"/>
    <w:rsid w:val="00666D45"/>
    <w:rsid w:val="00790263"/>
    <w:rsid w:val="008B74E3"/>
    <w:rsid w:val="00A3301C"/>
    <w:rsid w:val="00A91C6E"/>
    <w:rsid w:val="00C331EC"/>
    <w:rsid w:val="00DE38AA"/>
    <w:rsid w:val="00EF2DB0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3301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A3301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A3301C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01C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3301C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A3301C"/>
    <w:rPr>
      <w:color w:val="0000FF"/>
      <w:u w:val="singl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header1.xml" Type="http://schemas.openxmlformats.org/officeDocument/2006/relationships/header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_rels/header1.xml.rels><?xml version="1.0" encoding="UTF-8" standalone="yes"?><Relationships xmlns="http://schemas.openxmlformats.org/package/2006/relationships"><Relationship TargetMode="External" Target="mailto:ajukic.zg@gmail.com" Type="http://schemas.openxmlformats.org/officeDocument/2006/relationships/hyperlink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599</properties:Words>
  <properties:Characters>3419</properties:Characters>
  <properties:Lines>28</properties:Lines>
  <properties:Paragraphs>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2019-10-01T09:33:00Z</dcterms:created>
  <dc:creator>Tanja Štraubert</dc:creator>
  <cp:lastModifiedBy>Tanja Štraubert</cp:lastModifiedBy>
  <dcterms:modified xmlns:xsi="http://www.w3.org/2001/XMLSchema-instance" xsi:type="dcterms:W3CDTF">2019-10-01T09:35:00Z</dcterms:modified>
  <cp:revision>1</cp:revision>
</cp:coreProperties>
</file>