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0767" w14:paraId="f180767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7D1000">
        <w:rPr>
          <w:bCs/>
          <w:lang w:val="hr-HR"/>
        </w:rPr>
        <w:t>231/17</w:t>
      </w:r>
      <w:r w:rsidR="009A7964">
        <w:rPr>
          <w:bCs/>
          <w:lang w:val="hr-HR"/>
        </w:rPr>
        <w:t>-105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7D1000">
        <w:t>INKOP d.d. u stečaju, Poznanovec, Zagorske brigade 1., OIB:59716092020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7D1000">
        <w:rPr>
          <w:color w:val="000000"/>
          <w:lang w:val="hr-HR"/>
        </w:rPr>
        <w:t>11</w:t>
      </w:r>
      <w:r w:rsidR="00B617DE" w:rsidRPr="00156FA9">
        <w:rPr>
          <w:color w:val="000000"/>
          <w:lang w:val="hr-HR"/>
        </w:rPr>
        <w:t xml:space="preserve">. </w:t>
      </w:r>
      <w:r w:rsidR="007D1000">
        <w:rPr>
          <w:color w:val="000000"/>
          <w:lang w:val="hr-HR"/>
        </w:rPr>
        <w:t>rujna</w:t>
      </w:r>
      <w:r w:rsidR="00124416">
        <w:rPr>
          <w:color w:val="000000"/>
          <w:lang w:val="hr-HR"/>
        </w:rPr>
        <w:t xml:space="preserve"> 2018</w:t>
      </w:r>
      <w:r w:rsidR="00B617DE" w:rsidRPr="00156FA9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7D1000">
        <w:t>INKOP d.d. u stečaju, Poznanovec, Zagorske brigade 1., OIB:59716092020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8C1E5A" w:rsidR="00660666">
      <w:pPr>
        <w:pStyle w:val="Odlomakpopisa"/>
        <w:numPr>
          <w:ilvl w:val="0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u </w:t>
      </w:r>
      <w:r w:rsidR="00660666">
        <w:rPr>
          <w:lang w:val="hr-HR"/>
        </w:rPr>
        <w:t>Općinskom</w:t>
      </w:r>
      <w:r w:rsidR="00660666" w:rsidRPr="008C1E5A">
        <w:rPr>
          <w:lang w:val="hr-HR"/>
        </w:rPr>
        <w:t xml:space="preserve"> sud</w:t>
      </w:r>
      <w:r w:rsidR="00660666">
        <w:rPr>
          <w:lang w:val="hr-HR"/>
        </w:rPr>
        <w:t>u</w:t>
      </w:r>
      <w:r w:rsidR="00660666" w:rsidRPr="008C1E5A">
        <w:rPr>
          <w:lang w:val="hr-HR"/>
        </w:rPr>
        <w:t xml:space="preserve"> u </w:t>
      </w:r>
      <w:r w:rsidR="00660666">
        <w:rPr>
          <w:lang w:val="hr-HR"/>
        </w:rPr>
        <w:t>Zlataru</w:t>
      </w:r>
      <w:r w:rsidR="00660666" w:rsidRPr="008C1E5A">
        <w:rPr>
          <w:lang w:val="hr-HR"/>
        </w:rPr>
        <w:t xml:space="preserve">, zemljišnoknjižni odjel </w:t>
      </w:r>
      <w:r w:rsidR="00660666">
        <w:rPr>
          <w:lang w:val="hr-HR"/>
        </w:rPr>
        <w:t>Zabok</w:t>
      </w:r>
      <w:r w:rsidR="00660666" w:rsidRPr="008C1E5A">
        <w:rPr>
          <w:lang w:val="hr-HR"/>
        </w:rPr>
        <w:t>,</w:t>
      </w:r>
      <w:r w:rsidR="00660666">
        <w:rPr>
          <w:lang w:val="hr-HR"/>
        </w:rPr>
        <w:t xml:space="preserve"> </w:t>
      </w:r>
      <w:r w:rsidRPr="008C1E5A">
        <w:rPr>
          <w:lang w:val="hr-HR"/>
        </w:rPr>
        <w:t>zk.ul.</w:t>
      </w:r>
      <w:r w:rsidR="00660666">
        <w:rPr>
          <w:lang w:val="hr-HR"/>
        </w:rPr>
        <w:t>2274</w:t>
      </w:r>
      <w:r w:rsidRPr="008C1E5A">
        <w:rPr>
          <w:lang w:val="hr-HR"/>
        </w:rPr>
        <w:t xml:space="preserve"> ,</w:t>
      </w:r>
      <w:r w:rsidR="00372091" w:rsidRPr="008C1E5A">
        <w:rPr>
          <w:lang w:val="hr-HR"/>
        </w:rPr>
        <w:t xml:space="preserve"> </w:t>
      </w:r>
      <w:r w:rsidRPr="008C1E5A">
        <w:rPr>
          <w:lang w:val="hr-HR"/>
        </w:rPr>
        <w:t xml:space="preserve">k.o. </w:t>
      </w:r>
      <w:r w:rsidR="00660666">
        <w:rPr>
          <w:lang w:val="hr-HR"/>
        </w:rPr>
        <w:t>Poznanovec,</w:t>
      </w:r>
      <w:r w:rsidR="00124416" w:rsidRPr="008C1E5A">
        <w:rPr>
          <w:lang w:val="hr-HR"/>
        </w:rPr>
        <w:t xml:space="preserve"> kat. čest. br.</w:t>
      </w:r>
      <w:r w:rsidR="00660666">
        <w:rPr>
          <w:lang w:val="hr-HR"/>
        </w:rPr>
        <w:t xml:space="preserve"> 13/2- PRODAVAONICA I PARKIRALIŠTE, površine 1386 čhv, 4985 m2</w:t>
      </w:r>
      <w:r w:rsidR="008B4D82">
        <w:rPr>
          <w:lang w:val="hr-HR"/>
        </w:rPr>
        <w:t>.</w:t>
      </w:r>
    </w:p>
    <w:p w:rsidRDefault="00C61239" w:rsidP="00E95190" w:rsidR="00C61239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</w:t>
      </w:r>
      <w:r w:rsidR="00C4668A">
        <w:rPr>
          <w:lang w:val="hr-HR"/>
        </w:rPr>
        <w:t xml:space="preserve"> vjerovnika</w:t>
      </w:r>
      <w:r>
        <w:rPr>
          <w:lang w:val="hr-HR"/>
        </w:rPr>
        <w:t>:</w:t>
      </w:r>
      <w:r w:rsidR="00124416">
        <w:rPr>
          <w:bCs/>
          <w:lang w:val="hr-HR"/>
        </w:rPr>
        <w:t xml:space="preserve"> </w:t>
      </w:r>
    </w:p>
    <w:p w:rsidRDefault="00C61239" w:rsidP="00E95190" w:rsidR="00156FA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8B4D82">
        <w:rPr>
          <w:bCs/>
          <w:lang w:val="hr-HR"/>
        </w:rPr>
        <w:t>KREDITNA BANKA ZAGREB d.d., Zagreb, Ulica grada Vukovara 74, OIB 70663193635</w:t>
      </w:r>
      <w:r w:rsidR="00E95190">
        <w:rPr>
          <w:bCs/>
          <w:lang w:val="hr-HR"/>
        </w:rPr>
        <w:t xml:space="preserve">, </w:t>
      </w:r>
    </w:p>
    <w:p w:rsidRDefault="00C61239" w:rsidP="00E95190" w:rsidR="00C6123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-HRVATSKA AGENCIJA ZA MALO GOSPODARSTVO I INVESTICIJE, </w:t>
      </w:r>
      <w:r w:rsidR="001E708A">
        <w:rPr>
          <w:bCs/>
          <w:lang w:val="hr-HR"/>
        </w:rPr>
        <w:t>Zagreb</w:t>
      </w:r>
      <w:r>
        <w:rPr>
          <w:bCs/>
          <w:lang w:val="hr-HR"/>
        </w:rPr>
        <w:t>, Prilaz Gj</w:t>
      </w:r>
      <w:r w:rsidR="00F9261E">
        <w:rPr>
          <w:bCs/>
          <w:lang w:val="hr-HR"/>
        </w:rPr>
        <w:t>ure Deželića 7, OIB 25609559342,</w:t>
      </w:r>
    </w:p>
    <w:p w:rsidRDefault="00C61239" w:rsidP="00E95190" w:rsidR="00C61239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</w:t>
      </w:r>
      <w:r w:rsidR="00F9261E">
        <w:rPr>
          <w:bCs/>
          <w:lang w:val="hr-HR"/>
        </w:rPr>
        <w:t>agreb, Strossmayerov trg 9.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8C1E5A" w:rsidP="008C1E5A" w:rsidR="008C1E5A">
      <w:pPr>
        <w:pStyle w:val="Odlomakpopisa"/>
        <w:numPr>
          <w:ilvl w:val="0"/>
          <w:numId w:val="8"/>
        </w:numPr>
        <w:spacing w:lineRule="auto" w:line="244"/>
        <w:jc w:val="both"/>
        <w:rPr>
          <w:lang w:val="hr-HR"/>
        </w:rPr>
      </w:pPr>
      <w:r w:rsidRPr="008C1E5A">
        <w:rPr>
          <w:lang w:val="hr-HR"/>
        </w:rPr>
        <w:t xml:space="preserve">nekretnina upisana u </w:t>
      </w:r>
      <w:r w:rsidR="000938EC">
        <w:rPr>
          <w:lang w:val="hr-HR"/>
        </w:rPr>
        <w:t>Općinskom</w:t>
      </w:r>
      <w:r w:rsidR="000938EC" w:rsidRPr="008C1E5A">
        <w:rPr>
          <w:lang w:val="hr-HR"/>
        </w:rPr>
        <w:t xml:space="preserve"> sud</w:t>
      </w:r>
      <w:r w:rsidR="000938EC">
        <w:rPr>
          <w:lang w:val="hr-HR"/>
        </w:rPr>
        <w:t>u</w:t>
      </w:r>
      <w:r w:rsidR="000938EC" w:rsidRPr="008C1E5A">
        <w:rPr>
          <w:lang w:val="hr-HR"/>
        </w:rPr>
        <w:t xml:space="preserve"> u </w:t>
      </w:r>
      <w:r w:rsidR="000938EC">
        <w:rPr>
          <w:lang w:val="hr-HR"/>
        </w:rPr>
        <w:t>Zlataru</w:t>
      </w:r>
      <w:r w:rsidR="000938EC" w:rsidRPr="008C1E5A">
        <w:rPr>
          <w:lang w:val="hr-HR"/>
        </w:rPr>
        <w:t xml:space="preserve">, zemljišnoknjižni odjel </w:t>
      </w:r>
      <w:r w:rsidR="000938EC">
        <w:rPr>
          <w:lang w:val="hr-HR"/>
        </w:rPr>
        <w:t>Zabok,</w:t>
      </w:r>
      <w:r w:rsidR="000938EC" w:rsidRPr="008C1E5A">
        <w:rPr>
          <w:lang w:val="hr-HR"/>
        </w:rPr>
        <w:t xml:space="preserve"> </w:t>
      </w:r>
      <w:r w:rsidRPr="008C1E5A">
        <w:rPr>
          <w:lang w:val="hr-HR"/>
        </w:rPr>
        <w:t>zk.ul.</w:t>
      </w:r>
      <w:r w:rsidR="000938EC">
        <w:rPr>
          <w:lang w:val="hr-HR"/>
        </w:rPr>
        <w:t xml:space="preserve"> 2315</w:t>
      </w:r>
      <w:r w:rsidRPr="008C1E5A">
        <w:rPr>
          <w:lang w:val="hr-HR"/>
        </w:rPr>
        <w:t xml:space="preserve">, k.o. </w:t>
      </w:r>
      <w:r w:rsidR="000938EC">
        <w:rPr>
          <w:lang w:val="hr-HR"/>
        </w:rPr>
        <w:t>Poznanovec</w:t>
      </w:r>
      <w:r w:rsidRPr="008C1E5A">
        <w:rPr>
          <w:lang w:val="hr-HR"/>
        </w:rPr>
        <w:t xml:space="preserve">, kat. </w:t>
      </w:r>
      <w:r w:rsidR="000938EC">
        <w:rPr>
          <w:lang w:val="hr-HR"/>
        </w:rPr>
        <w:t>čest 904/2- ZGRADA OBUČARE I DVORIŠTE površine 3 jutra, 355 čhv, 18541 m2.</w:t>
      </w:r>
    </w:p>
    <w:p w:rsidRDefault="008F1D43" w:rsidP="008F1D43" w:rsidR="008F1D43">
      <w:pPr>
        <w:spacing w:lineRule="auto" w:line="244"/>
        <w:jc w:val="both"/>
        <w:rPr>
          <w:lang w:val="hr-HR"/>
        </w:rPr>
      </w:pPr>
    </w:p>
    <w:p w:rsidRDefault="000938EC" w:rsidP="000938EC" w:rsidR="000938EC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0938EC" w:rsidP="000938EC" w:rsidR="000938EC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-KREDITNA BANKA ZAGREB d.d., Zagreb, Ulica grada Vukovara 74, OIB 70663193635, </w:t>
      </w:r>
    </w:p>
    <w:p w:rsidRDefault="00626C46" w:rsidP="00626C46" w:rsidR="00626C46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AGENCIJA ZA MALO GO</w:t>
      </w:r>
      <w:r w:rsidR="001A72FE">
        <w:rPr>
          <w:bCs/>
          <w:lang w:val="hr-HR"/>
        </w:rPr>
        <w:t xml:space="preserve">SPODARSTVO I INVESTICIJE, </w:t>
      </w:r>
      <w:r>
        <w:rPr>
          <w:bCs/>
          <w:lang w:val="hr-HR"/>
        </w:rPr>
        <w:t>Zgreb, Prilaz Gjure Deželića 7, OIB 25609559342,</w:t>
      </w:r>
    </w:p>
    <w:p w:rsidRDefault="00626C46" w:rsidP="00626C46" w:rsidR="00626C46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9.</w:t>
      </w:r>
    </w:p>
    <w:p w:rsidRDefault="00626C46" w:rsidP="00626C46" w:rsidR="00626C46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CF47AB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CF47AB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CF47AB">
        <w:rPr>
          <w:bCs/>
          <w:lang w:val="hr-HR"/>
        </w:rPr>
        <w:t>Zlataru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CF47AB">
        <w:rPr>
          <w:bCs/>
          <w:lang w:val="hr-HR"/>
        </w:rPr>
        <w:t>Zabok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A72FE" w:rsidR="00E8119A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1A72FE" w:rsidP="001A72FE" w:rsidR="001A72FE" w:rsidRPr="00156FA9">
      <w:pPr>
        <w:jc w:val="center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1B2A10">
        <w:rPr>
          <w:bCs/>
          <w:lang w:val="hr-HR"/>
        </w:rPr>
        <w:t>231/17</w:t>
      </w:r>
      <w:r w:rsidR="00124416" w:rsidRPr="00156FA9">
        <w:rPr>
          <w:bCs/>
          <w:lang w:val="hr-HR"/>
        </w:rPr>
        <w:t xml:space="preserve"> od </w:t>
      </w:r>
      <w:r w:rsidR="00124416">
        <w:rPr>
          <w:bCs/>
          <w:lang w:val="hr-HR"/>
        </w:rPr>
        <w:t xml:space="preserve">7. </w:t>
      </w:r>
      <w:r w:rsidR="001B2A10">
        <w:rPr>
          <w:bCs/>
          <w:lang w:val="hr-HR"/>
        </w:rPr>
        <w:t>veljae 2017</w:t>
      </w:r>
      <w:r w:rsidR="00124416" w:rsidRPr="00156FA9">
        <w:rPr>
          <w:bCs/>
          <w:lang w:val="hr-HR"/>
        </w:rPr>
        <w:t>.</w:t>
      </w:r>
      <w:r w:rsidR="001B2A10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1B2A10">
        <w:t>INKOP d.d. u stečaju, Poznanovec, Zagorske brigade 1., OIB:59716092020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 w:rsidRPr="006E6E1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>1 i I.2</w:t>
      </w:r>
      <w:r w:rsidRPr="00156FA9">
        <w:rPr>
          <w:bCs/>
          <w:lang w:val="hr-HR"/>
        </w:rPr>
        <w:t xml:space="preserve"> ovog rješenja, a na </w:t>
      </w:r>
      <w:r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Pr="00156FA9">
        <w:rPr>
          <w:bCs/>
          <w:lang w:val="hr-HR"/>
        </w:rPr>
        <w:t xml:space="preserve"> </w:t>
      </w:r>
      <w:r w:rsidR="006E6E1B" w:rsidRPr="006E6E1B">
        <w:rPr>
          <w:bCs/>
          <w:lang w:val="hr-HR"/>
        </w:rPr>
        <w:t>KREDITNA BANKA ZAGREB d.d., Zagreb, Ulica grada Vukovara 74, OIB 70663193635, HRVATSKA AGENCIJA ZA MA</w:t>
      </w:r>
      <w:r w:rsidR="001A72FE">
        <w:rPr>
          <w:bCs/>
          <w:lang w:val="hr-HR"/>
        </w:rPr>
        <w:t xml:space="preserve">LO GOSPODARSTVO I INVESTICIJE, </w:t>
      </w:r>
      <w:r w:rsidR="006E6E1B" w:rsidRPr="006E6E1B">
        <w:rPr>
          <w:bCs/>
          <w:lang w:val="hr-HR"/>
        </w:rPr>
        <w:t>Zgreb, Prilaz Gjure Deželića 7, OIB 25609559342,</w:t>
      </w:r>
      <w:r w:rsidR="006E6E1B">
        <w:rPr>
          <w:bCs/>
          <w:lang w:val="hr-HR"/>
        </w:rPr>
        <w:t xml:space="preserve"> i </w:t>
      </w:r>
      <w:r w:rsidR="006E6E1B" w:rsidRPr="006E6E1B">
        <w:rPr>
          <w:bCs/>
          <w:lang w:val="hr-HR"/>
        </w:rPr>
        <w:t>HRVATSKA BANKA ZA OBNOVU I RAZVIT</w:t>
      </w:r>
      <w:r w:rsidR="006E6E1B">
        <w:rPr>
          <w:bCs/>
          <w:lang w:val="hr-HR"/>
        </w:rPr>
        <w:t xml:space="preserve">AK, Zagreb, Strossmayerov trg 9,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6E6E1B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6E6E1B">
        <w:rPr>
          <w:bCs/>
          <w:lang w:val="hr-HR"/>
        </w:rPr>
        <w:t>11</w:t>
      </w:r>
      <w:r w:rsidR="00904164">
        <w:rPr>
          <w:bCs/>
          <w:lang w:val="hr-HR"/>
        </w:rPr>
        <w:t xml:space="preserve">. </w:t>
      </w:r>
      <w:r w:rsidR="006E6E1B">
        <w:rPr>
          <w:bCs/>
          <w:lang w:val="hr-HR"/>
        </w:rPr>
        <w:t>rujna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9A7964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9A7964" w:rsidP="009A7964" w:rsidR="009A7964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A7964" w:rsidP="009A7964" w:rsidR="009A7964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A72FE" w:rsidP="001A72FE" w:rsidR="001A72FE" w:rsidRPr="001A72FE">
      <w:pPr>
        <w:pStyle w:val="Odlomakpopisa"/>
        <w:spacing w:lineRule="auto" w:line="244"/>
        <w:jc w:val="both"/>
        <w:rPr>
          <w:bCs/>
          <w:lang w:val="hr-HR"/>
        </w:rPr>
      </w:pPr>
    </w:p>
    <w:sectPr w:rsidSect="001A72FE" w:rsidR="001A72FE" w:rsidRPr="001A72FE">
      <w:headerReference w:type="even" r:id="rId10"/>
      <w:headerReference w:type="default" r:id="rId11"/>
      <w:pgSz w:h="15840" w:w="12240"/>
      <w:pgMar w:gutter="0" w:footer="709" w:header="709" w:left="1531" w:bottom="993" w:right="1531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0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1A72FE">
      <w:rPr>
        <w:lang w:val="hr-HR"/>
      </w:rPr>
      <w:t>231/17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938EC"/>
    <w:rsid w:val="000A2C2E"/>
    <w:rsid w:val="000F764F"/>
    <w:rsid w:val="00124416"/>
    <w:rsid w:val="00156FA9"/>
    <w:rsid w:val="001615CA"/>
    <w:rsid w:val="001756BF"/>
    <w:rsid w:val="001A72FE"/>
    <w:rsid w:val="001B2A10"/>
    <w:rsid w:val="001D5442"/>
    <w:rsid w:val="001E708A"/>
    <w:rsid w:val="001F6B2D"/>
    <w:rsid w:val="0022378E"/>
    <w:rsid w:val="00261D1A"/>
    <w:rsid w:val="00284F18"/>
    <w:rsid w:val="002D2C50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402D99"/>
    <w:rsid w:val="0043486B"/>
    <w:rsid w:val="004631ED"/>
    <w:rsid w:val="00476A95"/>
    <w:rsid w:val="00486F4D"/>
    <w:rsid w:val="004C07EC"/>
    <w:rsid w:val="00550C55"/>
    <w:rsid w:val="00556EA5"/>
    <w:rsid w:val="005833DA"/>
    <w:rsid w:val="005C199F"/>
    <w:rsid w:val="006141C8"/>
    <w:rsid w:val="00616B0B"/>
    <w:rsid w:val="00626C46"/>
    <w:rsid w:val="00636E23"/>
    <w:rsid w:val="00660666"/>
    <w:rsid w:val="00676049"/>
    <w:rsid w:val="006C4C3A"/>
    <w:rsid w:val="006E6E1B"/>
    <w:rsid w:val="007223BC"/>
    <w:rsid w:val="007246F0"/>
    <w:rsid w:val="007A6EB3"/>
    <w:rsid w:val="007D1000"/>
    <w:rsid w:val="007D74E1"/>
    <w:rsid w:val="008662C1"/>
    <w:rsid w:val="00893DAF"/>
    <w:rsid w:val="00893EFC"/>
    <w:rsid w:val="008A3528"/>
    <w:rsid w:val="008A3A05"/>
    <w:rsid w:val="008B4D82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92315"/>
    <w:rsid w:val="009A7964"/>
    <w:rsid w:val="009B18BC"/>
    <w:rsid w:val="009C14BB"/>
    <w:rsid w:val="00A17656"/>
    <w:rsid w:val="00A20E41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C4668A"/>
    <w:rsid w:val="00C60078"/>
    <w:rsid w:val="00C61239"/>
    <w:rsid w:val="00C6428A"/>
    <w:rsid w:val="00C65EF1"/>
    <w:rsid w:val="00C95015"/>
    <w:rsid w:val="00CE263D"/>
    <w:rsid w:val="00CE288C"/>
    <w:rsid w:val="00CE3BA2"/>
    <w:rsid w:val="00CF47AB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E41F7"/>
    <w:rsid w:val="00F30852"/>
    <w:rsid w:val="00F33F39"/>
    <w:rsid w:val="00F62A96"/>
    <w:rsid w:val="00F907C0"/>
    <w:rsid w:val="00F9261E"/>
    <w:rsid w:val="00FA66FB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9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9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96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96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A7964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A7964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9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9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9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9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A7964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A796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St-231/2017-105</izvorni_sadrzaj>
    <derivirana_varijabla naziv="DomainObject.Oznaka_1">St-231/2017-105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 + pom.</izvorni_sadrzaj>
    <derivirana_varijabla naziv="DomainObject.Predmet.PrimjedbaSuca_1">12 L + pom.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St-231/2017-105</izvorni_sadrzaj>
    <derivirana_varijabla naziv="DomainObject.PoslovniBrojDokumenta_1">St-231/2017-105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  <item>, OIB 70663193635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523</properties:Words>
  <properties:Characters>2835</properties:Characters>
  <properties:Lines>77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2018-09-11T12:50:00Z</cp:lastPrinted>
  <dcterms:modified xmlns:xsi="http://www.w3.org/2001/XMLSchema-instance" xsi:type="dcterms:W3CDTF">2018-09-11T12:50:00Z</dcterms:modified>
  <cp:revision>11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St-231/2017-105 / Odluka - Rješenje - prodaja (RJEŠENJE_O_PRODAJI.docx)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