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c83f" w14:paraId="486c83f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4312CF" w:rsidR="004312CF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FF7A50">
        <w:rPr>
          <w:b/>
          <w:sz w:val="24"/>
        </w:rPr>
        <w:t>1557/2017-7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</w:t>
      </w:r>
      <w:r w:rsidR="001E7B5A">
        <w:rPr>
          <w:sz w:val="24"/>
        </w:rPr>
        <w:t xml:space="preserve">nakon obustave skraćenog stečajnog postupka nad dužnikom </w:t>
      </w:r>
      <w:r w:rsidR="00FF7A50">
        <w:rPr>
          <w:b/>
          <w:sz w:val="24"/>
        </w:rPr>
        <w:t>DA-DA TRANSPORTI d.o.o. Slavonski Brod, Osječka ulica 284, OIB 95723582204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</w:t>
      </w:r>
      <w:r w:rsidR="001E7B5A">
        <w:rPr>
          <w:sz w:val="24"/>
        </w:rPr>
        <w:t xml:space="preserve">odlučujući o pokretanju prethodnog postupka radi utvrđivanja pretpostavki za otvaranje stečajnog postupka nad dužnikom, </w:t>
      </w:r>
      <w:r w:rsidR="00D12C64">
        <w:rPr>
          <w:sz w:val="24"/>
        </w:rPr>
        <w:t xml:space="preserve">dana </w:t>
      </w:r>
      <w:r w:rsidR="001E7B5A">
        <w:rPr>
          <w:sz w:val="24"/>
        </w:rPr>
        <w:t>2</w:t>
      </w:r>
      <w:r w:rsidR="00FF7A50">
        <w:rPr>
          <w:sz w:val="24"/>
        </w:rPr>
        <w:t>8</w:t>
      </w:r>
      <w:r w:rsidR="00054DA1">
        <w:rPr>
          <w:sz w:val="24"/>
        </w:rPr>
        <w:t>.</w:t>
      </w:r>
      <w:r w:rsidR="00FF7A50">
        <w:rPr>
          <w:sz w:val="24"/>
        </w:rPr>
        <w:t>prosinca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FF7A50" w:rsidR="00FF7A50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FF7A50">
        <w:rPr>
          <w:b/>
          <w:sz w:val="24"/>
        </w:rPr>
        <w:t>DA-DA TRANSPORTI d.o.o. Slavonski Brod, Osječka ulica 284, OIB 95723582204.</w:t>
      </w:r>
    </w:p>
    <w:p w:rsidRDefault="00FF7A50" w:rsidP="00FF7A50" w:rsidR="00FF7A50">
      <w:pPr>
        <w:jc w:val="both"/>
        <w:rPr>
          <w:b/>
          <w:sz w:val="24"/>
        </w:rPr>
      </w:pPr>
    </w:p>
    <w:p w:rsidRDefault="00DB5C2C" w:rsidP="00FF7A5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FF7A50">
        <w:rPr>
          <w:b/>
          <w:sz w:val="24"/>
          <w:u w:val="single"/>
        </w:rPr>
        <w:t>22</w:t>
      </w:r>
      <w:r w:rsidR="009148C9">
        <w:rPr>
          <w:b/>
          <w:sz w:val="24"/>
          <w:u w:val="single"/>
        </w:rPr>
        <w:t>.siječnja 2018</w:t>
      </w:r>
      <w:r w:rsidR="00887FD0" w:rsidRPr="00433F40">
        <w:rPr>
          <w:b/>
          <w:sz w:val="24"/>
          <w:u w:val="single"/>
        </w:rPr>
        <w:t xml:space="preserve">.g. u </w:t>
      </w:r>
      <w:r w:rsidR="009148C9">
        <w:rPr>
          <w:b/>
          <w:sz w:val="24"/>
          <w:u w:val="single"/>
        </w:rPr>
        <w:t>11,</w:t>
      </w:r>
      <w:r w:rsidR="00FF7A50">
        <w:rPr>
          <w:b/>
          <w:sz w:val="24"/>
          <w:u w:val="single"/>
        </w:rPr>
        <w:t>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446FD0" w:rsidP="00887FD0" w:rsidR="00446FD0">
      <w:pPr>
        <w:jc w:val="both"/>
        <w:rPr>
          <w:sz w:val="24"/>
        </w:rPr>
      </w:pP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dužnik </w:t>
      </w:r>
      <w:r w:rsidR="00446FD0">
        <w:rPr>
          <w:sz w:val="24"/>
        </w:rPr>
        <w:t>po zakonskom zastupniku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446FD0" w:rsidR="00887FD0" w:rsidRPr="00887FD0">
      <w:pPr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b/>
          <w:sz w:val="24"/>
        </w:rPr>
      </w:pPr>
      <w:r>
        <w:rPr>
          <w:b/>
          <w:sz w:val="24"/>
        </w:rPr>
        <w:t>Obrazloženje</w:t>
      </w:r>
    </w:p>
    <w:p w:rsidRDefault="00E92F9C" w:rsidP="003A53B2" w:rsidR="00E92F9C">
      <w:pPr>
        <w:jc w:val="center"/>
        <w:rPr>
          <w:sz w:val="24"/>
        </w:rPr>
      </w:pP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446FD0" w:rsidR="00446FD0">
      <w:pPr>
        <w:jc w:val="both"/>
        <w:rPr>
          <w:b/>
          <w:sz w:val="24"/>
        </w:rPr>
      </w:pPr>
      <w:r>
        <w:rPr>
          <w:sz w:val="24"/>
        </w:rPr>
        <w:tab/>
        <w:t xml:space="preserve">FINA RC </w:t>
      </w:r>
      <w:r w:rsidR="00FF7A50">
        <w:rPr>
          <w:sz w:val="24"/>
        </w:rPr>
        <w:t xml:space="preserve">Osijek </w:t>
      </w:r>
      <w:r w:rsidR="00446FD0">
        <w:rPr>
          <w:sz w:val="24"/>
        </w:rPr>
        <w:t xml:space="preserve"> sukladno odredbi čl.429 st 1 Stečajnog zakona (NN br.71/15, dalje SZ)</w:t>
      </w:r>
      <w:r w:rsidR="00C252F0">
        <w:rPr>
          <w:sz w:val="24"/>
        </w:rPr>
        <w:t xml:space="preserve"> </w:t>
      </w:r>
      <w:r>
        <w:rPr>
          <w:sz w:val="24"/>
        </w:rPr>
        <w:t xml:space="preserve">podnijela je </w:t>
      </w:r>
      <w:r w:rsidR="00FF7A50">
        <w:rPr>
          <w:sz w:val="24"/>
        </w:rPr>
        <w:t>ovom sudu</w:t>
      </w:r>
      <w:r w:rsidR="00446FD0">
        <w:rPr>
          <w:sz w:val="24"/>
        </w:rPr>
        <w:t xml:space="preserve"> zahtjev</w:t>
      </w:r>
      <w:r>
        <w:rPr>
          <w:sz w:val="24"/>
        </w:rPr>
        <w:t xml:space="preserve"> za </w:t>
      </w:r>
      <w:r w:rsidR="00446FD0">
        <w:rPr>
          <w:sz w:val="24"/>
        </w:rPr>
        <w:t>provedbu skraćenoga</w:t>
      </w:r>
      <w:r>
        <w:rPr>
          <w:sz w:val="24"/>
        </w:rPr>
        <w:t xml:space="preserve"> stečajnog</w:t>
      </w:r>
      <w:r w:rsidR="00446FD0">
        <w:rPr>
          <w:sz w:val="24"/>
        </w:rPr>
        <w:t>a</w:t>
      </w:r>
      <w:r>
        <w:rPr>
          <w:sz w:val="24"/>
        </w:rPr>
        <w:t xml:space="preserve"> postupka nad dužnikom </w:t>
      </w:r>
      <w:r w:rsidR="00FF7A50" w:rsidRPr="00FF7A50">
        <w:rPr>
          <w:sz w:val="24"/>
        </w:rPr>
        <w:t>DA-DA TRANSPORTI d.o.o. Slavonski Brod, Osječka ulica 284, OIB 95723582204</w:t>
      </w:r>
      <w:r w:rsidR="00446FD0" w:rsidRPr="00FF7A50">
        <w:rPr>
          <w:sz w:val="24"/>
        </w:rPr>
        <w:t>.</w:t>
      </w:r>
    </w:p>
    <w:p w:rsidRDefault="00FF7A50" w:rsidP="00E92F9C" w:rsidR="00E92F9C">
      <w:pPr>
        <w:ind w:firstLine="720"/>
        <w:jc w:val="both"/>
        <w:rPr>
          <w:sz w:val="24"/>
        </w:rPr>
      </w:pPr>
      <w:r>
        <w:rPr>
          <w:sz w:val="24"/>
        </w:rPr>
        <w:t xml:space="preserve">Kako je skraćeni stečajni postupak obustavljen te je nastavljen odgovarajućom primjenom odredbi redovnog stečajnog postupka budući je vjerovnik RH Ministarstvo financija u ostavljenom roku, a po objavljenom oglasu temeljem odredbe čl. 430 SZ-a podnio prijedlog za otvaranje </w:t>
      </w:r>
      <w:r w:rsidR="00E92F9C">
        <w:rPr>
          <w:sz w:val="24"/>
        </w:rPr>
        <w:t xml:space="preserve">stečajnog postupka, to je valjalo po pravomoćnosti rješenja o obustavi, </w:t>
      </w:r>
    </w:p>
    <w:p w:rsidRDefault="00DF0295" w:rsidP="00DF0295" w:rsidR="00926F14">
      <w:pPr>
        <w:jc w:val="both"/>
        <w:rPr>
          <w:sz w:val="24"/>
        </w:rPr>
      </w:pPr>
      <w:r>
        <w:rPr>
          <w:sz w:val="24"/>
        </w:rPr>
        <w:lastRenderedPageBreak/>
        <w:t>pokrenuti p</w:t>
      </w:r>
      <w:r w:rsidR="00926F14">
        <w:rPr>
          <w:sz w:val="24"/>
        </w:rPr>
        <w:t>rethodni postupak</w:t>
      </w:r>
      <w:r>
        <w:rPr>
          <w:sz w:val="24"/>
        </w:rPr>
        <w:t xml:space="preserve"> radi utvrđivanja pretpostavki za otvaranje </w:t>
      </w:r>
      <w:r w:rsidR="00B06711">
        <w:rPr>
          <w:sz w:val="24"/>
        </w:rPr>
        <w:t xml:space="preserve">redovnog </w:t>
      </w:r>
      <w:r>
        <w:rPr>
          <w:sz w:val="24"/>
        </w:rPr>
        <w:t>stečajnog postupka</w:t>
      </w:r>
      <w:r w:rsidR="00926F14">
        <w:rPr>
          <w:sz w:val="24"/>
        </w:rPr>
        <w:t xml:space="preserve"> i zakazati ročište</w:t>
      </w:r>
      <w:r w:rsidR="007734F4">
        <w:rPr>
          <w:sz w:val="24"/>
        </w:rPr>
        <w:t xml:space="preserve"> radi izjašnjenja o prijedlogu i rasprave o uvjetima za otvaranje stečajnog postupka</w:t>
      </w:r>
      <w:r w:rsidR="00926F14">
        <w:rPr>
          <w:sz w:val="24"/>
        </w:rPr>
        <w:t xml:space="preserve">, zbog čega je odlučeno kao </w:t>
      </w:r>
      <w:r w:rsidR="007734F4">
        <w:rPr>
          <w:sz w:val="24"/>
        </w:rPr>
        <w:t>pod točkom II i III</w:t>
      </w:r>
      <w:r w:rsidR="00926F14">
        <w:rPr>
          <w:sz w:val="24"/>
        </w:rPr>
        <w:t xml:space="preserve">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>U Slav</w:t>
      </w:r>
      <w:r w:rsidR="00E92F9C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E92F9C">
        <w:rPr>
          <w:sz w:val="24"/>
        </w:rPr>
        <w:t>28</w:t>
      </w:r>
      <w:r w:rsidR="007734F4">
        <w:rPr>
          <w:sz w:val="24"/>
        </w:rPr>
        <w:t xml:space="preserve">. </w:t>
      </w:r>
      <w:r w:rsidR="00E92F9C">
        <w:rPr>
          <w:sz w:val="24"/>
        </w:rPr>
        <w:t>prosinca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71B5E" w:rsidR="001A494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237DA7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E42A30">
        <w:rPr>
          <w:sz w:val="24"/>
        </w:rPr>
        <w:t>dužniku</w:t>
      </w:r>
      <w:r w:rsidR="001A4944">
        <w:rPr>
          <w:sz w:val="24"/>
        </w:rPr>
        <w:t xml:space="preserve"> po zakonskom zastupniku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E42A30">
        <w:rPr>
          <w:sz w:val="24"/>
        </w:rPr>
        <w:t>predlagatelju</w:t>
      </w:r>
    </w:p>
    <w:p w:rsidRDefault="00237DA7" w:rsidR="00237DA7">
      <w:pPr>
        <w:rPr>
          <w:sz w:val="24"/>
        </w:rPr>
      </w:pPr>
    </w:p>
    <w:sectPr w:rsidSect="00C479CA" w:rsidR="00237DA7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01DB"/>
    <w:rsid w:val="00054DA1"/>
    <w:rsid w:val="00057B0E"/>
    <w:rsid w:val="00072127"/>
    <w:rsid w:val="000A289C"/>
    <w:rsid w:val="000A5BA7"/>
    <w:rsid w:val="000B4C24"/>
    <w:rsid w:val="000D0F27"/>
    <w:rsid w:val="000D19BE"/>
    <w:rsid w:val="000F0C4B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A4944"/>
    <w:rsid w:val="001B696A"/>
    <w:rsid w:val="001D28F0"/>
    <w:rsid w:val="001E7B5A"/>
    <w:rsid w:val="002100CD"/>
    <w:rsid w:val="00216613"/>
    <w:rsid w:val="00223913"/>
    <w:rsid w:val="0022455A"/>
    <w:rsid w:val="00237DA7"/>
    <w:rsid w:val="002427DC"/>
    <w:rsid w:val="002475B5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12CF"/>
    <w:rsid w:val="00433F40"/>
    <w:rsid w:val="004400DE"/>
    <w:rsid w:val="00441B46"/>
    <w:rsid w:val="00446FD0"/>
    <w:rsid w:val="0044721A"/>
    <w:rsid w:val="00450F67"/>
    <w:rsid w:val="00450F81"/>
    <w:rsid w:val="004575AF"/>
    <w:rsid w:val="00471B5E"/>
    <w:rsid w:val="0047472F"/>
    <w:rsid w:val="00491EB1"/>
    <w:rsid w:val="004942AC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30315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734F4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148C9"/>
    <w:rsid w:val="009247E0"/>
    <w:rsid w:val="00926F14"/>
    <w:rsid w:val="009435D5"/>
    <w:rsid w:val="00954C94"/>
    <w:rsid w:val="009746A2"/>
    <w:rsid w:val="00980D1E"/>
    <w:rsid w:val="00982BE7"/>
    <w:rsid w:val="009970AD"/>
    <w:rsid w:val="0099757A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C176D"/>
    <w:rsid w:val="00AC383D"/>
    <w:rsid w:val="00AD4383"/>
    <w:rsid w:val="00AE16D5"/>
    <w:rsid w:val="00AF73AD"/>
    <w:rsid w:val="00B01D0B"/>
    <w:rsid w:val="00B06711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1BC0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D19C3"/>
    <w:rsid w:val="00CE5183"/>
    <w:rsid w:val="00CE53E8"/>
    <w:rsid w:val="00CF7626"/>
    <w:rsid w:val="00CF7702"/>
    <w:rsid w:val="00D0112B"/>
    <w:rsid w:val="00D1029C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DF0295"/>
    <w:rsid w:val="00E003C6"/>
    <w:rsid w:val="00E26B10"/>
    <w:rsid w:val="00E32B7C"/>
    <w:rsid w:val="00E42A30"/>
    <w:rsid w:val="00E43DE9"/>
    <w:rsid w:val="00E53630"/>
    <w:rsid w:val="00E615AF"/>
    <w:rsid w:val="00E67085"/>
    <w:rsid w:val="00E81251"/>
    <w:rsid w:val="00E87F78"/>
    <w:rsid w:val="00E92F9C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  <w:rsid w:val="00FF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</izvorni_sadrzaj>
    <derivirana_varijabla naziv="DomainObject.Predmet.SudioniciListNaziv_1">
      <item>Financijska agencija</item>
      <item>DA-DA TRANSPORTI d.o.o. za prijevoz i usluge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</izvorni_sadrzaj>
    <derivirana_varijabla naziv="DomainObject.Predmet.SudioniciListNazivOIB_1">
      <item>, OIB 85821130368</item>
      <item>, OIB 95723582204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325</properties:Words>
  <properties:Characters>1899</properties:Characters>
  <properties:Lines>68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2017-12-28T12:33:00Z</dcterms:created>
  <dc:creator>Trgovacki sud</dc:creator>
  <cp:lastModifiedBy>wsadmin</cp:lastModifiedBy>
  <cp:lastPrinted>2017-12-28T13:17:00Z</cp:lastPrinted>
  <dcterms:modified xmlns:xsi="http://www.w3.org/2001/XMLSchema-instance" xsi:type="dcterms:W3CDTF">2017-12-28T13:18:00Z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