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1bf8" w14:paraId="11c1bf8" w:rsidRDefault="00762897" w:rsidP="00762897" w:rsidR="00762897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Poslovni broj: 2 St-125/15-</w:t>
      </w:r>
      <w:r w:rsidR="00343711">
        <w:rPr>
          <w:szCs w:val="24"/>
        </w:rPr>
        <w:t>3</w:t>
      </w:r>
    </w:p>
    <w:p w:rsidRDefault="00762897" w:rsidP="00762897" w:rsidR="00762897">
      <w:r>
        <w:rPr>
          <w:noProof/>
        </w:rPr>
        <w:t xml:space="preserve">                    </w:t>
      </w:r>
      <w:r>
        <w:rPr>
          <w:noProof/>
          <w:lang w:val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2897" w:rsidP="00762897" w:rsidR="00762897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762897" w:rsidP="00762897" w:rsidR="00762897">
      <w:r>
        <w:t xml:space="preserve"> TRGOVAČKI SUD U VARAŽDINU</w:t>
      </w:r>
    </w:p>
    <w:p w:rsidRDefault="00762897" w:rsidP="00343711" w:rsidR="003F0EF4" w:rsidRPr="00343711">
      <w:pPr>
        <w:ind w:firstLine="720"/>
      </w:pPr>
      <w:r>
        <w:t xml:space="preserve">         B. Radić 2</w:t>
      </w:r>
    </w:p>
    <w:p w:rsidRDefault="00F933CA" w:rsidP="00A42238" w:rsidR="00F933CA">
      <w:pPr>
        <w:jc w:val="center"/>
        <w:rPr>
          <w:sz w:val="24"/>
          <w:szCs w:val="24"/>
          <w:lang w:val="hr-HR"/>
        </w:rPr>
      </w:pPr>
    </w:p>
    <w:p w:rsidRDefault="00343711" w:rsidP="00A42238" w:rsidR="00343711">
      <w:pPr>
        <w:jc w:val="center"/>
        <w:rPr>
          <w:sz w:val="24"/>
          <w:szCs w:val="24"/>
          <w:lang w:val="hr-HR"/>
        </w:rPr>
      </w:pPr>
    </w:p>
    <w:p w:rsidRDefault="00A42238" w:rsidP="00A42238" w:rsidR="00A42238" w:rsidRPr="00A4223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H R V A T S K A</w:t>
      </w:r>
    </w:p>
    <w:p w:rsidRDefault="00811E58" w:rsidR="00811E58" w:rsidRPr="00A42238">
      <w:pPr>
        <w:jc w:val="center"/>
        <w:rPr>
          <w:sz w:val="24"/>
          <w:szCs w:val="24"/>
          <w:lang w:val="hr-HR"/>
        </w:rPr>
      </w:pPr>
      <w:r w:rsidRPr="00A42238">
        <w:rPr>
          <w:sz w:val="24"/>
          <w:szCs w:val="24"/>
          <w:lang w:val="hr-HR"/>
        </w:rPr>
        <w:t xml:space="preserve">R J E Š E NJ E </w:t>
      </w:r>
    </w:p>
    <w:p w:rsidRDefault="00100D0F" w:rsidP="00762897" w:rsidR="00100D0F">
      <w:pPr>
        <w:rPr>
          <w:sz w:val="24"/>
          <w:szCs w:val="24"/>
          <w:lang w:val="hr-HR"/>
        </w:rPr>
      </w:pPr>
    </w:p>
    <w:p w:rsidRDefault="00343711" w:rsidP="00762897" w:rsidR="00343711">
      <w:pPr>
        <w:rPr>
          <w:sz w:val="24"/>
          <w:szCs w:val="24"/>
          <w:lang w:val="hr-HR"/>
        </w:rPr>
      </w:pPr>
    </w:p>
    <w:p w:rsidRDefault="00762897" w:rsidP="00762897" w:rsidR="0076289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Varaždinu, po sucu toga suda, Meliti Poljanec Bubaš, kao stečajnom sucu u stečajnom predmetu, povodom prijedloga predlagatelja-dužnika UGOSTITELJSTVO PRIGORJE d.o.o., Križevci, Ulica kralja Tomislava 24, OIB: 82215156723, za otvaranje stečajnog postupka, dana 18. travnja 2016. </w:t>
      </w:r>
    </w:p>
    <w:p w:rsidRDefault="00762897" w:rsidP="00343711" w:rsidR="00762897">
      <w:pPr>
        <w:rPr>
          <w:sz w:val="24"/>
          <w:szCs w:val="24"/>
          <w:lang w:val="hr-HR"/>
        </w:rPr>
      </w:pPr>
    </w:p>
    <w:p w:rsidRDefault="00343711" w:rsidP="00343711" w:rsidR="00343711" w:rsidRPr="00A42238">
      <w:pPr>
        <w:rPr>
          <w:sz w:val="24"/>
          <w:szCs w:val="24"/>
          <w:lang w:val="hr-HR"/>
        </w:rPr>
      </w:pPr>
    </w:p>
    <w:p w:rsidRDefault="00811E58" w:rsidP="00762897" w:rsidR="00762897" w:rsidRPr="00A42238">
      <w:pPr>
        <w:jc w:val="center"/>
        <w:rPr>
          <w:sz w:val="24"/>
          <w:szCs w:val="24"/>
          <w:lang w:val="hr-HR"/>
        </w:rPr>
      </w:pPr>
      <w:r w:rsidRPr="00A42238">
        <w:rPr>
          <w:sz w:val="24"/>
          <w:szCs w:val="24"/>
          <w:lang w:val="hr-HR"/>
        </w:rPr>
        <w:t>r i j e š i o</w:t>
      </w:r>
      <w:r w:rsidR="001C7BBD" w:rsidRPr="00A42238">
        <w:rPr>
          <w:sz w:val="24"/>
          <w:szCs w:val="24"/>
          <w:lang w:val="hr-HR"/>
        </w:rPr>
        <w:t xml:space="preserve"> </w:t>
      </w:r>
      <w:r w:rsidRPr="00A42238">
        <w:rPr>
          <w:sz w:val="24"/>
          <w:szCs w:val="24"/>
          <w:lang w:val="hr-HR"/>
        </w:rPr>
        <w:t xml:space="preserve">  j e</w:t>
      </w:r>
    </w:p>
    <w:p w:rsidRDefault="00811E58" w:rsidP="001116F0" w:rsidR="00811E58">
      <w:pPr>
        <w:ind w:left="720"/>
        <w:jc w:val="center"/>
        <w:rPr>
          <w:sz w:val="24"/>
          <w:szCs w:val="24"/>
          <w:lang w:val="hr-HR"/>
        </w:rPr>
      </w:pPr>
    </w:p>
    <w:p w:rsidRDefault="00343711" w:rsidP="001116F0" w:rsidR="00343711" w:rsidRPr="00A42238">
      <w:pPr>
        <w:ind w:left="720"/>
        <w:jc w:val="center"/>
        <w:rPr>
          <w:sz w:val="24"/>
          <w:szCs w:val="24"/>
          <w:lang w:val="hr-HR"/>
        </w:rPr>
      </w:pPr>
    </w:p>
    <w:p w:rsidRDefault="002D553D" w:rsidP="002D553D" w:rsidR="002D553D" w:rsidRPr="00A42238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A42238">
        <w:rPr>
          <w:sz w:val="24"/>
          <w:szCs w:val="24"/>
          <w:lang w:val="hr-HR"/>
        </w:rPr>
        <w:t>Pokreće se prethodni postupak radi utvrđivanja uvjeta za otvaranje</w:t>
      </w:r>
      <w:r w:rsidR="00A42238">
        <w:rPr>
          <w:sz w:val="24"/>
          <w:szCs w:val="24"/>
          <w:lang w:val="hr-HR"/>
        </w:rPr>
        <w:t xml:space="preserve"> stečajnog postupka nad </w:t>
      </w:r>
      <w:r w:rsidR="00C246CF">
        <w:rPr>
          <w:sz w:val="24"/>
          <w:szCs w:val="24"/>
          <w:lang w:val="hr-HR"/>
        </w:rPr>
        <w:t xml:space="preserve">dužnikom </w:t>
      </w:r>
      <w:r w:rsidR="00762897">
        <w:rPr>
          <w:sz w:val="24"/>
          <w:szCs w:val="24"/>
          <w:lang w:val="hr-HR"/>
        </w:rPr>
        <w:t>UGOSTITELJSTVO PRIGORJE d.o.o., Križevci, Ulica kralja Tomislava 24, OIB: 82215156723</w:t>
      </w:r>
      <w:r w:rsidRPr="00A42238">
        <w:rPr>
          <w:sz w:val="24"/>
          <w:szCs w:val="24"/>
          <w:lang w:val="hr-HR"/>
        </w:rPr>
        <w:t>.</w:t>
      </w:r>
    </w:p>
    <w:p w:rsidRDefault="002D553D" w:rsidP="002D553D" w:rsidR="002D553D" w:rsidRPr="00A42238">
      <w:pPr>
        <w:ind w:left="720"/>
        <w:jc w:val="both"/>
        <w:rPr>
          <w:sz w:val="24"/>
          <w:szCs w:val="24"/>
          <w:lang w:val="hr-HR"/>
        </w:rPr>
      </w:pPr>
    </w:p>
    <w:p w:rsidRDefault="00CE521A" w:rsidP="001C7BBD" w:rsidR="00E238EC" w:rsidRPr="00A42238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A42238">
        <w:rPr>
          <w:sz w:val="24"/>
          <w:szCs w:val="24"/>
          <w:lang w:val="hr-HR"/>
        </w:rPr>
        <w:t>Ročište radi izjašnjenja</w:t>
      </w:r>
      <w:r w:rsidR="003855BE" w:rsidRPr="00A42238">
        <w:rPr>
          <w:sz w:val="24"/>
          <w:szCs w:val="24"/>
          <w:lang w:val="hr-HR"/>
        </w:rPr>
        <w:t xml:space="preserve"> </w:t>
      </w:r>
      <w:r w:rsidR="00024A6A" w:rsidRPr="00A42238">
        <w:rPr>
          <w:sz w:val="24"/>
          <w:szCs w:val="24"/>
          <w:lang w:val="hr-HR"/>
        </w:rPr>
        <w:t xml:space="preserve">o prijedlogu za otvaranje stečajnog postupka </w:t>
      </w:r>
      <w:r w:rsidR="00424E10" w:rsidRPr="00A42238">
        <w:rPr>
          <w:sz w:val="24"/>
          <w:szCs w:val="24"/>
          <w:lang w:val="hr-HR"/>
        </w:rPr>
        <w:t xml:space="preserve">i davanja obavijesti iz čl. 43. Stečajnog zakona </w:t>
      </w:r>
      <w:r w:rsidR="00424E10" w:rsidRPr="00A42238">
        <w:rPr>
          <w:sz w:val="24"/>
          <w:szCs w:val="24"/>
        </w:rPr>
        <w:t>(Narodne novine broj 44/96</w:t>
      </w:r>
      <w:r w:rsidR="002D553D" w:rsidRPr="00A42238">
        <w:rPr>
          <w:sz w:val="24"/>
          <w:szCs w:val="24"/>
        </w:rPr>
        <w:t>, 29/99, 129/00, 123/03, 82/06,</w:t>
      </w:r>
      <w:r w:rsidR="00424E10" w:rsidRPr="00A42238">
        <w:rPr>
          <w:sz w:val="24"/>
          <w:szCs w:val="24"/>
        </w:rPr>
        <w:t xml:space="preserve"> 116/10, </w:t>
      </w:r>
      <w:r w:rsidR="002D553D" w:rsidRPr="00A42238">
        <w:rPr>
          <w:sz w:val="24"/>
          <w:szCs w:val="24"/>
        </w:rPr>
        <w:t xml:space="preserve">25/12, 133/12, </w:t>
      </w:r>
      <w:r w:rsidR="00424E10" w:rsidRPr="00A42238">
        <w:rPr>
          <w:sz w:val="24"/>
          <w:szCs w:val="24"/>
        </w:rPr>
        <w:t xml:space="preserve">dalje SZ) </w:t>
      </w:r>
      <w:r w:rsidR="005C5F17" w:rsidRPr="00A42238">
        <w:rPr>
          <w:sz w:val="24"/>
          <w:szCs w:val="24"/>
        </w:rPr>
        <w:t>zakazuje</w:t>
      </w:r>
      <w:r w:rsidR="002D553D" w:rsidRPr="00A42238">
        <w:rPr>
          <w:sz w:val="24"/>
          <w:szCs w:val="24"/>
        </w:rPr>
        <w:t xml:space="preserve"> se</w:t>
      </w:r>
      <w:r w:rsidR="00024A6A" w:rsidRPr="00A42238">
        <w:rPr>
          <w:sz w:val="24"/>
          <w:szCs w:val="24"/>
        </w:rPr>
        <w:t xml:space="preserve"> za</w:t>
      </w:r>
      <w:r w:rsidR="003F0EF4" w:rsidRPr="00A42238">
        <w:rPr>
          <w:sz w:val="24"/>
          <w:szCs w:val="24"/>
          <w:lang w:val="hr-HR"/>
        </w:rPr>
        <w:t xml:space="preserve"> </w:t>
      </w:r>
      <w:r w:rsidR="00762897">
        <w:rPr>
          <w:b/>
          <w:sz w:val="24"/>
          <w:szCs w:val="24"/>
          <w:lang w:val="hr-HR"/>
        </w:rPr>
        <w:t>20</w:t>
      </w:r>
      <w:r w:rsidR="0055479F">
        <w:rPr>
          <w:b/>
          <w:sz w:val="24"/>
          <w:szCs w:val="24"/>
          <w:lang w:val="hr-HR"/>
        </w:rPr>
        <w:t xml:space="preserve">. </w:t>
      </w:r>
      <w:r w:rsidR="00762897">
        <w:rPr>
          <w:b/>
          <w:sz w:val="24"/>
          <w:szCs w:val="24"/>
          <w:lang w:val="hr-HR"/>
        </w:rPr>
        <w:t>svibnja 2016. u 9,40</w:t>
      </w:r>
      <w:r w:rsidR="002D553D" w:rsidRPr="00A42238">
        <w:rPr>
          <w:b/>
          <w:sz w:val="24"/>
          <w:szCs w:val="24"/>
          <w:lang w:val="hr-HR"/>
        </w:rPr>
        <w:t xml:space="preserve"> sati</w:t>
      </w:r>
      <w:r w:rsidR="001B6D34" w:rsidRPr="00A42238">
        <w:rPr>
          <w:sz w:val="24"/>
          <w:szCs w:val="24"/>
        </w:rPr>
        <w:t xml:space="preserve"> kod Trgovačkog suda u Varaždin</w:t>
      </w:r>
      <w:r w:rsidR="00BF1DA6" w:rsidRPr="00A42238">
        <w:rPr>
          <w:sz w:val="24"/>
          <w:szCs w:val="24"/>
        </w:rPr>
        <w:t>u, Braće Radić</w:t>
      </w:r>
      <w:r w:rsidR="00762897">
        <w:rPr>
          <w:sz w:val="24"/>
          <w:szCs w:val="24"/>
        </w:rPr>
        <w:t xml:space="preserve"> 2, soba broj 224</w:t>
      </w:r>
      <w:r w:rsidR="001B6D34" w:rsidRPr="00A42238">
        <w:rPr>
          <w:sz w:val="24"/>
          <w:szCs w:val="24"/>
        </w:rPr>
        <w:t>/II kat</w:t>
      </w:r>
      <w:r w:rsidR="003855BE" w:rsidRPr="00A42238">
        <w:rPr>
          <w:sz w:val="24"/>
          <w:szCs w:val="24"/>
          <w:lang w:val="hr-HR"/>
        </w:rPr>
        <w:t>,</w:t>
      </w:r>
      <w:r w:rsidR="001C7BBD" w:rsidRPr="00A42238">
        <w:rPr>
          <w:sz w:val="24"/>
          <w:szCs w:val="24"/>
          <w:lang w:val="hr-HR"/>
        </w:rPr>
        <w:t xml:space="preserve"> </w:t>
      </w:r>
      <w:r w:rsidR="001B6D34" w:rsidRPr="00A42238">
        <w:rPr>
          <w:sz w:val="24"/>
          <w:szCs w:val="24"/>
          <w:lang w:val="hr-HR"/>
        </w:rPr>
        <w:t xml:space="preserve">a </w:t>
      </w:r>
      <w:r w:rsidR="003855BE" w:rsidRPr="00A42238">
        <w:rPr>
          <w:sz w:val="24"/>
          <w:szCs w:val="24"/>
          <w:lang w:val="hr-HR"/>
        </w:rPr>
        <w:t>na koje se</w:t>
      </w:r>
      <w:r w:rsidR="005710FA" w:rsidRPr="00A42238">
        <w:rPr>
          <w:sz w:val="24"/>
          <w:szCs w:val="24"/>
          <w:lang w:val="hr-HR"/>
        </w:rPr>
        <w:t xml:space="preserve"> dostavom ovog</w:t>
      </w:r>
      <w:r w:rsidR="00BF1DA6" w:rsidRPr="00A42238">
        <w:rPr>
          <w:sz w:val="24"/>
          <w:szCs w:val="24"/>
          <w:lang w:val="hr-HR"/>
        </w:rPr>
        <w:t>a</w:t>
      </w:r>
      <w:r w:rsidR="005C5F17" w:rsidRPr="00A42238">
        <w:rPr>
          <w:sz w:val="24"/>
          <w:szCs w:val="24"/>
          <w:lang w:val="hr-HR"/>
        </w:rPr>
        <w:t xml:space="preserve"> rješenja poziva</w:t>
      </w:r>
      <w:r w:rsidR="00B753D9">
        <w:rPr>
          <w:sz w:val="24"/>
          <w:szCs w:val="24"/>
          <w:lang w:val="hr-HR"/>
        </w:rPr>
        <w:t>ju</w:t>
      </w:r>
      <w:r w:rsidR="003855BE" w:rsidRPr="00A42238">
        <w:rPr>
          <w:sz w:val="24"/>
          <w:szCs w:val="24"/>
          <w:lang w:val="hr-HR"/>
        </w:rPr>
        <w:t>:</w:t>
      </w:r>
    </w:p>
    <w:p w:rsidRDefault="00A42238" w:rsidP="00C81FC1" w:rsidR="00762897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762897">
        <w:rPr>
          <w:sz w:val="24"/>
          <w:szCs w:val="24"/>
          <w:lang w:val="hr-HR"/>
        </w:rPr>
        <w:t xml:space="preserve">dužnik </w:t>
      </w:r>
      <w:r w:rsidR="00762897">
        <w:rPr>
          <w:sz w:val="24"/>
          <w:szCs w:val="24"/>
          <w:lang w:val="hr-HR"/>
        </w:rPr>
        <w:t>UGOSTITELJSTVO PRIGORJE d.o.o., Križevci, Ulica kralja Tomislava 24</w:t>
      </w:r>
    </w:p>
    <w:p w:rsidRDefault="0055479F" w:rsidP="00C81FC1" w:rsidR="0055479F" w:rsidRPr="00762897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762897">
        <w:rPr>
          <w:sz w:val="24"/>
          <w:szCs w:val="24"/>
        </w:rPr>
        <w:t xml:space="preserve">direktor dužnika </w:t>
      </w:r>
      <w:r w:rsidR="00343711">
        <w:rPr>
          <w:sz w:val="24"/>
          <w:szCs w:val="24"/>
        </w:rPr>
        <w:t>Goran Delić, OIB</w:t>
      </w:r>
      <w:r w:rsidR="00762897">
        <w:rPr>
          <w:sz w:val="24"/>
          <w:szCs w:val="24"/>
        </w:rPr>
        <w:t>: 56784962093, Križevci, Paška ulica 7</w:t>
      </w:r>
      <w:r w:rsidRPr="00762897">
        <w:rPr>
          <w:sz w:val="24"/>
          <w:szCs w:val="24"/>
        </w:rPr>
        <w:t xml:space="preserve"> </w:t>
      </w:r>
    </w:p>
    <w:p w:rsidRDefault="00A42238" w:rsidP="00C81FC1" w:rsidR="000A4FD7" w:rsidRPr="00A42238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>Županijsko državno odvjetništvo u Varaždinu</w:t>
      </w:r>
      <w:r w:rsidR="00C81FC1" w:rsidRPr="00A42238">
        <w:rPr>
          <w:sz w:val="24"/>
          <w:szCs w:val="24"/>
        </w:rPr>
        <w:t>.</w:t>
      </w:r>
    </w:p>
    <w:p w:rsidRDefault="0080169D" w:rsidP="0080169D" w:rsidR="0080169D">
      <w:pPr>
        <w:jc w:val="both"/>
        <w:rPr>
          <w:sz w:val="24"/>
          <w:szCs w:val="24"/>
          <w:lang w:val="hr-HR"/>
        </w:rPr>
      </w:pPr>
    </w:p>
    <w:p w:rsidRDefault="0055479F" w:rsidP="0055479F" w:rsidR="0055479F" w:rsidRPr="00B43FBC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B43FBC">
        <w:rPr>
          <w:sz w:val="24"/>
          <w:szCs w:val="24"/>
          <w:lang w:val="hr-HR"/>
        </w:rPr>
        <w:t>Nalaže se</w:t>
      </w:r>
      <w:r w:rsidRPr="00B43FB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direktoru dužnika </w:t>
      </w:r>
      <w:r w:rsidR="00343711">
        <w:rPr>
          <w:sz w:val="24"/>
          <w:szCs w:val="24"/>
        </w:rPr>
        <w:t>Goranu Deliću</w:t>
      </w:r>
      <w:r>
        <w:rPr>
          <w:sz w:val="24"/>
          <w:szCs w:val="24"/>
        </w:rPr>
        <w:t xml:space="preserve"> </w:t>
      </w:r>
      <w:r w:rsidRPr="00B43FBC">
        <w:rPr>
          <w:sz w:val="24"/>
          <w:szCs w:val="24"/>
          <w:lang w:val="hr-HR"/>
        </w:rPr>
        <w:t>da do dana održavanja ročišta iz točke II. izreke ovog rješenja dostavi sudu prokazni popis imovine u skladu s pravilima ovrhe za dužnika i podatke o solventnosti dužnika (BON-2).</w:t>
      </w:r>
    </w:p>
    <w:p w:rsidRDefault="0055479F" w:rsidP="0055479F" w:rsidR="0055479F">
      <w:pPr>
        <w:ind w:left="720"/>
        <w:jc w:val="both"/>
        <w:rPr>
          <w:sz w:val="24"/>
          <w:szCs w:val="24"/>
          <w:lang w:val="hr-HR"/>
        </w:rPr>
      </w:pPr>
    </w:p>
    <w:p w:rsidRDefault="00343711" w:rsidP="0055479F" w:rsidR="00343711" w:rsidRPr="00B43FBC">
      <w:pPr>
        <w:ind w:left="720"/>
        <w:jc w:val="both"/>
        <w:rPr>
          <w:sz w:val="24"/>
          <w:szCs w:val="24"/>
          <w:lang w:val="hr-HR"/>
        </w:rPr>
      </w:pPr>
    </w:p>
    <w:p w:rsidRDefault="00874995" w:rsidP="00874995" w:rsidR="00874995" w:rsidRPr="00A42238">
      <w:pPr>
        <w:jc w:val="center"/>
        <w:rPr>
          <w:sz w:val="24"/>
          <w:szCs w:val="24"/>
          <w:lang w:val="hr-HR"/>
        </w:rPr>
      </w:pPr>
      <w:r w:rsidRPr="00A42238">
        <w:rPr>
          <w:sz w:val="24"/>
          <w:szCs w:val="24"/>
          <w:lang w:val="hr-HR"/>
        </w:rPr>
        <w:t>Obrazloženje</w:t>
      </w:r>
    </w:p>
    <w:p w:rsidRDefault="00874995" w:rsidP="00874995" w:rsidR="00874995">
      <w:pPr>
        <w:rPr>
          <w:sz w:val="24"/>
          <w:szCs w:val="24"/>
          <w:lang w:val="hr-HR"/>
        </w:rPr>
      </w:pPr>
    </w:p>
    <w:p w:rsidRDefault="00343711" w:rsidP="00874995" w:rsidR="00343711" w:rsidRPr="00A42238">
      <w:pPr>
        <w:rPr>
          <w:sz w:val="24"/>
          <w:szCs w:val="24"/>
          <w:lang w:val="hr-HR"/>
        </w:rPr>
      </w:pPr>
    </w:p>
    <w:p w:rsidRDefault="00874995" w:rsidP="00F958AB" w:rsidR="00F958AB" w:rsidRPr="00A42238">
      <w:pPr>
        <w:pStyle w:val="Tijeloteksta"/>
        <w:ind w:firstLine="720"/>
      </w:pPr>
      <w:r w:rsidRPr="00A42238">
        <w:t>Predlagatelj</w:t>
      </w:r>
      <w:r w:rsidR="00343711">
        <w:t xml:space="preserve"> i ujedno dužnik je 31</w:t>
      </w:r>
      <w:r w:rsidR="0055479F">
        <w:t xml:space="preserve">. </w:t>
      </w:r>
      <w:r w:rsidR="00343711">
        <w:t>kolovoza</w:t>
      </w:r>
      <w:r w:rsidR="00A42238">
        <w:t xml:space="preserve"> 2015</w:t>
      </w:r>
      <w:r w:rsidR="00C81FC1" w:rsidRPr="00A42238">
        <w:t>. podnio</w:t>
      </w:r>
      <w:r w:rsidRPr="00A42238">
        <w:t xml:space="preserve"> ovome sudu prijedlog za otvaranje stečajnog postupka</w:t>
      </w:r>
      <w:r w:rsidR="00F958AB" w:rsidRPr="00A42238">
        <w:t xml:space="preserve">. Kako bi </w:t>
      </w:r>
      <w:r w:rsidR="00A42238">
        <w:t>dužnik</w:t>
      </w:r>
      <w:r w:rsidR="00F958AB" w:rsidRPr="00A42238">
        <w:t xml:space="preserve"> pred sudom potvrdio prokazni popis imovine, potrebno je provesti prethodni postupak.</w:t>
      </w:r>
    </w:p>
    <w:p w:rsidRDefault="00874995" w:rsidP="00874995" w:rsidR="00874995">
      <w:pPr>
        <w:jc w:val="both"/>
        <w:rPr>
          <w:sz w:val="24"/>
          <w:szCs w:val="24"/>
          <w:lang w:val="hr-HR"/>
        </w:rPr>
      </w:pPr>
    </w:p>
    <w:p w:rsidRDefault="00343711" w:rsidP="00874995" w:rsidR="00343711">
      <w:pPr>
        <w:jc w:val="both"/>
        <w:rPr>
          <w:sz w:val="24"/>
          <w:szCs w:val="24"/>
          <w:lang w:val="hr-HR"/>
        </w:rPr>
      </w:pPr>
    </w:p>
    <w:p w:rsidRDefault="00343711" w:rsidP="00874995" w:rsidR="00343711" w:rsidRPr="00A42238">
      <w:pPr>
        <w:jc w:val="both"/>
        <w:rPr>
          <w:sz w:val="24"/>
          <w:szCs w:val="24"/>
          <w:lang w:val="hr-HR"/>
        </w:rPr>
      </w:pPr>
    </w:p>
    <w:p w:rsidRDefault="00343711" w:rsidP="00874995" w:rsidR="00343711">
      <w:pPr>
        <w:ind w:firstLine="720"/>
        <w:jc w:val="both"/>
        <w:rPr>
          <w:sz w:val="24"/>
          <w:szCs w:val="24"/>
          <w:lang w:val="hr-HR"/>
        </w:rPr>
      </w:pPr>
    </w:p>
    <w:p w:rsidRDefault="00874995" w:rsidP="00874995" w:rsidR="00874995" w:rsidRPr="00A42238">
      <w:pPr>
        <w:ind w:firstLine="720"/>
        <w:jc w:val="both"/>
        <w:rPr>
          <w:sz w:val="24"/>
          <w:szCs w:val="24"/>
          <w:lang w:val="hr-HR"/>
        </w:rPr>
      </w:pPr>
      <w:r w:rsidRPr="00A42238">
        <w:rPr>
          <w:sz w:val="24"/>
          <w:szCs w:val="24"/>
          <w:lang w:val="hr-HR"/>
        </w:rPr>
        <w:lastRenderedPageBreak/>
        <w:t xml:space="preserve">Zato je sud, primjenom čl. </w:t>
      </w:r>
      <w:smartTag w:element="metricconverter" w:uri="urn:schemas-microsoft-com:office:smarttags">
        <w:smartTagPr>
          <w:attr w:val="42. st" w:name="ProductID"/>
        </w:smartTagPr>
        <w:r w:rsidRPr="00A42238">
          <w:rPr>
            <w:sz w:val="24"/>
            <w:szCs w:val="24"/>
            <w:lang w:val="hr-HR"/>
          </w:rPr>
          <w:t>42. st</w:t>
        </w:r>
      </w:smartTag>
      <w:r w:rsidRPr="00A42238">
        <w:rPr>
          <w:sz w:val="24"/>
          <w:szCs w:val="24"/>
          <w:lang w:val="hr-HR"/>
        </w:rPr>
        <w:t xml:space="preserve">. 1., čl. 43. i čl. 49. </w:t>
      </w:r>
      <w:r w:rsidR="00F958AB" w:rsidRPr="00A42238">
        <w:rPr>
          <w:sz w:val="24"/>
          <w:szCs w:val="24"/>
        </w:rPr>
        <w:t>Stečajnog zakona (Narodne novine broj 44/96, 29/99, 129/00, 123/03, 197/03, 187/04, 82/06, 116/10, 25/12, 133/12, dalje SZ)</w:t>
      </w:r>
      <w:r w:rsidRPr="00A42238">
        <w:rPr>
          <w:sz w:val="24"/>
          <w:szCs w:val="24"/>
        </w:rPr>
        <w:t>, odlučio kao u izreci</w:t>
      </w:r>
      <w:r w:rsidRPr="00A42238">
        <w:rPr>
          <w:sz w:val="24"/>
          <w:szCs w:val="24"/>
          <w:lang w:val="hr-HR"/>
        </w:rPr>
        <w:t>.</w:t>
      </w:r>
    </w:p>
    <w:p w:rsidRDefault="00874995" w:rsidP="00874995" w:rsidR="00874995" w:rsidRPr="00A42238">
      <w:pPr>
        <w:ind w:firstLine="720"/>
        <w:rPr>
          <w:sz w:val="24"/>
          <w:szCs w:val="24"/>
          <w:lang w:val="hr-HR"/>
        </w:rPr>
      </w:pPr>
    </w:p>
    <w:p w:rsidRDefault="0080169D" w:rsidP="002458E5" w:rsidR="005D78D8" w:rsidRPr="00A42238">
      <w:pPr>
        <w:jc w:val="center"/>
        <w:rPr>
          <w:sz w:val="24"/>
          <w:szCs w:val="24"/>
          <w:lang w:val="hr-HR"/>
        </w:rPr>
      </w:pPr>
      <w:r w:rsidRPr="00A42238">
        <w:rPr>
          <w:sz w:val="24"/>
          <w:szCs w:val="24"/>
          <w:lang w:val="hr-HR"/>
        </w:rPr>
        <w:t>U Varaždinu</w:t>
      </w:r>
      <w:r w:rsidR="00811E58" w:rsidRPr="00A42238">
        <w:rPr>
          <w:sz w:val="24"/>
          <w:szCs w:val="24"/>
          <w:lang w:val="hr-HR"/>
        </w:rPr>
        <w:t xml:space="preserve"> </w:t>
      </w:r>
      <w:r w:rsidR="00343711">
        <w:rPr>
          <w:sz w:val="24"/>
          <w:szCs w:val="24"/>
          <w:lang w:val="hr-HR"/>
        </w:rPr>
        <w:t>18</w:t>
      </w:r>
      <w:r w:rsidR="0055479F">
        <w:rPr>
          <w:sz w:val="24"/>
          <w:szCs w:val="24"/>
          <w:lang w:val="hr-HR"/>
        </w:rPr>
        <w:t xml:space="preserve">. </w:t>
      </w:r>
      <w:r w:rsidR="00343711">
        <w:rPr>
          <w:sz w:val="24"/>
          <w:szCs w:val="24"/>
          <w:lang w:val="hr-HR"/>
        </w:rPr>
        <w:t>travnja 2016</w:t>
      </w:r>
      <w:r w:rsidR="00A42238">
        <w:rPr>
          <w:sz w:val="24"/>
          <w:szCs w:val="24"/>
          <w:lang w:val="hr-HR"/>
        </w:rPr>
        <w:t>.</w:t>
      </w:r>
    </w:p>
    <w:p w:rsidRDefault="00E845DB" w:rsidR="00E845DB" w:rsidRPr="00A42238">
      <w:pPr>
        <w:ind w:firstLine="720"/>
        <w:jc w:val="center"/>
        <w:rPr>
          <w:sz w:val="24"/>
          <w:szCs w:val="24"/>
          <w:lang w:val="hr-HR"/>
        </w:rPr>
      </w:pPr>
    </w:p>
    <w:p w:rsidRDefault="00811E58" w:rsidR="00BF1DA6" w:rsidRPr="00A42238">
      <w:pPr>
        <w:ind w:firstLine="720"/>
        <w:jc w:val="both"/>
        <w:rPr>
          <w:sz w:val="24"/>
          <w:szCs w:val="24"/>
          <w:lang w:val="hr-HR"/>
        </w:rPr>
      </w:pPr>
      <w:r w:rsidRPr="00A42238">
        <w:rPr>
          <w:sz w:val="24"/>
          <w:szCs w:val="24"/>
          <w:lang w:val="hr-HR"/>
        </w:rPr>
        <w:tab/>
      </w:r>
      <w:r w:rsidRPr="00A42238">
        <w:rPr>
          <w:sz w:val="24"/>
          <w:szCs w:val="24"/>
          <w:lang w:val="hr-HR"/>
        </w:rPr>
        <w:tab/>
      </w:r>
      <w:r w:rsidRPr="00A42238">
        <w:rPr>
          <w:sz w:val="24"/>
          <w:szCs w:val="24"/>
          <w:lang w:val="hr-HR"/>
        </w:rPr>
        <w:tab/>
      </w:r>
      <w:r w:rsidRPr="00A42238">
        <w:rPr>
          <w:sz w:val="24"/>
          <w:szCs w:val="24"/>
          <w:lang w:val="hr-HR"/>
        </w:rPr>
        <w:tab/>
      </w:r>
      <w:r w:rsidRPr="00A42238">
        <w:rPr>
          <w:sz w:val="24"/>
          <w:szCs w:val="24"/>
          <w:lang w:val="hr-HR"/>
        </w:rPr>
        <w:tab/>
      </w:r>
      <w:r w:rsidRPr="00A42238">
        <w:rPr>
          <w:sz w:val="24"/>
          <w:szCs w:val="24"/>
          <w:lang w:val="hr-HR"/>
        </w:rPr>
        <w:tab/>
      </w:r>
      <w:r w:rsidRPr="00A42238">
        <w:rPr>
          <w:sz w:val="24"/>
          <w:szCs w:val="24"/>
          <w:lang w:val="hr-HR"/>
        </w:rPr>
        <w:tab/>
      </w:r>
      <w:r w:rsidR="00CE521A" w:rsidRPr="00A42238">
        <w:rPr>
          <w:sz w:val="24"/>
          <w:szCs w:val="24"/>
          <w:lang w:val="hr-HR"/>
        </w:rPr>
        <w:tab/>
      </w:r>
      <w:r w:rsidR="00ED0444" w:rsidRPr="00A42238">
        <w:rPr>
          <w:sz w:val="24"/>
          <w:szCs w:val="24"/>
          <w:lang w:val="hr-HR"/>
        </w:rPr>
        <w:t xml:space="preserve"> </w:t>
      </w:r>
      <w:r w:rsidRPr="00A42238">
        <w:rPr>
          <w:sz w:val="24"/>
          <w:szCs w:val="24"/>
          <w:lang w:val="hr-HR"/>
        </w:rPr>
        <w:t>S</w:t>
      </w:r>
      <w:r w:rsidR="00343711">
        <w:rPr>
          <w:sz w:val="24"/>
          <w:szCs w:val="24"/>
          <w:lang w:val="hr-HR"/>
        </w:rPr>
        <w:t>utkinja:</w:t>
      </w:r>
    </w:p>
    <w:p w:rsidRDefault="00EA164D" w:rsidP="00EA164D" w:rsidR="00343711">
      <w:pPr>
        <w:ind w:firstLine="720" w:left="50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Melita Poljanec Bubaš</w:t>
      </w:r>
    </w:p>
    <w:p w:rsidRDefault="00EA164D" w:rsidP="00EA164D" w:rsidR="00EA164D" w:rsidRPr="00A42238">
      <w:pPr>
        <w:ind w:firstLine="720" w:left="5040"/>
        <w:jc w:val="both"/>
        <w:rPr>
          <w:sz w:val="24"/>
          <w:szCs w:val="24"/>
          <w:lang w:val="hr-HR"/>
        </w:rPr>
      </w:pPr>
    </w:p>
    <w:p w:rsidRDefault="00811E58" w:rsidR="000F3676" w:rsidRPr="00A42238">
      <w:pPr>
        <w:ind w:firstLine="720"/>
        <w:jc w:val="both"/>
        <w:rPr>
          <w:sz w:val="24"/>
          <w:szCs w:val="24"/>
          <w:lang w:val="hr-HR"/>
        </w:rPr>
      </w:pPr>
      <w:r w:rsidRPr="00A42238">
        <w:rPr>
          <w:sz w:val="24"/>
          <w:szCs w:val="24"/>
          <w:lang w:val="hr-HR"/>
        </w:rPr>
        <w:tab/>
      </w:r>
      <w:r w:rsidRPr="00A42238">
        <w:rPr>
          <w:sz w:val="24"/>
          <w:szCs w:val="24"/>
          <w:lang w:val="hr-HR"/>
        </w:rPr>
        <w:tab/>
      </w:r>
      <w:r w:rsidRPr="00A42238">
        <w:rPr>
          <w:sz w:val="24"/>
          <w:szCs w:val="24"/>
          <w:lang w:val="hr-HR"/>
        </w:rPr>
        <w:tab/>
      </w:r>
      <w:r w:rsidRPr="00A42238">
        <w:rPr>
          <w:sz w:val="24"/>
          <w:szCs w:val="24"/>
          <w:lang w:val="hr-HR"/>
        </w:rPr>
        <w:tab/>
      </w:r>
      <w:r w:rsidRPr="00A42238">
        <w:rPr>
          <w:sz w:val="24"/>
          <w:szCs w:val="24"/>
          <w:lang w:val="hr-HR"/>
        </w:rPr>
        <w:tab/>
      </w:r>
      <w:r w:rsidRPr="00A42238">
        <w:rPr>
          <w:sz w:val="24"/>
          <w:szCs w:val="24"/>
          <w:lang w:val="hr-HR"/>
        </w:rPr>
        <w:tab/>
      </w:r>
      <w:r w:rsidRPr="00A42238">
        <w:rPr>
          <w:sz w:val="24"/>
          <w:szCs w:val="24"/>
          <w:lang w:val="hr-HR"/>
        </w:rPr>
        <w:tab/>
      </w:r>
      <w:r w:rsidR="00CE521A" w:rsidRPr="00A42238">
        <w:rPr>
          <w:sz w:val="24"/>
          <w:szCs w:val="24"/>
          <w:lang w:val="hr-HR"/>
        </w:rPr>
        <w:tab/>
      </w:r>
      <w:r w:rsidR="00CE703E" w:rsidRPr="00A42238">
        <w:rPr>
          <w:sz w:val="24"/>
          <w:szCs w:val="24"/>
          <w:lang w:val="hr-HR"/>
        </w:rPr>
        <w:t xml:space="preserve"> </w:t>
      </w:r>
    </w:p>
    <w:p w:rsidRDefault="001E11AB" w:rsidR="001E11AB">
      <w:pPr>
        <w:ind w:firstLine="720"/>
        <w:jc w:val="both"/>
        <w:rPr>
          <w:sz w:val="24"/>
          <w:szCs w:val="24"/>
          <w:lang w:val="hr-HR"/>
        </w:rPr>
      </w:pPr>
    </w:p>
    <w:p w:rsidRDefault="00343711" w:rsidR="00343711" w:rsidRPr="00A42238">
      <w:pPr>
        <w:ind w:firstLine="720"/>
        <w:jc w:val="both"/>
        <w:rPr>
          <w:sz w:val="24"/>
          <w:szCs w:val="24"/>
          <w:lang w:val="hr-HR"/>
        </w:rPr>
      </w:pPr>
    </w:p>
    <w:p w:rsidRDefault="00CE703E" w:rsidR="00811E58" w:rsidRPr="00A42238">
      <w:pPr>
        <w:jc w:val="both"/>
        <w:rPr>
          <w:sz w:val="24"/>
          <w:szCs w:val="24"/>
          <w:lang w:val="hr-HR"/>
        </w:rPr>
      </w:pPr>
      <w:r w:rsidRPr="00A42238">
        <w:rPr>
          <w:sz w:val="24"/>
          <w:szCs w:val="24"/>
          <w:lang w:val="hr-HR"/>
        </w:rPr>
        <w:t>UPUTA</w:t>
      </w:r>
      <w:r w:rsidR="00811E58" w:rsidRPr="00A42238">
        <w:rPr>
          <w:sz w:val="24"/>
          <w:szCs w:val="24"/>
          <w:lang w:val="hr-HR"/>
        </w:rPr>
        <w:t xml:space="preserve"> O PRAVNOM LIJEKU </w:t>
      </w:r>
      <w:r w:rsidR="00B0521D" w:rsidRPr="00A42238">
        <w:rPr>
          <w:sz w:val="24"/>
          <w:szCs w:val="24"/>
          <w:lang w:val="hr-HR"/>
        </w:rPr>
        <w:t>:</w:t>
      </w:r>
    </w:p>
    <w:p w:rsidRDefault="00811E58" w:rsidR="00811E58" w:rsidRPr="00A42238">
      <w:pPr>
        <w:jc w:val="both"/>
        <w:rPr>
          <w:sz w:val="24"/>
          <w:szCs w:val="24"/>
          <w:lang w:val="hr-HR"/>
        </w:rPr>
      </w:pPr>
      <w:r w:rsidRPr="00A42238">
        <w:rPr>
          <w:sz w:val="24"/>
          <w:szCs w:val="24"/>
          <w:lang w:val="hr-HR"/>
        </w:rPr>
        <w:t>Protiv ovog</w:t>
      </w:r>
      <w:r w:rsidR="00BF1DA6" w:rsidRPr="00A42238">
        <w:rPr>
          <w:sz w:val="24"/>
          <w:szCs w:val="24"/>
          <w:lang w:val="hr-HR"/>
        </w:rPr>
        <w:t>a</w:t>
      </w:r>
      <w:r w:rsidRPr="00A42238">
        <w:rPr>
          <w:sz w:val="24"/>
          <w:szCs w:val="24"/>
          <w:lang w:val="hr-HR"/>
        </w:rPr>
        <w:t xml:space="preserve">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A42238">
          <w:rPr>
            <w:sz w:val="24"/>
            <w:szCs w:val="24"/>
            <w:lang w:val="hr-HR"/>
          </w:rPr>
          <w:t>42. st</w:t>
        </w:r>
      </w:smartTag>
      <w:r w:rsidR="00CE703E" w:rsidRPr="00A42238">
        <w:rPr>
          <w:sz w:val="24"/>
          <w:szCs w:val="24"/>
          <w:lang w:val="hr-HR"/>
        </w:rPr>
        <w:t>. 1. SZ-a</w:t>
      </w:r>
      <w:r w:rsidRPr="00A42238">
        <w:rPr>
          <w:sz w:val="24"/>
          <w:szCs w:val="24"/>
          <w:lang w:val="hr-HR"/>
        </w:rPr>
        <w:t>).</w:t>
      </w:r>
    </w:p>
    <w:p w:rsidRDefault="00D35106" w:rsidR="00D35106">
      <w:pPr>
        <w:jc w:val="both"/>
        <w:rPr>
          <w:sz w:val="24"/>
          <w:szCs w:val="24"/>
          <w:lang w:val="hr-HR"/>
        </w:rPr>
      </w:pPr>
    </w:p>
    <w:p w:rsidRDefault="00343711" w:rsidR="00343711" w:rsidRPr="00A42238">
      <w:pPr>
        <w:jc w:val="both"/>
        <w:rPr>
          <w:sz w:val="24"/>
          <w:szCs w:val="24"/>
          <w:lang w:val="hr-HR"/>
        </w:rPr>
      </w:pPr>
    </w:p>
    <w:p w:rsidRDefault="00811E58" w:rsidP="00A42238" w:rsidR="00A42238">
      <w:pPr>
        <w:jc w:val="both"/>
        <w:rPr>
          <w:sz w:val="24"/>
          <w:szCs w:val="24"/>
          <w:lang w:val="hr-HR"/>
        </w:rPr>
      </w:pPr>
      <w:r w:rsidRPr="00A42238">
        <w:rPr>
          <w:sz w:val="24"/>
          <w:szCs w:val="24"/>
          <w:lang w:val="hr-HR"/>
        </w:rPr>
        <w:t>DNA:</w:t>
      </w:r>
    </w:p>
    <w:p w:rsidRDefault="0055479F" w:rsidP="00343711" w:rsidR="0034371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343711" w:rsidRPr="00762897">
        <w:rPr>
          <w:sz w:val="24"/>
          <w:szCs w:val="24"/>
          <w:lang w:val="hr-HR"/>
        </w:rPr>
        <w:t xml:space="preserve">dužnik </w:t>
      </w:r>
      <w:r w:rsidR="00343711">
        <w:rPr>
          <w:sz w:val="24"/>
          <w:szCs w:val="24"/>
          <w:lang w:val="hr-HR"/>
        </w:rPr>
        <w:t>UGOSTITELJSTVO PRIGORJE d.o.o., Križevci, Ulica kralja Tomislava 24</w:t>
      </w:r>
    </w:p>
    <w:p w:rsidRDefault="00343711" w:rsidP="00343711" w:rsidR="00343711" w:rsidRPr="0076289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>-</w:t>
      </w:r>
      <w:r w:rsidRPr="00762897">
        <w:rPr>
          <w:sz w:val="24"/>
          <w:szCs w:val="24"/>
        </w:rPr>
        <w:t xml:space="preserve">direktor dužnika </w:t>
      </w:r>
      <w:r>
        <w:rPr>
          <w:sz w:val="24"/>
          <w:szCs w:val="24"/>
        </w:rPr>
        <w:t>Goran Delić, OIB: 56784962093, Križevci, Paška ulica 7</w:t>
      </w:r>
      <w:r w:rsidRPr="00762897">
        <w:rPr>
          <w:sz w:val="24"/>
          <w:szCs w:val="24"/>
        </w:rPr>
        <w:t xml:space="preserve"> </w:t>
      </w:r>
    </w:p>
    <w:p w:rsidRDefault="00343711" w:rsidP="00343711" w:rsidR="0034371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>-Županijsko državno odvjetništvo u Varaždinu</w:t>
      </w:r>
      <w:r w:rsidRPr="00A42238">
        <w:rPr>
          <w:sz w:val="24"/>
          <w:szCs w:val="24"/>
        </w:rPr>
        <w:t>.</w:t>
      </w:r>
    </w:p>
    <w:p w:rsidRDefault="001B30AE" w:rsidP="001B30AE" w:rsidR="001B30AE" w:rsidRPr="00A42238">
      <w:pPr>
        <w:jc w:val="both"/>
        <w:rPr>
          <w:sz w:val="24"/>
          <w:szCs w:val="24"/>
          <w:lang w:val="hr-HR"/>
        </w:rPr>
      </w:pPr>
    </w:p>
    <w:sectPr w:rsidSect="00CE521A" w:rsidR="001B30AE" w:rsidRPr="00A42238">
      <w:headerReference w:type="even" r:id="rId10"/>
      <w:headerReference w:type="default" r:id="rId11"/>
      <w:pgSz w:code="9" w:h="16838" w:w="11906"/>
      <w:pgMar w:gutter="0" w:footer="720" w:header="720" w:left="1440" w:bottom="426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C69" w:rsidR="00F65C69">
      <w:r>
        <w:separator/>
      </w:r>
    </w:p>
  </w:endnote>
  <w:endnote w:id="0" w:type="continuationSeparator">
    <w:p w:rsidRDefault="00F65C69" w:rsidR="00F65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C69" w:rsidR="00F65C69">
      <w:r>
        <w:separator/>
      </w:r>
    </w:p>
  </w:footnote>
  <w:footnote w:id="0" w:type="continuationSeparator">
    <w:p w:rsidRDefault="00F65C69" w:rsidR="00F65C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694" w:rsidP="00811E58" w:rsidR="007506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0694" w:rsidR="007506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694" w:rsidP="00811E58" w:rsidR="007506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16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0694" w:rsidR="00750694">
    <w:pPr>
      <w:pStyle w:val="Zaglavlje"/>
    </w:pPr>
  </w:p>
  <w:p w:rsidRDefault="00343711" w:rsidP="00247B5B" w:rsidR="00750694">
    <w:pPr>
      <w:pStyle w:val="Zaglavlje"/>
      <w:jc w:val="right"/>
    </w:pPr>
    <w:r>
      <w:rPr>
        <w:szCs w:val="24"/>
      </w:rPr>
      <w:t>Poslovni broj: 2 St-125/15-3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601F5768"/>
    <w:multiLevelType w:val="hybridMultilevel"/>
    <w:tmpl w:val="094C2DC2"/>
    <w:lvl w:tplc="57640FCA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49A5"/>
    <w:rsid w:val="0001181C"/>
    <w:rsid w:val="00015737"/>
    <w:rsid w:val="00023DDC"/>
    <w:rsid w:val="00024A6A"/>
    <w:rsid w:val="00050BE0"/>
    <w:rsid w:val="000514A0"/>
    <w:rsid w:val="00092E81"/>
    <w:rsid w:val="000964E3"/>
    <w:rsid w:val="0009725A"/>
    <w:rsid w:val="000A4FD7"/>
    <w:rsid w:val="000B11DB"/>
    <w:rsid w:val="000C05DC"/>
    <w:rsid w:val="000F3676"/>
    <w:rsid w:val="00100D0F"/>
    <w:rsid w:val="00103349"/>
    <w:rsid w:val="001069A5"/>
    <w:rsid w:val="001116F0"/>
    <w:rsid w:val="00144FF8"/>
    <w:rsid w:val="00145555"/>
    <w:rsid w:val="0015190A"/>
    <w:rsid w:val="00166ABA"/>
    <w:rsid w:val="0019393A"/>
    <w:rsid w:val="001A1258"/>
    <w:rsid w:val="001A4E5E"/>
    <w:rsid w:val="001B30AE"/>
    <w:rsid w:val="001B6D34"/>
    <w:rsid w:val="001C7BBD"/>
    <w:rsid w:val="001E11AB"/>
    <w:rsid w:val="001E4D77"/>
    <w:rsid w:val="001F12CA"/>
    <w:rsid w:val="00201C89"/>
    <w:rsid w:val="00207775"/>
    <w:rsid w:val="00225FF8"/>
    <w:rsid w:val="002458E5"/>
    <w:rsid w:val="00246E6F"/>
    <w:rsid w:val="00247B5B"/>
    <w:rsid w:val="0025624D"/>
    <w:rsid w:val="002763D2"/>
    <w:rsid w:val="00290AB9"/>
    <w:rsid w:val="00295F5B"/>
    <w:rsid w:val="00297487"/>
    <w:rsid w:val="002A25B2"/>
    <w:rsid w:val="002A4F42"/>
    <w:rsid w:val="002C01A4"/>
    <w:rsid w:val="002D553D"/>
    <w:rsid w:val="00312E11"/>
    <w:rsid w:val="00316807"/>
    <w:rsid w:val="00325426"/>
    <w:rsid w:val="003416A9"/>
    <w:rsid w:val="00342FA4"/>
    <w:rsid w:val="00343711"/>
    <w:rsid w:val="00360AEF"/>
    <w:rsid w:val="00361E82"/>
    <w:rsid w:val="00363297"/>
    <w:rsid w:val="0038227C"/>
    <w:rsid w:val="0038260A"/>
    <w:rsid w:val="003855BE"/>
    <w:rsid w:val="00386EA5"/>
    <w:rsid w:val="003B096A"/>
    <w:rsid w:val="003B1715"/>
    <w:rsid w:val="003B769E"/>
    <w:rsid w:val="003B7E19"/>
    <w:rsid w:val="003C4ADA"/>
    <w:rsid w:val="003D4852"/>
    <w:rsid w:val="003F0EF4"/>
    <w:rsid w:val="003F3D3A"/>
    <w:rsid w:val="00403799"/>
    <w:rsid w:val="004060C1"/>
    <w:rsid w:val="00414CE0"/>
    <w:rsid w:val="00415A5D"/>
    <w:rsid w:val="0042157D"/>
    <w:rsid w:val="00424895"/>
    <w:rsid w:val="00424E10"/>
    <w:rsid w:val="00443943"/>
    <w:rsid w:val="00445BFA"/>
    <w:rsid w:val="004B6C24"/>
    <w:rsid w:val="004B6DD6"/>
    <w:rsid w:val="004E5307"/>
    <w:rsid w:val="004E5F00"/>
    <w:rsid w:val="004E761D"/>
    <w:rsid w:val="0052612E"/>
    <w:rsid w:val="00531C44"/>
    <w:rsid w:val="00543414"/>
    <w:rsid w:val="0055479F"/>
    <w:rsid w:val="005710FA"/>
    <w:rsid w:val="00580E70"/>
    <w:rsid w:val="005A1667"/>
    <w:rsid w:val="005C5F17"/>
    <w:rsid w:val="005D7136"/>
    <w:rsid w:val="005D78D8"/>
    <w:rsid w:val="005E5FA4"/>
    <w:rsid w:val="005F10ED"/>
    <w:rsid w:val="006056EA"/>
    <w:rsid w:val="00624023"/>
    <w:rsid w:val="006328BF"/>
    <w:rsid w:val="00635788"/>
    <w:rsid w:val="006367A6"/>
    <w:rsid w:val="00643F7D"/>
    <w:rsid w:val="00647749"/>
    <w:rsid w:val="0066421C"/>
    <w:rsid w:val="0070309F"/>
    <w:rsid w:val="00725DEB"/>
    <w:rsid w:val="00750694"/>
    <w:rsid w:val="00760221"/>
    <w:rsid w:val="00762897"/>
    <w:rsid w:val="00782DF6"/>
    <w:rsid w:val="007960E1"/>
    <w:rsid w:val="007A185C"/>
    <w:rsid w:val="007C48A8"/>
    <w:rsid w:val="007C64A4"/>
    <w:rsid w:val="007D0D05"/>
    <w:rsid w:val="0080036F"/>
    <w:rsid w:val="0080126C"/>
    <w:rsid w:val="0080169D"/>
    <w:rsid w:val="00811E58"/>
    <w:rsid w:val="008438E9"/>
    <w:rsid w:val="008441BC"/>
    <w:rsid w:val="0087171F"/>
    <w:rsid w:val="00871E5D"/>
    <w:rsid w:val="00874995"/>
    <w:rsid w:val="00874DBD"/>
    <w:rsid w:val="008B09B9"/>
    <w:rsid w:val="008B14AE"/>
    <w:rsid w:val="008C5FE0"/>
    <w:rsid w:val="008D2538"/>
    <w:rsid w:val="008E775A"/>
    <w:rsid w:val="008F0E06"/>
    <w:rsid w:val="00907ADA"/>
    <w:rsid w:val="0093040D"/>
    <w:rsid w:val="009566AF"/>
    <w:rsid w:val="00967065"/>
    <w:rsid w:val="009905F2"/>
    <w:rsid w:val="009A59ED"/>
    <w:rsid w:val="009C1FF5"/>
    <w:rsid w:val="009E091D"/>
    <w:rsid w:val="009F4329"/>
    <w:rsid w:val="00A01FB9"/>
    <w:rsid w:val="00A23923"/>
    <w:rsid w:val="00A412EC"/>
    <w:rsid w:val="00A42238"/>
    <w:rsid w:val="00A714A8"/>
    <w:rsid w:val="00A718B7"/>
    <w:rsid w:val="00A9406E"/>
    <w:rsid w:val="00AC433D"/>
    <w:rsid w:val="00AD6097"/>
    <w:rsid w:val="00AE7C3E"/>
    <w:rsid w:val="00AF4049"/>
    <w:rsid w:val="00B0521D"/>
    <w:rsid w:val="00B071D3"/>
    <w:rsid w:val="00B26350"/>
    <w:rsid w:val="00B54095"/>
    <w:rsid w:val="00B61332"/>
    <w:rsid w:val="00B753D9"/>
    <w:rsid w:val="00B81CA1"/>
    <w:rsid w:val="00B943C2"/>
    <w:rsid w:val="00BA1C62"/>
    <w:rsid w:val="00BA44DE"/>
    <w:rsid w:val="00BE659F"/>
    <w:rsid w:val="00BF1DA6"/>
    <w:rsid w:val="00C14488"/>
    <w:rsid w:val="00C23E8E"/>
    <w:rsid w:val="00C246CF"/>
    <w:rsid w:val="00C3684A"/>
    <w:rsid w:val="00C4324E"/>
    <w:rsid w:val="00C71863"/>
    <w:rsid w:val="00C81FC1"/>
    <w:rsid w:val="00C83699"/>
    <w:rsid w:val="00C906FE"/>
    <w:rsid w:val="00CC0088"/>
    <w:rsid w:val="00CC533B"/>
    <w:rsid w:val="00CC55DC"/>
    <w:rsid w:val="00CE3C5C"/>
    <w:rsid w:val="00CE521A"/>
    <w:rsid w:val="00CE703E"/>
    <w:rsid w:val="00CE7BB5"/>
    <w:rsid w:val="00D13A1F"/>
    <w:rsid w:val="00D341B4"/>
    <w:rsid w:val="00D35106"/>
    <w:rsid w:val="00D44618"/>
    <w:rsid w:val="00D50088"/>
    <w:rsid w:val="00D564E1"/>
    <w:rsid w:val="00D77F04"/>
    <w:rsid w:val="00D937B6"/>
    <w:rsid w:val="00DB1FA5"/>
    <w:rsid w:val="00DB2CF5"/>
    <w:rsid w:val="00DB76B8"/>
    <w:rsid w:val="00DE4483"/>
    <w:rsid w:val="00E238EC"/>
    <w:rsid w:val="00E367F2"/>
    <w:rsid w:val="00E812E1"/>
    <w:rsid w:val="00E83330"/>
    <w:rsid w:val="00E845DB"/>
    <w:rsid w:val="00E952E3"/>
    <w:rsid w:val="00EA164D"/>
    <w:rsid w:val="00EA3CEA"/>
    <w:rsid w:val="00ED0444"/>
    <w:rsid w:val="00EE5A56"/>
    <w:rsid w:val="00EF005C"/>
    <w:rsid w:val="00EF49D1"/>
    <w:rsid w:val="00F076BF"/>
    <w:rsid w:val="00F454B1"/>
    <w:rsid w:val="00F4573C"/>
    <w:rsid w:val="00F51DD7"/>
    <w:rsid w:val="00F539F0"/>
    <w:rsid w:val="00F61207"/>
    <w:rsid w:val="00F65C69"/>
    <w:rsid w:val="00F933CA"/>
    <w:rsid w:val="00F958AB"/>
    <w:rsid w:val="00FB1B0C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7628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6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64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6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6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7628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6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64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6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6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</izvorni_sadrzaj>
    <derivirana_varijabla naziv="DomainObject.Predmet.OstaliListFormated_1">
      <item>Goran Delić</item>
      <item>Stjepan Gagro</item>
    </derivirana_varijabla>
  </DomainObject.Predmet.OstaliListFormated>
  <DomainObject.Predmet.OstaliListFormatedOIB>
    <izvorni_sadrzaj>
      <item>Goran Delić, OIB 56784962093</item>
      <item>Stjepan Gagro, OIB 39532276633</item>
    </izvorni_sadrzaj>
    <derivirana_varijabla naziv="DomainObject.Predmet.OstaliListFormatedOIB_1">
      <item>Goran Delić, OIB 56784962093</item>
      <item>Stjepan Gagro, OIB 39532276633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</izvorni_sadrzaj>
    <derivirana_varijabla naziv="DomainObject.Predmet.OstaliListFormatedWithAdress_1">
      <item>Goran Delić, Paška ulica 7, 48260 Križevci</item>
      <item>Stjepan Gagro, Ulica bana Josipa Jelačića 5, 48260 Križevci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</derivirana_varijabla>
  </DomainObject.Predmet.OstaliListFormatedWithAdressOIB>
  <DomainObject.Predmet.OstaliListNazivFormated>
    <izvorni_sadrzaj>
      <item>Goran Delić</item>
      <item>Stjepan Gagro</item>
    </izvorni_sadrzaj>
    <derivirana_varijabla naziv="DomainObject.Predmet.OstaliListNazivFormated_1">
      <item>Goran Delić</item>
      <item>Stjepan Gagro</item>
    </derivirana_varijabla>
  </DomainObject.Predmet.OstaliListNazivFormated>
  <DomainObject.Predmet.OstaliListNazivFormatedOIB>
    <izvorni_sadrzaj>
      <item>Goran Delić, OIB 56784962093</item>
      <item>Stjepan Gagro, OIB 39532276633</item>
    </izvorni_sadrzaj>
    <derivirana_varijabla naziv="DomainObject.Predmet.OstaliListNazivFormatedOIB_1">
      <item>Goran Delić, OIB 56784962093</item>
      <item>Stjepan Gagro, OIB 39532276633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</izvorni_sadrzaj>
    <derivirana_varijabla naziv="DomainObject.Predmet.SudioniciListNaziv_1">
      <item>UGOSTITELJSTVO PRIGORJE društvo s ograničenom odgovornošću za usluge</item>
      <item>Goran Delić</item>
      <item>Stjepan Gagro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82215156723</item>
      <item>, OIB 56784962093</item>
      <item>, OIB 39532276633</item>
    </izvorni_sadrzaj>
    <derivirana_varijabla naziv="DomainObject.Predmet.SudioniciListNazivOIB_1">
      <item>, OIB 82215156723</item>
      <item>, OIB 56784962093</item>
      <item>, OIB 39532276633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348</properties:Words>
  <properties:Characters>1879</properties:Characters>
  <properties:Lines>69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2016-04-18T07:12:00Z</dcterms:created>
  <dc:creator>VOTA NĂO Ŕ REGIONALIZAÇĂO! SIM AO REFORÇO DO MUNICIPALISMO!</dc:creator>
  <dc:description>A REGIONALIZAÇĂO É UM ERRO COLOSSAL!</dc:description>
  <cp:lastModifiedBy>Marko Makaj</cp:lastModifiedBy>
  <cp:lastPrinted>2016-04-18T07:10:00Z</cp:lastPrinted>
  <dcterms:modified xmlns:xsi="http://www.w3.org/2001/XMLSchema-instance" xsi:type="dcterms:W3CDTF">2016-04-18T07:13:00Z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