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ab85" w14:paraId="aaaab85" w:rsidRDefault="0029530C" w:rsidR="008B0415" w:rsidRPr="007C59E1">
      <w:pPr>
        <w15:collapsed w:val="false"/>
      </w:pPr>
      <w:bookmarkStart w:name="_GoBack" w:id="0"/>
      <w:bookmarkEnd w:id="0"/>
      <w:r w:rsidRPr="007C59E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7C59E1">
      <w:r w:rsidRPr="007C59E1">
        <w:t xml:space="preserve">   REPUBLIKA HRVATSKA </w:t>
      </w:r>
    </w:p>
    <w:p w:rsidRDefault="001B6095" w:rsidR="001B6095" w:rsidRPr="007C59E1">
      <w:r w:rsidRPr="007C59E1">
        <w:t>TRGOVAČKI SUD U ZAGREBU</w:t>
      </w:r>
    </w:p>
    <w:p w:rsidRDefault="001B6095" w:rsidR="001B6095" w:rsidRPr="007C59E1">
      <w:r w:rsidRPr="007C59E1">
        <w:t>Zagreb, Amruševa 2/II</w:t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  <w:t>31-ST-</w:t>
      </w:r>
      <w:r w:rsidR="00605D63" w:rsidRPr="007C59E1">
        <w:t>2748/16-10</w:t>
      </w:r>
    </w:p>
    <w:p w:rsidRDefault="009943E4" w:rsidP="009943E4" w:rsidR="009943E4" w:rsidRPr="007C59E1">
      <w:pPr>
        <w:jc w:val="center"/>
      </w:pPr>
    </w:p>
    <w:p w:rsidRDefault="009943E4" w:rsidP="009943E4" w:rsidR="001B6095" w:rsidRPr="007C59E1">
      <w:pPr>
        <w:jc w:val="center"/>
      </w:pPr>
      <w:r w:rsidRPr="007C59E1">
        <w:t xml:space="preserve">R E P U B L I K A    H R V A T S K A </w:t>
      </w:r>
    </w:p>
    <w:p w:rsidRDefault="001B6095" w:rsidP="001B6095" w:rsidR="001B6095" w:rsidRPr="007C59E1">
      <w:pPr>
        <w:jc w:val="center"/>
      </w:pPr>
      <w:r w:rsidRPr="007C59E1">
        <w:t xml:space="preserve">R J E Š E N J E </w:t>
      </w:r>
    </w:p>
    <w:p w:rsidRDefault="008B0415" w:rsidP="00FD784B" w:rsidR="008B0415" w:rsidRPr="007C59E1">
      <w:pPr>
        <w:jc w:val="center"/>
        <w:rPr>
          <w:bCs/>
        </w:rPr>
      </w:pP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rPr>
          <w:bCs/>
        </w:rPr>
        <w:t xml:space="preserve"> </w:t>
      </w:r>
    </w:p>
    <w:p w:rsidRDefault="008B0415" w:rsidP="00F81E13" w:rsidR="008B0415" w:rsidRPr="007C59E1">
      <w:pPr>
        <w:jc w:val="both"/>
      </w:pPr>
      <w:r w:rsidRPr="007C59E1">
        <w:rPr>
          <w:bCs/>
        </w:rPr>
        <w:tab/>
      </w:r>
      <w:r w:rsidR="00213884" w:rsidRPr="007C59E1">
        <w:t>TRGOVAČKI SUD U ZAGREBU po sucu Nadi</w:t>
      </w:r>
      <w:r w:rsidR="00044837" w:rsidRPr="007C59E1">
        <w:t xml:space="preserve"> Kraljić u </w:t>
      </w:r>
      <w:r w:rsidR="00354801" w:rsidRPr="007C59E1">
        <w:t xml:space="preserve">stečajnom </w:t>
      </w:r>
      <w:r w:rsidR="00044837" w:rsidRPr="007C59E1">
        <w:t xml:space="preserve">postupku nad </w:t>
      </w:r>
      <w:r w:rsidR="00354801" w:rsidRPr="007C59E1">
        <w:t xml:space="preserve">stečajnim dužnikom </w:t>
      </w:r>
      <w:r w:rsidR="007C59E1" w:rsidRPr="007C59E1">
        <w:t xml:space="preserve">FRANJIĆ KERAMIKA d.o.o., Javorje, 1. odv. Savske 24, 10291 Brdovec,  MBS: 080585647  OIB:42065739141 </w:t>
      </w:r>
      <w:r w:rsidR="00044837" w:rsidRPr="007C59E1">
        <w:t xml:space="preserve">dana </w:t>
      </w:r>
      <w:r w:rsidR="007C59E1" w:rsidRPr="007C59E1">
        <w:t>9. studenog</w:t>
      </w:r>
      <w:r w:rsidR="00354801" w:rsidRPr="007C59E1">
        <w:t xml:space="preserve"> </w:t>
      </w:r>
      <w:r w:rsidR="00044837" w:rsidRPr="007C59E1">
        <w:t xml:space="preserve"> 2016. godine </w:t>
      </w:r>
    </w:p>
    <w:p w:rsidRDefault="00044837" w:rsidP="00F81E13" w:rsidR="00044837" w:rsidRPr="007C59E1">
      <w:pPr>
        <w:jc w:val="both"/>
      </w:pPr>
    </w:p>
    <w:p w:rsidRDefault="008B0415" w:rsidR="008B0415" w:rsidRPr="007C59E1">
      <w:pPr>
        <w:jc w:val="center"/>
        <w:rPr>
          <w:bCs/>
        </w:rPr>
      </w:pPr>
      <w:r w:rsidRPr="007C59E1">
        <w:rPr>
          <w:bCs/>
        </w:rPr>
        <w:t xml:space="preserve">r i j e š i o   j e </w:t>
      </w:r>
    </w:p>
    <w:p w:rsidRDefault="008B0415" w:rsidR="008B0415" w:rsidRPr="007C59E1"/>
    <w:p w:rsidRDefault="008B0415" w:rsidR="008B0415" w:rsidRPr="007C59E1">
      <w:pPr>
        <w:rPr>
          <w:bCs/>
        </w:rPr>
      </w:pPr>
      <w:r w:rsidRPr="007C59E1">
        <w:tab/>
        <w:t>I</w:t>
      </w:r>
      <w:r w:rsidRPr="007C59E1">
        <w:tab/>
      </w:r>
      <w:r w:rsidR="00F81E13" w:rsidRPr="007C59E1">
        <w:rPr>
          <w:bCs/>
        </w:rPr>
        <w:t xml:space="preserve">Stečajni upravitelj </w:t>
      </w:r>
      <w:r w:rsidR="007C59E1" w:rsidRPr="007C59E1">
        <w:t xml:space="preserve">Bešlić Zdenko, P. Krešimira IV. br. 4, Slavonski Brod, OIB: 40568270984 </w:t>
      </w:r>
      <w:r w:rsidR="00F81E13" w:rsidRPr="007C59E1">
        <w:rPr>
          <w:bCs/>
        </w:rPr>
        <w:t>razrješuje se dužnosti.</w:t>
      </w:r>
    </w:p>
    <w:p w:rsidRDefault="008B0415" w:rsidP="00354801" w:rsidR="008B0415">
      <w:pPr>
        <w:autoSpaceDE w:val="false"/>
        <w:autoSpaceDN w:val="false"/>
      </w:pPr>
      <w:r w:rsidRPr="007C59E1">
        <w:rPr>
          <w:bCs/>
        </w:rPr>
        <w:tab/>
        <w:t>II</w:t>
      </w:r>
      <w:r w:rsidRPr="007C59E1">
        <w:rPr>
          <w:bCs/>
        </w:rPr>
        <w:tab/>
      </w:r>
      <w:r w:rsidR="00F81E13" w:rsidRPr="007C59E1">
        <w:t xml:space="preserve">Za stečajnog upravitelja u stečajnom postupku nad </w:t>
      </w:r>
      <w:r w:rsidR="00354801" w:rsidRPr="007C59E1">
        <w:t xml:space="preserve">stečajnim dužnikom </w:t>
      </w:r>
      <w:r w:rsidR="007C59E1" w:rsidRPr="007C59E1">
        <w:t xml:space="preserve">FRANJIĆ KERAMIKA d.o.o., Javorje, 1. odv. Savske 24, 10291 Brdovec,  MBS: 080585647  OIB:42065739141 </w:t>
      </w:r>
      <w:r w:rsidR="00F81E13" w:rsidRPr="007C59E1">
        <w:t>imenuje se</w:t>
      </w:r>
      <w:r w:rsidR="00044837" w:rsidRPr="007C59E1">
        <w:t xml:space="preserve"> </w:t>
      </w:r>
      <w:r w:rsidR="007C59E1" w:rsidRPr="007C59E1">
        <w:t>Miletić Plukavec Vidonija</w:t>
      </w:r>
      <w:r w:rsidR="009354EA" w:rsidRPr="007C59E1">
        <w:t xml:space="preserve">,  </w:t>
      </w:r>
      <w:r w:rsidR="007C59E1" w:rsidRPr="007C59E1">
        <w:t>Pirovec gornji 24, Zagreb,</w:t>
      </w:r>
      <w:r w:rsidR="009354EA" w:rsidRPr="007C59E1">
        <w:t xml:space="preserve">OIB: </w:t>
      </w:r>
      <w:r w:rsidR="007C59E1" w:rsidRPr="007C59E1">
        <w:t>05863527189</w:t>
      </w:r>
      <w:r w:rsidR="009354EA" w:rsidRPr="007C59E1">
        <w:t>.</w:t>
      </w:r>
    </w:p>
    <w:p w:rsidRDefault="007C59E1" w:rsidP="00354801" w:rsidR="007C59E1" w:rsidRPr="007C59E1">
      <w:pPr>
        <w:autoSpaceDE w:val="false"/>
        <w:autoSpaceDN w:val="false"/>
      </w:pPr>
      <w:r>
        <w:tab/>
        <w:t>III</w:t>
      </w:r>
      <w:r>
        <w:tab/>
        <w:t xml:space="preserve">Nalaže se dosadašnjem stečajnom upravitelju Zdenku Bešliću da u roku od 3 dana izvrši primopredaju dokumentacije i eventualno zaprimljenih prijava potraživanja sa novo imenovanim stečajnim upraviteljem. </w:t>
      </w:r>
    </w:p>
    <w:p w:rsidRDefault="00354801" w:rsidP="00354801" w:rsidR="00354801" w:rsidRPr="007C59E1">
      <w:pPr>
        <w:autoSpaceDE w:val="false"/>
        <w:autoSpaceDN w:val="false"/>
      </w:pPr>
    </w:p>
    <w:p w:rsidRDefault="008B0415" w:rsidR="008B0415" w:rsidRPr="007C59E1">
      <w:pPr>
        <w:pStyle w:val="Naslov1"/>
        <w:rPr>
          <w:b w:val="false"/>
        </w:rPr>
      </w:pPr>
      <w:r w:rsidRPr="007C59E1">
        <w:rPr>
          <w:b w:val="false"/>
        </w:rPr>
        <w:t xml:space="preserve">Obrazloženje </w:t>
      </w:r>
    </w:p>
    <w:p w:rsidRDefault="00B7683E" w:rsidP="00B7683E" w:rsidR="00B7683E" w:rsidRPr="007C59E1"/>
    <w:p w:rsidRDefault="00B7683E" w:rsidP="00B7683E" w:rsidR="00B7683E" w:rsidRPr="007C59E1">
      <w:r w:rsidRPr="007C59E1">
        <w:tab/>
        <w:t xml:space="preserve">U stečajnom postupku nad </w:t>
      </w:r>
      <w:r w:rsidR="00354801" w:rsidRPr="007C59E1">
        <w:t xml:space="preserve">stečajnim dužnikom </w:t>
      </w:r>
      <w:r w:rsidR="007C59E1" w:rsidRPr="007C59E1">
        <w:t xml:space="preserve">FRANJIĆ KERAMIKA d.o.o., Javorje, 1. odv. Savske 24, 10291 Brdovec,  MBS: 080585647  OIB:42065739141 </w:t>
      </w:r>
      <w:r w:rsidR="007C59E1">
        <w:t xml:space="preserve">rješenjem </w:t>
      </w:r>
      <w:r w:rsidRPr="007C59E1">
        <w:t xml:space="preserve">od </w:t>
      </w:r>
      <w:r w:rsidR="007C59E1">
        <w:t>27. listopada</w:t>
      </w:r>
      <w:r w:rsidR="00354801" w:rsidRPr="007C59E1">
        <w:t xml:space="preserve"> 2016.</w:t>
      </w:r>
      <w:r w:rsidRPr="007C59E1">
        <w:t xml:space="preserve"> godine imenovan je stečajnim upraviteljem </w:t>
      </w:r>
      <w:r w:rsidR="007C59E1" w:rsidRPr="007C59E1">
        <w:t>Bešlić Zdenko, P. Krešimira IV. br. 4, Slavonski Brod, OIB: 40568270984</w:t>
      </w:r>
      <w:r w:rsidR="007C59E1">
        <w:t>.</w:t>
      </w:r>
    </w:p>
    <w:p w:rsidRDefault="00354801" w:rsidP="00B7683E" w:rsidR="00B7683E" w:rsidRPr="007C59E1">
      <w:r w:rsidRPr="007C59E1">
        <w:tab/>
        <w:t>S</w:t>
      </w:r>
      <w:r w:rsidR="00B7683E" w:rsidRPr="007C59E1">
        <w:t xml:space="preserve">tečajni </w:t>
      </w:r>
      <w:r w:rsidR="0059186D" w:rsidRPr="007C59E1">
        <w:t>upravitelj</w:t>
      </w:r>
      <w:r w:rsidRPr="007C59E1">
        <w:t xml:space="preserve"> </w:t>
      </w:r>
      <w:r w:rsidR="007C59E1">
        <w:t>Bešlić Zdenko</w:t>
      </w:r>
      <w:r w:rsidR="009354EA" w:rsidRPr="007C59E1">
        <w:t xml:space="preserve"> </w:t>
      </w:r>
      <w:r w:rsidR="00B7683E" w:rsidRPr="007C59E1">
        <w:t>zatražio je razrješenje</w:t>
      </w:r>
      <w:r w:rsidR="009354EA" w:rsidRPr="007C59E1">
        <w:t xml:space="preserve"> zbog bolesti, </w:t>
      </w:r>
      <w:r w:rsidRPr="007C59E1">
        <w:t xml:space="preserve"> </w:t>
      </w:r>
      <w:r w:rsidR="00B828A9" w:rsidRPr="007C59E1">
        <w:t>a radi čega nije u</w:t>
      </w:r>
      <w:r w:rsidRPr="007C59E1">
        <w:t xml:space="preserve"> mogućnosti preuzeti vođenje ovog stečajnog postupka. </w:t>
      </w:r>
      <w:r w:rsidR="00B7683E" w:rsidRPr="007C59E1">
        <w:t xml:space="preserve">  </w:t>
      </w:r>
    </w:p>
    <w:p w:rsidRDefault="00B7683E" w:rsidP="00B7683E" w:rsidR="00B7683E" w:rsidRPr="007C59E1">
      <w:r w:rsidRPr="007C59E1">
        <w:tab/>
        <w:t xml:space="preserve">Prema odredbi čl. 91 st. 5 Stečajnog zakona sud može razriješiti stečajnog upravitelja na osobni zahtjev. </w:t>
      </w:r>
    </w:p>
    <w:p w:rsidRDefault="00B7683E" w:rsidP="00B7683E" w:rsidR="00B7683E" w:rsidRPr="007C59E1">
      <w:r w:rsidRPr="007C59E1">
        <w:tab/>
        <w:t xml:space="preserve">Smatrajući osnovanim navode stečajnog upravitelja sud je temeljem čl. 91 st. </w:t>
      </w:r>
      <w:r w:rsidR="00FD784B" w:rsidRPr="007C59E1">
        <w:t xml:space="preserve">5 </w:t>
      </w:r>
      <w:r w:rsidRPr="007C59E1">
        <w:t xml:space="preserve">Stečajnog zakona riješio kao u točki pod I. </w:t>
      </w:r>
    </w:p>
    <w:p w:rsidRDefault="00B7683E" w:rsidP="00354801" w:rsidR="00F81E13" w:rsidRPr="007C59E1">
      <w:pPr>
        <w:ind w:left="708"/>
      </w:pPr>
      <w:r w:rsidRPr="007C59E1">
        <w:t>Novog stečajnog upravitelja sud j</w:t>
      </w:r>
      <w:r w:rsidR="00960995">
        <w:t xml:space="preserve">e imenovao temeljem čl. 84 st. 1 </w:t>
      </w:r>
      <w:r w:rsidRPr="007C59E1">
        <w:t xml:space="preserve">Stečajnog zakona. </w:t>
      </w:r>
    </w:p>
    <w:p w:rsidRDefault="008B0415" w:rsidR="008B0415" w:rsidRPr="007C59E1"/>
    <w:p w:rsidRDefault="008B0415" w:rsidP="0059186D" w:rsidR="008B0415" w:rsidRPr="007C59E1">
      <w:pPr>
        <w:jc w:val="center"/>
      </w:pPr>
      <w:r w:rsidRPr="007C59E1">
        <w:t xml:space="preserve">U Zagrebu, </w:t>
      </w:r>
      <w:r w:rsidR="007C59E1">
        <w:t>9. studenog</w:t>
      </w:r>
      <w:r w:rsidR="00354801" w:rsidRPr="007C59E1">
        <w:t xml:space="preserve"> </w:t>
      </w:r>
      <w:r w:rsidR="0059186D" w:rsidRPr="007C59E1">
        <w:t xml:space="preserve"> 2016. </w:t>
      </w:r>
    </w:p>
    <w:p w:rsidRDefault="00213884" w:rsidR="00213884" w:rsidRPr="007C59E1"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  <w:t>S</w:t>
      </w:r>
      <w:r w:rsidR="002638B9" w:rsidRPr="007C59E1">
        <w:t xml:space="preserve"> </w:t>
      </w:r>
      <w:r w:rsidRPr="007C59E1">
        <w:t>U</w:t>
      </w:r>
      <w:r w:rsidR="002638B9" w:rsidRPr="007C59E1">
        <w:t xml:space="preserve"> </w:t>
      </w:r>
      <w:r w:rsidRPr="007C59E1">
        <w:t>D</w:t>
      </w:r>
      <w:r w:rsidR="002638B9" w:rsidRPr="007C59E1">
        <w:t xml:space="preserve"> </w:t>
      </w:r>
      <w:r w:rsidRPr="007C59E1">
        <w:t>A</w:t>
      </w:r>
      <w:r w:rsidR="002638B9" w:rsidRPr="007C59E1">
        <w:t xml:space="preserve"> </w:t>
      </w:r>
      <w:r w:rsidRPr="007C59E1">
        <w:t xml:space="preserve">C </w:t>
      </w:r>
    </w:p>
    <w:p w:rsidRDefault="00213884" w:rsidR="00F81E13" w:rsidRPr="007C59E1"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</w:r>
      <w:r w:rsidRPr="007C59E1">
        <w:tab/>
        <w:t>Nada Kraljić</w:t>
      </w:r>
      <w:r w:rsidR="00DC6A8E">
        <w:t>,v.r.</w:t>
      </w:r>
      <w:r w:rsidR="008B0415" w:rsidRPr="007C59E1">
        <w:tab/>
      </w:r>
    </w:p>
    <w:p w:rsidRDefault="00F81E13" w:rsidR="00F81E13" w:rsidRPr="007C59E1">
      <w:r w:rsidRPr="007C59E1">
        <w:t>POUKA O PRAVNOM LIJEKU:</w:t>
      </w:r>
    </w:p>
    <w:p w:rsidRDefault="008B0415" w:rsidR="00F81E13" w:rsidRPr="007C59E1">
      <w:r w:rsidRPr="007C59E1">
        <w:tab/>
      </w:r>
      <w:r w:rsidR="00F81E13" w:rsidRPr="007C59E1">
        <w:t>Pravo žalbe u odnosu na točku I ovog rješenja može podnijeti samo stečajni upravitelj u roku 8 dana. Žalba se podnosi Visokom trgovačkom sudu RH putem ovoga suda, u 3 primjerka.</w:t>
      </w:r>
    </w:p>
    <w:p w:rsidRDefault="00DC6A8E" w:rsidR="00DC6A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C6A8E" w:rsidP="00DC6A8E" w:rsidR="0059186D" w:rsidRPr="007C59E1">
      <w:pPr>
        <w:ind w:firstLine="708" w:left="5664"/>
      </w:pPr>
      <w:r>
        <w:t>Vinka Mihalinčić</w:t>
      </w:r>
      <w:r w:rsidR="0059186D" w:rsidRPr="007C59E1">
        <w:t xml:space="preserve"> </w:t>
      </w:r>
    </w:p>
    <w:sectPr w:rsidSect="00DC6A8E" w:rsidR="0059186D" w:rsidRPr="007C59E1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0D174D"/>
    <w:rsid w:val="001B6095"/>
    <w:rsid w:val="00213884"/>
    <w:rsid w:val="002638B9"/>
    <w:rsid w:val="0029530C"/>
    <w:rsid w:val="00354801"/>
    <w:rsid w:val="00410727"/>
    <w:rsid w:val="00472C37"/>
    <w:rsid w:val="0059186D"/>
    <w:rsid w:val="00605D63"/>
    <w:rsid w:val="00767100"/>
    <w:rsid w:val="007C59E1"/>
    <w:rsid w:val="008212A8"/>
    <w:rsid w:val="008B0415"/>
    <w:rsid w:val="009354EA"/>
    <w:rsid w:val="00960995"/>
    <w:rsid w:val="009943E4"/>
    <w:rsid w:val="00AB7BC9"/>
    <w:rsid w:val="00B7683E"/>
    <w:rsid w:val="00B828A9"/>
    <w:rsid w:val="00C55306"/>
    <w:rsid w:val="00C8493A"/>
    <w:rsid w:val="00CF0487"/>
    <w:rsid w:val="00D85116"/>
    <w:rsid w:val="00DC6A8E"/>
    <w:rsid w:val="00E54E26"/>
    <w:rsid w:val="00F01910"/>
    <w:rsid w:val="00F81E13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St-2748/2016-10</izvorni_sadrzaj>
    <derivirana_varijabla naziv="DomainObject.Oznaka_1">St-2748/2016-10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</izvorni_sadrzaj>
    <derivirana_varijabla naziv="DomainObject.Predmet.OstaliListFormated_1">
      <item>Franjo Franjić</item>
      <item>Franjo Ribić</item>
    </derivirana_varijabla>
  </DomainObject.Predmet.OstaliListFormated>
  <DomainObject.Predmet.OstaliListFormatedOIB>
    <izvorni_sadrzaj>
      <item>Franjo Franjić, OIB 71002063394</item>
      <item>Franjo Ribić, OIB 53176193705</item>
    </izvorni_sadrzaj>
    <derivirana_varijabla naziv="DomainObject.Predmet.OstaliListFormatedOIB_1">
      <item>Franjo Franjić, OIB 71002063394</item>
      <item>Franjo Ribić, OIB 53176193705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</izvorni_sadrzaj>
    <derivirana_varijabla naziv="DomainObject.Predmet.OstaliListFormatedWithAdress_1">
      <item>Franjo Franjić, 1. Odvojak Savske 24, 10291 Javorje</item>
      <item>Franjo Ribić, SARAJEVSKA CESTA 60, 10000 Zagreb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</derivirana_varijabla>
  </DomainObject.Predmet.OstaliListFormatedWithAdressOIB>
  <DomainObject.Predmet.OstaliListNazivFormated>
    <izvorni_sadrzaj>
      <item>Franjo Franjić</item>
      <item>Franjo Ribić</item>
    </izvorni_sadrzaj>
    <derivirana_varijabla naziv="DomainObject.Predmet.OstaliListNazivFormated_1">
      <item>Franjo Franjić</item>
      <item>Franjo Ribić</item>
    </derivirana_varijabla>
  </DomainObject.Predmet.OstaliListNazivFormated>
  <DomainObject.Predmet.OstaliListNazivFormatedOIB>
    <izvorni_sadrzaj>
      <item>Franjo Franjić, OIB 71002063394</item>
      <item>Franjo Ribić, OIB 53176193705</item>
    </izvorni_sadrzaj>
    <derivirana_varijabla naziv="DomainObject.Predmet.OstaliListNazivFormatedOIB_1">
      <item>Franjo Franjić, OIB 71002063394</item>
      <item>Franjo Ribić, OIB 53176193705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St-2748/2016-10</izvorni_sadrzaj>
    <derivirana_varijabla naziv="DomainObject.PoslovniBrojDokumenta_1">St-2748/2016-10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</izvorni_sadrzaj>
    <derivirana_varijabla naziv="DomainObject.Predmet.SudioniciListNaziv_1">
      <item>FINA Regionalni centar Zagreb</item>
      <item>FRANJIĆ KERAMIKA d.o.o.</item>
      <item>Franjo Franjić</item>
      <item>Franjo Ribić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</izvorni_sadrzaj>
    <derivirana_varijabla naziv="DomainObject.Predmet.SudioniciListNazivOIB_1">
      <item>, OIB 85821130368</item>
      <item>, OIB 42065739141</item>
      <item>, OIB 71002063394</item>
      <item>, OIB 53176193705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315</properties:Words>
  <properties:Characters>1702</properties:Characters>
  <properties:Lines>47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2016-11-09T11:31:00Z</dcterms:created>
  <dc:creator>Nada Kraljić</dc:creator>
  <cp:lastModifiedBy>Vinka Mihalinčić</cp:lastModifiedBy>
  <cp:lastPrinted>2015-03-09T09:09:00Z</cp:lastPrinted>
  <dcterms:modified xmlns:xsi="http://www.w3.org/2001/XMLSchema-instance" xsi:type="dcterms:W3CDTF">2016-11-09T11:43:00Z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St-2748/2016-10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