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2b8aa" w14:paraId="6c2b8aa"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746ED0">
        <w:rPr>
          <w:b/>
          <w:sz w:val="22"/>
          <w:szCs w:val="22"/>
        </w:rPr>
        <w:t>1488</w:t>
      </w:r>
      <w:r w:rsidR="00567A99">
        <w:rPr>
          <w:b/>
          <w:sz w:val="22"/>
          <w:szCs w:val="22"/>
        </w:rPr>
        <w:t>/2016-</w:t>
      </w:r>
      <w:r w:rsidR="00746ED0">
        <w:rPr>
          <w:b/>
          <w:sz w:val="22"/>
          <w:szCs w:val="22"/>
        </w:rPr>
        <w:t>22</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Trgovački sud u Spli</w:t>
      </w:r>
      <w:r w:rsidR="00567A99">
        <w:rPr>
          <w:sz w:val="22"/>
          <w:szCs w:val="22"/>
        </w:rPr>
        <w:t>tu, Stalna služba u Dubrovniku</w:t>
      </w:r>
      <w:r w:rsidRPr="003921E6">
        <w:rPr>
          <w:sz w:val="22"/>
          <w:szCs w:val="22"/>
        </w:rPr>
        <w:t xml:space="preserve">, po stečajnom sucu tog suda Srđanu Gavraniću, kao sucu pojedincu, </w:t>
      </w:r>
      <w:r w:rsidR="00BA250A">
        <w:rPr>
          <w:sz w:val="22"/>
          <w:szCs w:val="22"/>
        </w:rPr>
        <w:t xml:space="preserve">u stečajnom postupku </w:t>
      </w:r>
      <w:r w:rsidR="0005560A">
        <w:rPr>
          <w:sz w:val="22"/>
          <w:szCs w:val="22"/>
        </w:rPr>
        <w:t xml:space="preserve">nad dužnikom </w:t>
      </w:r>
      <w:r w:rsidR="00746ED0" w:rsidRPr="00746ED0">
        <w:rPr>
          <w:sz w:val="22"/>
          <w:szCs w:val="22"/>
          <w:lang w:val="en-AU"/>
        </w:rPr>
        <w:t>MEGATEHNIKA d.o.o., za proizvodnju, inženjering, unutarnju i vanjsku trgovinu, Poljičkih Knezova 63, Podstrana, MBS: 060119762, OIB: 35656922193</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567A99">
        <w:rPr>
          <w:sz w:val="22"/>
          <w:szCs w:val="22"/>
        </w:rPr>
        <w:t>2</w:t>
      </w:r>
      <w:r w:rsidR="00746ED0">
        <w:rPr>
          <w:sz w:val="22"/>
          <w:szCs w:val="22"/>
        </w:rPr>
        <w:t>8</w:t>
      </w:r>
      <w:r w:rsidR="00567A99">
        <w:rPr>
          <w:sz w:val="22"/>
          <w:szCs w:val="22"/>
        </w:rPr>
        <w:t>. kolovoza 2018</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746ED0" w:rsidRPr="00746ED0">
        <w:rPr>
          <w:sz w:val="22"/>
          <w:szCs w:val="22"/>
          <w:lang w:val="en-AU"/>
        </w:rPr>
        <w:t>MEGATEHNIKA d.o.o., za proizvodnju, inženjering, unutarnju i vanjsku trgovinu, Poljičkih Knezova 63, Podstrana, MBS: 060119762, OIB: 35656922193</w:t>
      </w:r>
      <w:r w:rsidRPr="003921E6">
        <w:rPr>
          <w:sz w:val="22"/>
          <w:szCs w:val="22"/>
        </w:rPr>
        <w:t xml:space="preserve">. </w:t>
      </w:r>
    </w:p>
    <w:p w:rsidRDefault="003921E6" w:rsidP="003921E6" w:rsidR="003921E6" w:rsidRPr="00475924">
      <w:pPr>
        <w:jc w:val="both"/>
        <w:rPr>
          <w:sz w:val="16"/>
          <w:szCs w:val="16"/>
        </w:rPr>
      </w:pPr>
    </w:p>
    <w:p w:rsidRDefault="003921E6" w:rsidP="006F76D6" w:rsidR="00B37E83">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B37E83">
        <w:rPr>
          <w:sz w:val="22"/>
          <w:szCs w:val="22"/>
        </w:rPr>
        <w:t>Daniela Kovač, Kaštel Sućurac, Cesta dr. Franje Tuđmana 28, OIB: 73917202839.</w:t>
      </w:r>
    </w:p>
    <w:p w:rsidRDefault="00817C58" w:rsidP="003315D2" w:rsidR="00817C58" w:rsidRPr="00B37E83">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2B4545" w:rsidR="007570E5" w:rsidRPr="007570E5">
      <w:pPr>
        <w:ind w:hanging="705" w:left="705"/>
        <w:jc w:val="both"/>
        <w:rPr>
          <w:sz w:val="22"/>
          <w:szCs w:val="22"/>
          <w:u w:val="single"/>
        </w:rPr>
      </w:pPr>
      <w:r w:rsidRPr="003315D2">
        <w:rPr>
          <w:b/>
          <w:sz w:val="22"/>
          <w:szCs w:val="22"/>
        </w:rPr>
        <w:lastRenderedPageBreak/>
        <w:t>VI.</w:t>
      </w:r>
      <w:r w:rsidRPr="003315D2">
        <w:rPr>
          <w:sz w:val="22"/>
          <w:szCs w:val="22"/>
        </w:rPr>
        <w:tab/>
        <w:t xml:space="preserve">Ročište za ispitivanje prijavljenih tražbina vjerovnika zakazuje se za dan </w:t>
      </w:r>
      <w:r w:rsidR="00417CEC">
        <w:rPr>
          <w:b/>
          <w:sz w:val="22"/>
          <w:szCs w:val="22"/>
        </w:rPr>
        <w:t>17. prosinca</w:t>
      </w:r>
      <w:r w:rsidRPr="003315D2">
        <w:rPr>
          <w:b/>
          <w:sz w:val="22"/>
          <w:szCs w:val="22"/>
        </w:rPr>
        <w:t xml:space="preserve"> 201</w:t>
      </w:r>
      <w:r w:rsidR="002B4545">
        <w:rPr>
          <w:b/>
          <w:sz w:val="22"/>
          <w:szCs w:val="22"/>
        </w:rPr>
        <w:t>8</w:t>
      </w:r>
      <w:r w:rsidRPr="003315D2">
        <w:rPr>
          <w:b/>
          <w:sz w:val="22"/>
          <w:szCs w:val="22"/>
        </w:rPr>
        <w:t xml:space="preserve">. godine u </w:t>
      </w:r>
      <w:r w:rsidR="00746ED0">
        <w:rPr>
          <w:b/>
          <w:sz w:val="22"/>
          <w:szCs w:val="22"/>
        </w:rPr>
        <w:t>10</w:t>
      </w:r>
      <w:r w:rsidRPr="003315D2">
        <w:rPr>
          <w:b/>
          <w:sz w:val="22"/>
          <w:szCs w:val="22"/>
        </w:rPr>
        <w:t>,</w:t>
      </w:r>
      <w:r w:rsidR="00417CEC">
        <w:rPr>
          <w:b/>
          <w:sz w:val="22"/>
          <w:szCs w:val="22"/>
        </w:rPr>
        <w:t>3</w:t>
      </w:r>
      <w:r w:rsidR="005135C2">
        <w:rPr>
          <w:b/>
          <w:sz w:val="22"/>
          <w:szCs w:val="22"/>
        </w:rPr>
        <w:t>0</w:t>
      </w:r>
      <w:r w:rsidRPr="003315D2">
        <w:rPr>
          <w:b/>
          <w:sz w:val="22"/>
          <w:szCs w:val="22"/>
        </w:rPr>
        <w:t xml:space="preserve"> sati</w:t>
      </w:r>
      <w:r w:rsidRPr="003315D2">
        <w:rPr>
          <w:sz w:val="22"/>
          <w:szCs w:val="22"/>
        </w:rPr>
        <w:t xml:space="preserve">, </w:t>
      </w:r>
      <w:r w:rsidR="002B4545" w:rsidRPr="002B4545">
        <w:rPr>
          <w:sz w:val="22"/>
          <w:szCs w:val="22"/>
        </w:rPr>
        <w:t xml:space="preserve">u prostorijama Trgovačkog suda u Splitu, na adresi Sukoišanska 6, Split sudnica </w:t>
      </w:r>
      <w:r w:rsidR="002B4545">
        <w:rPr>
          <w:sz w:val="22"/>
          <w:szCs w:val="22"/>
        </w:rPr>
        <w:t xml:space="preserve">4 (soba </w:t>
      </w:r>
      <w:r w:rsidR="002B4545" w:rsidRPr="002B4545">
        <w:rPr>
          <w:sz w:val="22"/>
          <w:szCs w:val="22"/>
        </w:rPr>
        <w:t>br. 118</w:t>
      </w:r>
      <w:r w:rsidR="002B4545">
        <w:rPr>
          <w:sz w:val="22"/>
          <w:szCs w:val="22"/>
        </w:rPr>
        <w:t>)</w:t>
      </w:r>
      <w:r w:rsidR="002B4545" w:rsidRPr="002B4545">
        <w:rPr>
          <w:sz w:val="22"/>
          <w:szCs w:val="22"/>
        </w:rPr>
        <w:t xml:space="preserve">. </w:t>
      </w:r>
      <w:r w:rsidR="007570E5" w:rsidRPr="007570E5">
        <w:rPr>
          <w:sz w:val="22"/>
          <w:szCs w:val="22"/>
        </w:rPr>
        <w:t>Nakon ispitnog ročišta održat će se izvještajno ročište.</w:t>
      </w:r>
      <w:r w:rsidR="007570E5"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w:t>
      </w:r>
      <w:r w:rsidR="00DF674C">
        <w:rPr>
          <w:sz w:val="22"/>
          <w:szCs w:val="22"/>
        </w:rPr>
        <w:t>ovog</w:t>
      </w:r>
      <w:r w:rsidRPr="003315D2">
        <w:rPr>
          <w:sz w:val="22"/>
          <w:szCs w:val="22"/>
        </w:rPr>
        <w:t xml:space="preserve"> suda</w:t>
      </w:r>
      <w:r w:rsidR="00DF674C">
        <w:rPr>
          <w:sz w:val="22"/>
          <w:szCs w:val="22"/>
        </w:rPr>
        <w:t xml:space="preserve"> i u zemljišne k</w:t>
      </w:r>
      <w:r w:rsidRPr="003315D2">
        <w:rPr>
          <w:sz w:val="22"/>
          <w:szCs w:val="22"/>
        </w:rPr>
        <w:t xml:space="preserve">njige Općinskog suda u </w:t>
      </w:r>
      <w:r w:rsidR="002B4545">
        <w:rPr>
          <w:sz w:val="22"/>
          <w:szCs w:val="22"/>
        </w:rPr>
        <w:t>Splitu, Zemljišnoknjižni odjel</w:t>
      </w:r>
      <w:r w:rsidR="00B76198">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746ED0" w:rsidRPr="00746ED0">
        <w:rPr>
          <w:sz w:val="22"/>
          <w:szCs w:val="22"/>
          <w:lang w:val="en-AU"/>
        </w:rPr>
        <w:t>MEGATEHNIKA d.o.o., za proizvodnju, inženjering, unutarnju i vanjsku trgovinu, Poljičkih Knezova 63, Podstrana, MBS: 060119762, OIB: 35656922193</w:t>
      </w:r>
      <w:r w:rsidRPr="003315D2">
        <w:rPr>
          <w:sz w:val="22"/>
          <w:szCs w:val="22"/>
        </w:rPr>
        <w:t xml:space="preserve">, otvara se </w:t>
      </w:r>
      <w:r w:rsidR="00B76198">
        <w:rPr>
          <w:sz w:val="22"/>
          <w:szCs w:val="22"/>
        </w:rPr>
        <w:t>2</w:t>
      </w:r>
      <w:r w:rsidR="00746ED0">
        <w:rPr>
          <w:sz w:val="22"/>
          <w:szCs w:val="22"/>
        </w:rPr>
        <w:t>8</w:t>
      </w:r>
      <w:r w:rsidR="00B76198">
        <w:rPr>
          <w:sz w:val="22"/>
          <w:szCs w:val="22"/>
        </w:rPr>
        <w:t>. kolovoza 2018</w:t>
      </w:r>
      <w:r w:rsidRPr="003315D2">
        <w:rPr>
          <w:sz w:val="22"/>
          <w:szCs w:val="22"/>
        </w:rPr>
        <w:t xml:space="preserve">. godine u </w:t>
      </w:r>
      <w:r w:rsidR="002606C8">
        <w:rPr>
          <w:sz w:val="22"/>
          <w:szCs w:val="22"/>
        </w:rPr>
        <w:t>1</w:t>
      </w:r>
      <w:r w:rsidR="00B76198">
        <w:rPr>
          <w:sz w:val="22"/>
          <w:szCs w:val="22"/>
        </w:rPr>
        <w:t>4</w:t>
      </w:r>
      <w:r w:rsidR="00097F97">
        <w:rPr>
          <w:sz w:val="22"/>
          <w:szCs w:val="22"/>
        </w:rPr>
        <w:t>,</w:t>
      </w:r>
      <w:r w:rsidR="002B4545">
        <w:rPr>
          <w:sz w:val="22"/>
          <w:szCs w:val="22"/>
        </w:rPr>
        <w:t>0</w:t>
      </w:r>
      <w:r w:rsidR="00097F97">
        <w:rPr>
          <w:sz w:val="22"/>
          <w:szCs w:val="22"/>
        </w:rPr>
        <w:t>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746ED0">
        <w:rPr>
          <w:sz w:val="22"/>
          <w:szCs w:val="22"/>
        </w:rPr>
        <w:t>1488</w:t>
      </w:r>
      <w:r w:rsidR="00B76198">
        <w:rPr>
          <w:sz w:val="22"/>
          <w:szCs w:val="22"/>
        </w:rPr>
        <w:t>-2016</w:t>
      </w:r>
      <w:r w:rsidRPr="003315D2">
        <w:rPr>
          <w:sz w:val="22"/>
          <w:szCs w:val="22"/>
        </w:rPr>
        <w:t xml:space="preserve">,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2B4545" w:rsidP="002B4545" w:rsidR="002B4545">
      <w:pPr>
        <w:jc w:val="both"/>
        <w:rPr>
          <w:sz w:val="22"/>
          <w:szCs w:val="22"/>
        </w:rPr>
      </w:pPr>
    </w:p>
    <w:p w:rsidRDefault="00AD131D" w:rsidP="00AD131D" w:rsidR="00AD131D" w:rsidRPr="00AD131D">
      <w:pPr>
        <w:ind w:firstLine="708"/>
        <w:jc w:val="both"/>
        <w:rPr>
          <w:sz w:val="22"/>
          <w:szCs w:val="22"/>
        </w:rPr>
      </w:pPr>
      <w:r w:rsidRPr="00AD131D">
        <w:rPr>
          <w:sz w:val="22"/>
          <w:szCs w:val="22"/>
        </w:rPr>
        <w:t>Financijska agencija RC Split, Podružnica Split je podnijela ovom sudu preko pošte preporučeno 17. lipnja 2016. godine prijedlog za otvaranje stečajnog postupka nad dužnikom. U prijedlogu se u bitnome navodi da na dan 1. rujna 2015. godine dužnik u Očevidniku redoslijeda osnova za plaćanje ima evidentirane neizvršene osnove za plaćanje u neprekinutom razdoblju od 1.849 dana u ukupnom iznosu od 1.358.991,15 kuna, da ima 1 zaposlenog, da ima otvoren račun kod RAIFFEISENBANK AUSTRIA d.d.,  da ne raspolaže drugim podacima o imovini, te da nema zaplijenjenih sredstava na ime predujma za namirenje troškova stečajnog postupka.</w:t>
      </w:r>
    </w:p>
    <w:p w:rsidRDefault="00B76198" w:rsidP="00B76198" w:rsidR="00B76198" w:rsidRPr="00AD131D">
      <w:pPr>
        <w:jc w:val="both"/>
        <w:rPr>
          <w:sz w:val="16"/>
          <w:szCs w:val="16"/>
        </w:rPr>
      </w:pPr>
    </w:p>
    <w:p w:rsidRDefault="00B76198" w:rsidP="00B76198" w:rsidR="00B76198" w:rsidRPr="00842042">
      <w:pPr>
        <w:ind w:firstLine="708"/>
        <w:jc w:val="both"/>
        <w:rPr>
          <w:sz w:val="22"/>
          <w:szCs w:val="22"/>
        </w:rPr>
      </w:pPr>
      <w:r w:rsidRPr="00842042">
        <w:rPr>
          <w:sz w:val="22"/>
          <w:szCs w:val="22"/>
        </w:rPr>
        <w:t xml:space="preserve">Sukladno čl. 444. st. 2. </w:t>
      </w:r>
      <w:r w:rsidRPr="00C31BE8">
        <w:rPr>
          <w:sz w:val="22"/>
          <w:szCs w:val="22"/>
        </w:rPr>
        <w:t xml:space="preserve">Stečajnog zakona (NN 71/2015, 104/17, dalje u tekstu: SZ) </w:t>
      </w:r>
      <w:r w:rsidRPr="00842042">
        <w:rPr>
          <w:sz w:val="22"/>
          <w:szCs w:val="22"/>
        </w:rPr>
        <w:t xml:space="preserve">Financijska agencija dužna je za pravne osobe koje na dan stupanja na snagu Stečajnog zakona u Očevidniku redoslijeda osnova za plaćanje ima evidentirane neizvršene osnove za plaćanje u neprekinutom razdoblju od 120 dana i </w:t>
      </w:r>
      <w:r>
        <w:rPr>
          <w:sz w:val="22"/>
          <w:szCs w:val="22"/>
        </w:rPr>
        <w:t>jednog</w:t>
      </w:r>
      <w:r w:rsidRPr="00842042">
        <w:rPr>
          <w:sz w:val="22"/>
          <w:szCs w:val="22"/>
        </w:rPr>
        <w:t xml:space="preserve"> zaposleni</w:t>
      </w:r>
      <w:r>
        <w:rPr>
          <w:sz w:val="22"/>
          <w:szCs w:val="22"/>
        </w:rPr>
        <w:t>ka</w:t>
      </w:r>
      <w:r w:rsidRPr="00842042">
        <w:rPr>
          <w:sz w:val="22"/>
          <w:szCs w:val="22"/>
        </w:rPr>
        <w:t xml:space="preserve"> najkasnije u roku od </w:t>
      </w:r>
      <w:r>
        <w:rPr>
          <w:sz w:val="22"/>
          <w:szCs w:val="22"/>
        </w:rPr>
        <w:t>8</w:t>
      </w:r>
      <w:r w:rsidRPr="00842042">
        <w:rPr>
          <w:sz w:val="22"/>
          <w:szCs w:val="22"/>
        </w:rPr>
        <w:t xml:space="preserve"> mjeseci, ali ne ranije od </w:t>
      </w:r>
      <w:r>
        <w:rPr>
          <w:sz w:val="22"/>
          <w:szCs w:val="22"/>
        </w:rPr>
        <w:t>6</w:t>
      </w:r>
      <w:r w:rsidRPr="00842042">
        <w:rPr>
          <w:sz w:val="22"/>
          <w:szCs w:val="22"/>
        </w:rPr>
        <w:t xml:space="preserve"> mjeseci, podnijeti prijedlog za otvaranje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Rješenjem ovog suda posl.br. St.</w:t>
      </w:r>
      <w:r w:rsidR="00AD131D">
        <w:rPr>
          <w:sz w:val="22"/>
          <w:szCs w:val="22"/>
        </w:rPr>
        <w:t>1488</w:t>
      </w:r>
      <w:r w:rsidR="00B76198">
        <w:rPr>
          <w:sz w:val="22"/>
          <w:szCs w:val="22"/>
        </w:rPr>
        <w:t>/2016-6</w:t>
      </w:r>
      <w:r w:rsidRPr="003315D2">
        <w:rPr>
          <w:sz w:val="22"/>
          <w:szCs w:val="22"/>
        </w:rPr>
        <w:t xml:space="preserve"> od </w:t>
      </w:r>
      <w:r w:rsidR="00AD131D">
        <w:rPr>
          <w:sz w:val="22"/>
          <w:szCs w:val="22"/>
        </w:rPr>
        <w:t>26</w:t>
      </w:r>
      <w:r w:rsidR="00B76198">
        <w:rPr>
          <w:sz w:val="22"/>
          <w:szCs w:val="22"/>
        </w:rPr>
        <w:t>. srpnja 2018</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 xml:space="preserve">U smislu čl. 5. Stečajnog zakona (NN 71/15, </w:t>
      </w:r>
      <w:r w:rsidR="00AD131D">
        <w:rPr>
          <w:sz w:val="22"/>
          <w:szCs w:val="22"/>
        </w:rPr>
        <w:t xml:space="preserve">104/17, </w:t>
      </w:r>
      <w:r w:rsidRPr="003315D2">
        <w:rPr>
          <w:sz w:val="22"/>
          <w:szCs w:val="22"/>
        </w:rPr>
        <w:t>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734284" w:rsidR="002B4545">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Pr="003B4329">
        <w:rPr>
          <w:sz w:val="22"/>
          <w:szCs w:val="22"/>
        </w:rPr>
        <w:t>izjasnio</w:t>
      </w:r>
      <w:r w:rsidR="00AD131D">
        <w:rPr>
          <w:sz w:val="22"/>
          <w:szCs w:val="22"/>
        </w:rPr>
        <w:t xml:space="preserve"> (list spisa 27) u bitnome navodeći da je suglasan s otvaranjem stečajnog postupka i da postoji stečajni razlog, budući da dužnik posljednjih godina ne obavlja nikakvu djelatnost</w:t>
      </w:r>
      <w:r w:rsidR="00B76198">
        <w:rPr>
          <w:sz w:val="22"/>
          <w:szCs w:val="22"/>
        </w:rPr>
        <w:t>.</w:t>
      </w:r>
    </w:p>
    <w:p w:rsidRDefault="00284ED1" w:rsidP="00284ED1" w:rsidR="00284ED1">
      <w:pPr>
        <w:ind w:firstLine="708"/>
        <w:jc w:val="both"/>
        <w:rPr>
          <w:sz w:val="16"/>
          <w:szCs w:val="16"/>
        </w:rPr>
      </w:pPr>
    </w:p>
    <w:p w:rsidRDefault="00222D13" w:rsidP="00040185" w:rsidR="00040185">
      <w:pPr>
        <w:ind w:firstLine="708"/>
        <w:jc w:val="both"/>
        <w:rPr>
          <w:sz w:val="22"/>
          <w:szCs w:val="22"/>
        </w:rPr>
      </w:pPr>
      <w:r w:rsidRPr="000E4980">
        <w:rPr>
          <w:sz w:val="22"/>
          <w:szCs w:val="22"/>
        </w:rPr>
        <w:lastRenderedPageBreak/>
        <w:t xml:space="preserve">Iz potvrde Financijske agencije o neizvršenim osnovama za plaćanje od </w:t>
      </w:r>
      <w:r w:rsidR="00B76198">
        <w:rPr>
          <w:sz w:val="22"/>
          <w:szCs w:val="22"/>
        </w:rPr>
        <w:t>2</w:t>
      </w:r>
      <w:r w:rsidR="00AD131D">
        <w:rPr>
          <w:sz w:val="22"/>
          <w:szCs w:val="22"/>
        </w:rPr>
        <w:t>8</w:t>
      </w:r>
      <w:r w:rsidR="00B76198">
        <w:rPr>
          <w:sz w:val="22"/>
          <w:szCs w:val="22"/>
        </w:rPr>
        <w:t>. kolovoza 2018</w:t>
      </w:r>
      <w:r w:rsidRPr="000E4980">
        <w:rPr>
          <w:sz w:val="22"/>
          <w:szCs w:val="22"/>
        </w:rPr>
        <w:t xml:space="preserve">. godine (list spisa </w:t>
      </w:r>
      <w:r w:rsidR="00AD131D">
        <w:rPr>
          <w:sz w:val="22"/>
          <w:szCs w:val="22"/>
        </w:rPr>
        <w:t>55</w:t>
      </w:r>
      <w:r w:rsidR="00B76198">
        <w:rPr>
          <w:sz w:val="22"/>
          <w:szCs w:val="22"/>
        </w:rPr>
        <w:t>-</w:t>
      </w:r>
      <w:r w:rsidR="00AD131D">
        <w:rPr>
          <w:sz w:val="22"/>
          <w:szCs w:val="22"/>
        </w:rPr>
        <w:t>56</w:t>
      </w:r>
      <w:r w:rsidRPr="000E4980">
        <w:rPr>
          <w:sz w:val="22"/>
          <w:szCs w:val="22"/>
        </w:rPr>
        <w:t>) proizlazi da na dan izdavanje potvrde dužnik u Očevidniku redoslijeda osnova za plaćanje ima evidentirane neizvršene osnove za plaćanje u neprekinutom razdoblju od</w:t>
      </w:r>
      <w:r w:rsidR="006E5A10">
        <w:rPr>
          <w:sz w:val="22"/>
          <w:szCs w:val="22"/>
        </w:rPr>
        <w:t xml:space="preserve"> </w:t>
      </w:r>
      <w:r w:rsidR="00AD131D">
        <w:rPr>
          <w:sz w:val="22"/>
          <w:szCs w:val="22"/>
        </w:rPr>
        <w:t>2.940</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B76198" w:rsidP="00040185" w:rsidR="00B76198" w:rsidRPr="00AD131D">
      <w:pPr>
        <w:ind w:firstLine="708"/>
        <w:jc w:val="both"/>
        <w:rPr>
          <w:sz w:val="16"/>
          <w:szCs w:val="16"/>
        </w:rPr>
      </w:pPr>
    </w:p>
    <w:p w:rsidRDefault="00AD131D" w:rsidP="00B76198" w:rsidR="00AD131D">
      <w:pPr>
        <w:ind w:firstLine="708"/>
        <w:jc w:val="both"/>
        <w:rPr>
          <w:sz w:val="22"/>
          <w:szCs w:val="22"/>
        </w:rPr>
      </w:pPr>
      <w:r>
        <w:rPr>
          <w:sz w:val="22"/>
          <w:szCs w:val="22"/>
        </w:rPr>
        <w:t xml:space="preserve">Prema </w:t>
      </w:r>
      <w:r w:rsidR="00B76198">
        <w:rPr>
          <w:sz w:val="22"/>
          <w:szCs w:val="22"/>
        </w:rPr>
        <w:t>dopis</w:t>
      </w:r>
      <w:r>
        <w:rPr>
          <w:sz w:val="22"/>
          <w:szCs w:val="22"/>
        </w:rPr>
        <w:t>u Porezne uprave Split od 22</w:t>
      </w:r>
      <w:r w:rsidRPr="00AD131D">
        <w:rPr>
          <w:sz w:val="22"/>
          <w:szCs w:val="22"/>
        </w:rPr>
        <w:t>. kolovoza 2018. godine</w:t>
      </w:r>
      <w:r>
        <w:rPr>
          <w:sz w:val="22"/>
          <w:szCs w:val="22"/>
        </w:rPr>
        <w:t xml:space="preserve"> (list spisa 36-52) proizlazi da dužnik u bruto bilanci sa stanjem na dan 31.12.2004. godine ima materijalne imovine (nekretnina) u knjigovodstvenoj vrijednosti 284.567,34 kuna, postrojenja u knjigovodstvenoj vrijednosti 258.385,11 kuna, opreme u </w:t>
      </w:r>
      <w:r w:rsidRPr="00AD131D">
        <w:rPr>
          <w:sz w:val="22"/>
          <w:szCs w:val="22"/>
        </w:rPr>
        <w:t>knjigovodstvenoj vrijednosti</w:t>
      </w:r>
      <w:r>
        <w:rPr>
          <w:sz w:val="22"/>
          <w:szCs w:val="22"/>
        </w:rPr>
        <w:t xml:space="preserve"> 68.866,94 kuna, alata, pogonskog i uredskog inventara u </w:t>
      </w:r>
      <w:r w:rsidRPr="00AD131D">
        <w:rPr>
          <w:sz w:val="22"/>
          <w:szCs w:val="22"/>
        </w:rPr>
        <w:t>knjigovodstvenoj vrijednosti</w:t>
      </w:r>
      <w:r>
        <w:rPr>
          <w:sz w:val="22"/>
          <w:szCs w:val="22"/>
        </w:rPr>
        <w:t xml:space="preserve"> 187.454,34 kuna, te danih kratkoročnih zajmova 27.000,00 kuna, potraživanja od države i sl. za porez,prirez, carinu 149.597,47 kuna i potraživanja od HZZO za bolovanje 60.886,44 kuna.</w:t>
      </w:r>
    </w:p>
    <w:p w:rsidRDefault="00AD131D" w:rsidP="00B76198" w:rsidR="00AD131D" w:rsidRPr="00B37E83">
      <w:pPr>
        <w:ind w:firstLine="708"/>
        <w:jc w:val="both"/>
        <w:rPr>
          <w:sz w:val="16"/>
          <w:szCs w:val="16"/>
        </w:rPr>
      </w:pPr>
    </w:p>
    <w:p w:rsidRDefault="00B37E83" w:rsidP="00B76198" w:rsidR="00B76198">
      <w:pPr>
        <w:ind w:firstLine="708"/>
        <w:jc w:val="both"/>
        <w:rPr>
          <w:sz w:val="22"/>
          <w:szCs w:val="22"/>
        </w:rPr>
      </w:pPr>
      <w:r>
        <w:rPr>
          <w:sz w:val="22"/>
          <w:szCs w:val="22"/>
        </w:rPr>
        <w:t xml:space="preserve">Iz dopisa </w:t>
      </w:r>
      <w:r w:rsidR="00B76198">
        <w:rPr>
          <w:sz w:val="22"/>
          <w:szCs w:val="22"/>
        </w:rPr>
        <w:t>Cen</w:t>
      </w:r>
      <w:r w:rsidR="00AD131D">
        <w:rPr>
          <w:sz w:val="22"/>
          <w:szCs w:val="22"/>
        </w:rPr>
        <w:t>tra za vozila Hrvatska d.d. od 17</w:t>
      </w:r>
      <w:r w:rsidR="00B76198">
        <w:rPr>
          <w:sz w:val="22"/>
          <w:szCs w:val="22"/>
        </w:rPr>
        <w:t xml:space="preserve">. </w:t>
      </w:r>
      <w:r w:rsidR="00AD131D">
        <w:rPr>
          <w:sz w:val="22"/>
          <w:szCs w:val="22"/>
        </w:rPr>
        <w:t>kolovoza</w:t>
      </w:r>
      <w:r w:rsidR="00B76198">
        <w:rPr>
          <w:sz w:val="22"/>
          <w:szCs w:val="22"/>
        </w:rPr>
        <w:t xml:space="preserve"> 2018.g</w:t>
      </w:r>
      <w:r w:rsidR="00AD131D">
        <w:rPr>
          <w:sz w:val="22"/>
          <w:szCs w:val="22"/>
        </w:rPr>
        <w:t>odine</w:t>
      </w:r>
      <w:r w:rsidR="00B76198">
        <w:rPr>
          <w:sz w:val="22"/>
          <w:szCs w:val="22"/>
        </w:rPr>
        <w:t xml:space="preserve"> (list spisa </w:t>
      </w:r>
      <w:r w:rsidR="00AD131D">
        <w:rPr>
          <w:sz w:val="22"/>
          <w:szCs w:val="22"/>
        </w:rPr>
        <w:t>53)</w:t>
      </w:r>
      <w:r w:rsidR="00B76198">
        <w:rPr>
          <w:sz w:val="22"/>
          <w:szCs w:val="22"/>
        </w:rPr>
        <w:t xml:space="preserve"> proizlazi da je dužnik </w:t>
      </w:r>
      <w:r w:rsidR="00AD131D">
        <w:rPr>
          <w:sz w:val="22"/>
          <w:szCs w:val="22"/>
        </w:rPr>
        <w:t xml:space="preserve">bio </w:t>
      </w:r>
      <w:r w:rsidR="00B76198">
        <w:rPr>
          <w:sz w:val="22"/>
          <w:szCs w:val="22"/>
        </w:rPr>
        <w:t>evidentiran kao vlasnik vozila</w:t>
      </w:r>
      <w:r w:rsidR="00AD131D">
        <w:rPr>
          <w:sz w:val="22"/>
          <w:szCs w:val="22"/>
        </w:rPr>
        <w:t xml:space="preserve"> marke Volkswagen koje je odjavljeno 01. rujna 2008. godine</w:t>
      </w:r>
      <w:r w:rsidR="00B76198">
        <w:rPr>
          <w:sz w:val="22"/>
          <w:szCs w:val="22"/>
        </w:rPr>
        <w:t>.</w:t>
      </w:r>
    </w:p>
    <w:p w:rsidRDefault="003654DF" w:rsidP="00284ED1" w:rsidR="003654DF" w:rsidRPr="00A24737">
      <w:pPr>
        <w:ind w:firstLine="708"/>
        <w:jc w:val="both"/>
        <w:rPr>
          <w:sz w:val="16"/>
          <w:szCs w:val="16"/>
        </w:rPr>
      </w:pPr>
    </w:p>
    <w:p w:rsidRDefault="00AD131D" w:rsidP="00AD131D" w:rsidR="003F6170">
      <w:pPr>
        <w:ind w:firstLine="708"/>
        <w:jc w:val="both"/>
        <w:rPr>
          <w:sz w:val="22"/>
          <w:szCs w:val="22"/>
        </w:rPr>
      </w:pPr>
      <w:r>
        <w:rPr>
          <w:sz w:val="22"/>
          <w:szCs w:val="22"/>
        </w:rPr>
        <w:t xml:space="preserve">Iz potvrde </w:t>
      </w:r>
      <w:r w:rsidR="00B76198">
        <w:rPr>
          <w:sz w:val="22"/>
          <w:szCs w:val="22"/>
        </w:rPr>
        <w:t>Općinsk</w:t>
      </w:r>
      <w:r>
        <w:rPr>
          <w:sz w:val="22"/>
          <w:szCs w:val="22"/>
        </w:rPr>
        <w:t>og</w:t>
      </w:r>
      <w:r w:rsidR="00B76198">
        <w:rPr>
          <w:sz w:val="22"/>
          <w:szCs w:val="22"/>
        </w:rPr>
        <w:t xml:space="preserve"> sud</w:t>
      </w:r>
      <w:r>
        <w:rPr>
          <w:sz w:val="22"/>
          <w:szCs w:val="22"/>
        </w:rPr>
        <w:t>a</w:t>
      </w:r>
      <w:r w:rsidR="003B4329" w:rsidRPr="003B4329">
        <w:rPr>
          <w:sz w:val="22"/>
          <w:szCs w:val="22"/>
        </w:rPr>
        <w:t xml:space="preserve"> u </w:t>
      </w:r>
      <w:r w:rsidR="002B4545">
        <w:rPr>
          <w:sz w:val="22"/>
          <w:szCs w:val="22"/>
        </w:rPr>
        <w:t>Splitu</w:t>
      </w:r>
      <w:r w:rsidR="003B4329" w:rsidRPr="003B4329">
        <w:rPr>
          <w:sz w:val="22"/>
          <w:szCs w:val="22"/>
        </w:rPr>
        <w:t xml:space="preserve">, zemljišnoknjižni odjel </w:t>
      </w:r>
      <w:r>
        <w:rPr>
          <w:sz w:val="22"/>
          <w:szCs w:val="22"/>
        </w:rPr>
        <w:t>od 1. kolovoza 2018. godine proizlazi da dužnik nema imovine.</w:t>
      </w:r>
    </w:p>
    <w:p w:rsidRDefault="00AD131D" w:rsidP="00AD131D" w:rsidR="00AD131D" w:rsidRPr="00AD131D">
      <w:pPr>
        <w:ind w:firstLine="708"/>
        <w:jc w:val="both"/>
        <w:rPr>
          <w:sz w:val="16"/>
          <w:szCs w:val="16"/>
        </w:rPr>
      </w:pPr>
    </w:p>
    <w:p w:rsidRDefault="00B76198" w:rsidP="00B76198" w:rsidR="00B76198">
      <w:pPr>
        <w:jc w:val="both"/>
        <w:rPr>
          <w:sz w:val="22"/>
          <w:szCs w:val="22"/>
        </w:rPr>
      </w:pPr>
      <w:r>
        <w:rPr>
          <w:sz w:val="22"/>
          <w:szCs w:val="22"/>
        </w:rPr>
        <w:tab/>
        <w:t xml:space="preserve">Iz rezultata provedenog postupka proizlazi da dužnik ima imovine i to </w:t>
      </w:r>
      <w:r w:rsidR="00B37E83">
        <w:rPr>
          <w:sz w:val="22"/>
          <w:szCs w:val="22"/>
        </w:rPr>
        <w:t xml:space="preserve">prije svega </w:t>
      </w:r>
      <w:r w:rsidR="00B37E83" w:rsidRPr="00B37E83">
        <w:rPr>
          <w:sz w:val="22"/>
          <w:szCs w:val="22"/>
        </w:rPr>
        <w:t xml:space="preserve">potraživanja od države i sl. za porez,prirez, carinu 149.597,47 kuna i potraživanja od HZZO za bolovanje 60.886,44 kuna </w:t>
      </w:r>
      <w:r>
        <w:rPr>
          <w:sz w:val="22"/>
          <w:szCs w:val="22"/>
        </w:rPr>
        <w:t xml:space="preserve">suda, </w:t>
      </w:r>
      <w:r w:rsidR="00B37E83">
        <w:rPr>
          <w:sz w:val="22"/>
          <w:szCs w:val="22"/>
        </w:rPr>
        <w:t xml:space="preserve">te na ime </w:t>
      </w:r>
      <w:r w:rsidR="00B37E83" w:rsidRPr="00B37E83">
        <w:rPr>
          <w:sz w:val="22"/>
          <w:szCs w:val="22"/>
        </w:rPr>
        <w:t>krat</w:t>
      </w:r>
      <w:r w:rsidR="00B37E83">
        <w:rPr>
          <w:sz w:val="22"/>
          <w:szCs w:val="22"/>
        </w:rPr>
        <w:t>koročnih zajmova 27.000,00 kuna. Prema kazivanju ranijeg zakonskog zastupnika dužnika na ročištu radi izjašnjenja (list spisa 57)</w:t>
      </w:r>
      <w:r w:rsidR="00B37E83" w:rsidRPr="00B37E83">
        <w:rPr>
          <w:sz w:val="22"/>
          <w:szCs w:val="22"/>
        </w:rPr>
        <w:t xml:space="preserve"> </w:t>
      </w:r>
      <w:r w:rsidR="00B37E83">
        <w:rPr>
          <w:sz w:val="22"/>
          <w:szCs w:val="22"/>
        </w:rPr>
        <w:t>proizlazi da je dužnik nekretnine otuđio prije 2-3 mjeseca, pa osim toga treba provjeriti ispravnost postupanja ranijeg zakonskog zastupnika dužnika kod ove prodaje nekretnina</w:t>
      </w:r>
      <w:r>
        <w:rPr>
          <w:sz w:val="22"/>
          <w:szCs w:val="22"/>
        </w:rPr>
        <w:t>.</w:t>
      </w:r>
    </w:p>
    <w:p w:rsidRDefault="00B76198" w:rsidP="00B76198" w:rsidR="00B76198" w:rsidRPr="00D672A7">
      <w:pPr>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B37E83">
        <w:rPr>
          <w:sz w:val="22"/>
          <w:szCs w:val="22"/>
        </w:rPr>
        <w:t>a Daniela Kovač</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w:t>
      </w:r>
      <w:r w:rsidR="00C9366C">
        <w:rPr>
          <w:b/>
          <w:sz w:val="22"/>
          <w:szCs w:val="22"/>
        </w:rPr>
        <w:t>Splitu</w:t>
      </w:r>
      <w:r w:rsidRPr="003315D2">
        <w:rPr>
          <w:b/>
          <w:sz w:val="22"/>
          <w:szCs w:val="22"/>
        </w:rPr>
        <w:t xml:space="preserve">, dana </w:t>
      </w:r>
      <w:r w:rsidR="00B76198">
        <w:rPr>
          <w:b/>
          <w:sz w:val="22"/>
          <w:szCs w:val="22"/>
        </w:rPr>
        <w:t>2</w:t>
      </w:r>
      <w:r w:rsidR="00746ED0">
        <w:rPr>
          <w:b/>
          <w:sz w:val="22"/>
          <w:szCs w:val="22"/>
        </w:rPr>
        <w:t>8</w:t>
      </w:r>
      <w:r w:rsidR="00B76198">
        <w:rPr>
          <w:b/>
          <w:sz w:val="22"/>
          <w:szCs w:val="22"/>
        </w:rPr>
        <w:t>. kolovoza 2018</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B76198">
        <w:rPr>
          <w:sz w:val="22"/>
          <w:szCs w:val="22"/>
        </w:rPr>
        <w:t>2</w:t>
      </w:r>
      <w:r w:rsidR="00746ED0">
        <w:rPr>
          <w:sz w:val="22"/>
          <w:szCs w:val="22"/>
        </w:rPr>
        <w:t>8</w:t>
      </w:r>
      <w:r w:rsidR="00B76198">
        <w:rPr>
          <w:sz w:val="22"/>
          <w:szCs w:val="22"/>
        </w:rPr>
        <w:t>.8.2018</w:t>
      </w:r>
      <w:r w:rsidRPr="003315D2">
        <w:rPr>
          <w:sz w:val="22"/>
          <w:szCs w:val="22"/>
        </w:rPr>
        <w:t>.g.)</w:t>
      </w:r>
      <w:r w:rsidRPr="003315D2">
        <w:rPr>
          <w:b/>
          <w:sz w:val="22"/>
          <w:szCs w:val="22"/>
        </w:rPr>
        <w:t>:</w:t>
      </w:r>
    </w:p>
    <w:p w:rsidRDefault="00B76198"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Predlagatelju, elektroničkom poštom i putem e-oglasne</w:t>
      </w:r>
      <w:r w:rsidR="003315D2" w:rsidRPr="003315D2">
        <w:rPr>
          <w:sz w:val="22"/>
          <w:szCs w:val="22"/>
        </w:rPr>
        <w:t xml:space="preserve">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746ED0" w:rsidP="003315D2" w:rsidR="009D3DC6" w:rsidRPr="003315D2">
      <w:pPr>
        <w:numPr>
          <w:ilvl w:val="0"/>
          <w:numId w:val="1"/>
        </w:numPr>
        <w:tabs>
          <w:tab w:pos="720" w:val="clear"/>
          <w:tab w:pos="0" w:val="num"/>
          <w:tab w:pos="142" w:val="left"/>
        </w:tabs>
        <w:ind w:firstLine="0" w:left="0"/>
        <w:jc w:val="both"/>
        <w:rPr>
          <w:sz w:val="22"/>
          <w:szCs w:val="22"/>
        </w:rPr>
      </w:pPr>
      <w:r>
        <w:rPr>
          <w:sz w:val="22"/>
          <w:szCs w:val="22"/>
        </w:rPr>
        <w:lastRenderedPageBreak/>
        <w:t>Raiffeisenbank Austria</w:t>
      </w:r>
      <w:r w:rsidR="00B76198">
        <w:rPr>
          <w:sz w:val="22"/>
          <w:szCs w:val="22"/>
        </w:rPr>
        <w:t xml:space="preserve"> d.d.</w:t>
      </w:r>
      <w:r w:rsidR="009D3DC6">
        <w:rPr>
          <w:sz w:val="22"/>
          <w:szCs w:val="22"/>
        </w:rPr>
        <w:t>,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46ED0">
        <w:rPr>
          <w:sz w:val="22"/>
          <w:szCs w:val="22"/>
        </w:rPr>
        <w:t>Split</w:t>
      </w:r>
      <w:r w:rsidR="00B76198">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2B4545">
        <w:rPr>
          <w:sz w:val="22"/>
          <w:szCs w:val="22"/>
        </w:rPr>
        <w:t>Split</w:t>
      </w:r>
      <w:r w:rsidR="009D3DC6">
        <w:rPr>
          <w:sz w:val="22"/>
          <w:szCs w:val="22"/>
        </w:rPr>
        <w: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2B4545">
        <w:rPr>
          <w:sz w:val="22"/>
          <w:szCs w:val="22"/>
        </w:rPr>
        <w:t>Splitu</w:t>
      </w:r>
      <w:r w:rsidR="00503C05" w:rsidRPr="00590885">
        <w:rPr>
          <w:sz w:val="22"/>
          <w:szCs w:val="22"/>
        </w:rPr>
        <w:t>,</w:t>
      </w:r>
      <w:r w:rsidR="00A71B0B">
        <w:rPr>
          <w:sz w:val="22"/>
          <w:szCs w:val="22"/>
        </w:rPr>
        <w:t xml:space="preserve"> ZK odjel</w:t>
      </w:r>
      <w:r w:rsidR="00B76198">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E73454"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072415">
      <w:rPr>
        <w:rStyle w:val="Brojstranice"/>
        <w:noProof/>
        <w:sz w:val="20"/>
        <w:szCs w:val="20"/>
      </w:rPr>
      <w:t>4</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746ED0">
      <w:rPr>
        <w:b/>
        <w:sz w:val="22"/>
        <w:szCs w:val="22"/>
      </w:rPr>
      <w:t>1488</w:t>
    </w:r>
    <w:r w:rsidR="00B76198">
      <w:rPr>
        <w:b/>
        <w:sz w:val="22"/>
        <w:szCs w:val="22"/>
      </w:rPr>
      <w:t>/2016-</w:t>
    </w:r>
    <w:r w:rsidR="00746ED0">
      <w:rPr>
        <w:b/>
        <w:sz w:val="22"/>
        <w:szCs w:val="22"/>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560A"/>
    <w:rsid w:val="00063901"/>
    <w:rsid w:val="00064E57"/>
    <w:rsid w:val="00072415"/>
    <w:rsid w:val="00076434"/>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06C8"/>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B4545"/>
    <w:rsid w:val="002C0EAA"/>
    <w:rsid w:val="002C324E"/>
    <w:rsid w:val="002C4946"/>
    <w:rsid w:val="002C74D3"/>
    <w:rsid w:val="002D1CB0"/>
    <w:rsid w:val="002E0A2A"/>
    <w:rsid w:val="002E1AFE"/>
    <w:rsid w:val="002F22A6"/>
    <w:rsid w:val="00300A08"/>
    <w:rsid w:val="0030136C"/>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CEC"/>
    <w:rsid w:val="00417FBF"/>
    <w:rsid w:val="00422221"/>
    <w:rsid w:val="00422FB0"/>
    <w:rsid w:val="00437DC8"/>
    <w:rsid w:val="004451E8"/>
    <w:rsid w:val="00445ABB"/>
    <w:rsid w:val="004519E5"/>
    <w:rsid w:val="00466F16"/>
    <w:rsid w:val="00471AF5"/>
    <w:rsid w:val="00474A12"/>
    <w:rsid w:val="00475924"/>
    <w:rsid w:val="0049199E"/>
    <w:rsid w:val="00494989"/>
    <w:rsid w:val="00494FD1"/>
    <w:rsid w:val="004A32BD"/>
    <w:rsid w:val="004B5AF3"/>
    <w:rsid w:val="004B5EBA"/>
    <w:rsid w:val="004C7130"/>
    <w:rsid w:val="004D1B5C"/>
    <w:rsid w:val="004D5D3A"/>
    <w:rsid w:val="004E5DA4"/>
    <w:rsid w:val="004F020E"/>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61C1F"/>
    <w:rsid w:val="0056317A"/>
    <w:rsid w:val="00567A99"/>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93E25"/>
    <w:rsid w:val="00695C5E"/>
    <w:rsid w:val="006960EB"/>
    <w:rsid w:val="006A3FB9"/>
    <w:rsid w:val="006A50F7"/>
    <w:rsid w:val="006A7B79"/>
    <w:rsid w:val="006B08FC"/>
    <w:rsid w:val="006B314A"/>
    <w:rsid w:val="006B6037"/>
    <w:rsid w:val="006C17FD"/>
    <w:rsid w:val="006C42FC"/>
    <w:rsid w:val="006C4470"/>
    <w:rsid w:val="006E0DC6"/>
    <w:rsid w:val="006E4680"/>
    <w:rsid w:val="006E5A10"/>
    <w:rsid w:val="006E7067"/>
    <w:rsid w:val="006F76D6"/>
    <w:rsid w:val="007020F9"/>
    <w:rsid w:val="007104BD"/>
    <w:rsid w:val="007109A8"/>
    <w:rsid w:val="00713BC5"/>
    <w:rsid w:val="00722770"/>
    <w:rsid w:val="007260A6"/>
    <w:rsid w:val="00734284"/>
    <w:rsid w:val="007372A4"/>
    <w:rsid w:val="007436BD"/>
    <w:rsid w:val="00746ED0"/>
    <w:rsid w:val="007570E5"/>
    <w:rsid w:val="00761C78"/>
    <w:rsid w:val="00770FFA"/>
    <w:rsid w:val="00773B0F"/>
    <w:rsid w:val="00774D41"/>
    <w:rsid w:val="0078028B"/>
    <w:rsid w:val="007809E7"/>
    <w:rsid w:val="007813A1"/>
    <w:rsid w:val="007904C5"/>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59"/>
    <w:rsid w:val="00800578"/>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4251"/>
    <w:rsid w:val="00925665"/>
    <w:rsid w:val="00925BC9"/>
    <w:rsid w:val="0093147D"/>
    <w:rsid w:val="0093190E"/>
    <w:rsid w:val="00932FFB"/>
    <w:rsid w:val="009335B6"/>
    <w:rsid w:val="00934D73"/>
    <w:rsid w:val="0093502E"/>
    <w:rsid w:val="0094047F"/>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3DC6"/>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6231D"/>
    <w:rsid w:val="00A66E4D"/>
    <w:rsid w:val="00A71B0B"/>
    <w:rsid w:val="00A76E03"/>
    <w:rsid w:val="00A866A0"/>
    <w:rsid w:val="00A87FC5"/>
    <w:rsid w:val="00A96DAE"/>
    <w:rsid w:val="00AC1A08"/>
    <w:rsid w:val="00AC1E35"/>
    <w:rsid w:val="00AC2766"/>
    <w:rsid w:val="00AC60AA"/>
    <w:rsid w:val="00AD131D"/>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37E83"/>
    <w:rsid w:val="00B4286B"/>
    <w:rsid w:val="00B50A1E"/>
    <w:rsid w:val="00B56B5C"/>
    <w:rsid w:val="00B56E6F"/>
    <w:rsid w:val="00B70172"/>
    <w:rsid w:val="00B76193"/>
    <w:rsid w:val="00B76198"/>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53D04"/>
    <w:rsid w:val="00C802DA"/>
    <w:rsid w:val="00C87615"/>
    <w:rsid w:val="00C90CC9"/>
    <w:rsid w:val="00C9366C"/>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672A7"/>
    <w:rsid w:val="00D76FF6"/>
    <w:rsid w:val="00D80F4E"/>
    <w:rsid w:val="00D85B26"/>
    <w:rsid w:val="00D92958"/>
    <w:rsid w:val="00D939B4"/>
    <w:rsid w:val="00D97250"/>
    <w:rsid w:val="00D97304"/>
    <w:rsid w:val="00DA2B64"/>
    <w:rsid w:val="00DA69B0"/>
    <w:rsid w:val="00DB0905"/>
    <w:rsid w:val="00DC00EC"/>
    <w:rsid w:val="00DC4C9B"/>
    <w:rsid w:val="00DC564C"/>
    <w:rsid w:val="00DD2CD1"/>
    <w:rsid w:val="00DD45C6"/>
    <w:rsid w:val="00DD6D6D"/>
    <w:rsid w:val="00DE5101"/>
    <w:rsid w:val="00DF21BF"/>
    <w:rsid w:val="00DF39E6"/>
    <w:rsid w:val="00DF3A5E"/>
    <w:rsid w:val="00DF674C"/>
    <w:rsid w:val="00E041D9"/>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67E8"/>
    <w:rsid w:val="00E84AEE"/>
    <w:rsid w:val="00E876B0"/>
    <w:rsid w:val="00E91F84"/>
    <w:rsid w:val="00E97361"/>
    <w:rsid w:val="00EA138D"/>
    <w:rsid w:val="00EA3204"/>
    <w:rsid w:val="00EA541E"/>
    <w:rsid w:val="00EB55C9"/>
    <w:rsid w:val="00EB58C4"/>
    <w:rsid w:val="00EB7AAE"/>
    <w:rsid w:val="00EC18A9"/>
    <w:rsid w:val="00EC637D"/>
    <w:rsid w:val="00EE0EE0"/>
    <w:rsid w:val="00EF480C"/>
    <w:rsid w:val="00EF6C3B"/>
    <w:rsid w:val="00F024D7"/>
    <w:rsid w:val="00F02CE3"/>
    <w:rsid w:val="00F04726"/>
    <w:rsid w:val="00F051B9"/>
    <w:rsid w:val="00F05794"/>
    <w:rsid w:val="00F1646D"/>
    <w:rsid w:val="00F16825"/>
    <w:rsid w:val="00F2452B"/>
    <w:rsid w:val="00F37A4F"/>
    <w:rsid w:val="00F53D27"/>
    <w:rsid w:val="00F637BE"/>
    <w:rsid w:val="00F717EF"/>
    <w:rsid w:val="00F754E2"/>
    <w:rsid w:val="00F86457"/>
    <w:rsid w:val="00F9469D"/>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072415"/>
    <w:rPr>
      <w:color w:val="808080"/>
      <w:bdr w:space="0" w:sz="0" w:color="auto" w:val="none"/>
      <w:shd w:fill="auto" w:color="auto" w:val="clear"/>
    </w:rPr>
  </w:style>
  <w:style w:customStyle="true" w:styleId="eSPISCCParagraphDefaultFont" w:type="character">
    <w:name w:val="eSPIS_CC_Paragraph Default Font"/>
    <w:basedOn w:val="Zadanifontodlomka"/>
    <w:rsid w:val="00072415"/>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72415"/>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72415"/>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72415"/>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072415"/>
    <w:rPr>
      <w:color w:val="808080"/>
      <w:bdr w:color="auto" w:space="0" w:sz="0" w:val="none"/>
      <w:shd w:color="auto" w:fill="auto" w:val="clear"/>
    </w:rPr>
  </w:style>
  <w:style w:customStyle="1" w:styleId="eSPISCCParagraphDefaultFont" w:type="character">
    <w:name w:val="eSPIS_CC_Paragraph Default Font"/>
    <w:basedOn w:val="Zadanifontodlomka"/>
    <w:rsid w:val="00072415"/>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72415"/>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72415"/>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72415"/>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1488</izvorni_sadrzaj>
    <derivirana_varijabla naziv="DomainObject.Predmet.Broj_1">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St-1488/2016</izvorni_sadrzaj>
    <derivirana_varijabla naziv="DomainObject.Predmet.OznakaBroj_1">St-1488/2016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MEGATEHNIKA, društvo s ograničenom odgovornošću za proizvodnju, inženjering, unutarnju i vanjsku trgovinu</izvorni_sadrzaj>
    <derivirana_varijabla naziv="DomainObject.Predmet.ProtustrankaFormated_1">  MEGATEHNIKA, društvo s ograničenom odgovornošću za proizvodnju, inženjering, unutarnju i vanjsku trgovinu</derivirana_varijabla>
  </DomainObject.Predmet.ProtustrankaFormated>
  <DomainObject.Predmet.ProtustrankaFormatedOIB>
    <izvorni_sadrzaj>  MEGATEHNIKA, društvo s ograničenom odgovornošću za proizvodnju, inženjering, unutarnju i vanjsku trgovinu, OIB 35656922193</izvorni_sadrzaj>
    <derivirana_varijabla naziv="DomainObject.Predmet.ProtustrankaFormatedOIB_1">  MEGATEHNIKA, društvo s ograničenom odgovornošću za proizvodnju, inženjering, unutarnju i vanjsku trgovinu, OIB 35656922193</derivirana_varijabla>
  </DomainObject.Predmet.ProtustrankaFormatedOIB>
  <DomainObject.Predmet.ProtustrankaFormatedWithAdress>
    <izvorni_sadrzaj> MEGATEHNIKA, društvo s ograničenom odgovornošću za proizvodnju, inženjering, unutarnju i vanjsku trgovinu, Poljičkih Knezova 63, 21311 Podstrana</izvorni_sadrzaj>
    <derivirana_varijabla naziv="DomainObject.Predmet.ProtustrankaFormatedWithAdress_1"> MEGATEHNIKA, društvo s ograničenom odgovornošću za proizvodnju, inženjering, unutarnju i vanjsku trgovinu, Poljičkih Knezova 63, 21311 Podstrana</derivirana_varijabla>
  </DomainObject.Predmet.ProtustrankaFormatedWithAdress>
  <DomainObject.Predmet.ProtustrankaFormatedWithAdressOIB>
    <izvorni_sadrzaj> MEGATEHNIKA, društvo s ograničenom odgovornošću za proizvodnju, inženjering, unutarnju i vanjsku trgovinu, OIB 35656922193, Poljičkih Knezova 63, 21311 Podstrana</izvorni_sadrzaj>
    <derivirana_varijabla naziv="DomainObject.Predmet.ProtustrankaFormatedWithAdressOIB_1"> MEGATEHNIKA, društvo s ograničenom odgovornošću za proizvodnju, inženjering, unutarnju i vanjsku trgovinu, OIB 35656922193, Poljičkih Knezova 63, 21311 Podstrana</derivirana_varijabla>
  </DomainObject.Predmet.ProtustrankaFormatedWithAdressOIB>
  <DomainObject.Predmet.ProtustrankaWithAdress>
    <izvorni_sadrzaj>MEGATEHNIKA, društvo s ograničenom odgovornošću za proizvodnju, inženjering, unutarnju i vanjsku trgovinu Poljičkih Knezova 63, 21311 Podstrana</izvorni_sadrzaj>
    <derivirana_varijabla naziv="DomainObject.Predmet.ProtustrankaWithAdress_1">MEGATEHNIKA, društvo s ograničenom odgovornošću za proizvodnju, inženjering, unutarnju i vanjsku trgovinu Poljičkih Knezova 63, 21311 Podstrana</derivirana_varijabla>
  </DomainObject.Predmet.ProtustrankaWithAdress>
  <DomainObject.Predmet.ProtustrankaWithAdressOIB>
    <izvorni_sadrzaj>MEGATEHNIKA, društvo s ograničenom odgovornošću za proizvodnju, inženjering, unutarnju i vanjsku trgovinu, OIB 35656922193, Poljičkih Knezova 63, 21311 Podstrana</izvorni_sadrzaj>
    <derivirana_varijabla naziv="DomainObject.Predmet.ProtustrankaWithAdressOIB_1">MEGATEHNIKA, društvo s ograničenom odgovornošću za proizvodnju, inženjering, unutarnju i vanjsku trgovinu, OIB 35656922193, Poljičkih Knezova 63, 21311 Podstrana</derivirana_varijabla>
  </DomainObject.Predmet.ProtustrankaWithAdressOIB>
  <DomainObject.Predmet.ProtustrankaNazivFormated>
    <izvorni_sadrzaj>MEGATEHNIKA, društvo s ograničenom odgovornošću za proizvodnju, inženjering, unutarnju i vanjsku trgovinu</izvorni_sadrzaj>
    <derivirana_varijabla naziv="DomainObject.Predmet.ProtustrankaNazivFormated_1">MEGATEHNIKA, društvo s ograničenom odgovornošću za proizvodnju, inženjering, unutarnju i vanjsku trgovinu</derivirana_varijabla>
  </DomainObject.Predmet.ProtustrankaNazivFormated>
  <DomainObject.Predmet.ProtustrankaNazivFormatedOIB>
    <izvorni_sadrzaj>MEGATEHNIKA, društvo s ograničenom odgovornošću za proizvodnju, inženjering, unutarnju i vanjsku trgovinu, OIB 35656922193</izvorni_sadrzaj>
    <derivirana_varijabla naziv="DomainObject.Predmet.ProtustrankaNazivFormatedOIB_1">MEGATEHNIKA, društvo s ograničenom odgovornošću za proizvodnju, inženjering, unutarnju i vanjsku trgovinu, OIB 35656922193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1358991.15</izvorni_sadrzaj>
    <derivirana_varijabla naziv="DomainObject.Predmet.TrenutnaVrijednost_1">1358991.15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MEGATEHNIKA, društvo s ograničenom odgovornošću za proizvodnju, inženjering, unutarnju i vanjsku trgovinu</item>
    </izvorni_sadrzaj>
    <derivirana_varijabla naziv="DomainObject.Predmet.ProtuStrankaListFormated_1">
      <item>MEGATEHNIKA, društvo s ograničenom odgovornošću za proizvodnju, inženjering, unutarnju i vanjsku trgovinu</item>
    </derivirana_varijabla>
  </DomainObject.Predmet.ProtuStrankaListFormated>
  <DomainObject.Predmet.ProtuStrankaListFormatedOIB>
    <izvorni_sadrzaj>
      <item>MEGATEHNIKA, društvo s ograničenom odgovornošću za proizvodnju, inženjering, unutarnju i vanjsku trgovinu, OIB 35656922193</item>
    </izvorni_sadrzaj>
    <derivirana_varijabla naziv="DomainObject.Predmet.ProtuStrankaListFormatedOIB_1">
      <item>MEGATEHNIKA, društvo s ograničenom odgovornošću za proizvodnju, inženjering, unutarnju i vanjsku trgovinu, OIB 35656922193</item>
    </derivirana_varijabla>
  </DomainObject.Predmet.ProtuStrankaListFormatedOIB>
  <DomainObject.Predmet.ProtuStrankaListFormatedWithAdress>
    <izvorni_sadrzaj>
      <item>MEGATEHNIKA, društvo s ograničenom odgovornošću za proizvodnju, inženjering, unutarnju i vanjsku trgovinu, Poljičkih Knezova 63, 21311 Podstrana</item>
    </izvorni_sadrzaj>
    <derivirana_varijabla naziv="DomainObject.Predmet.ProtuStrankaListFormatedWithAdress_1">
      <item>MEGATEHNIKA, društvo s ograničenom odgovornošću za proizvodnju, inženjering, unutarnju i vanjsku trgovinu, Poljičkih Knezova 63, 21311 Podstrana</item>
    </derivirana_varijabla>
  </DomainObject.Predmet.ProtuStrankaListFormatedWithAdress>
  <DomainObject.Predmet.ProtuStrankaListFormatedWithAdressOIB>
    <izvorni_sadrzaj>
      <item>MEGATEHNIKA, društvo s ograničenom odgovornošću za proizvodnju, inženjering, unutarnju i vanjsku trgovinu, OIB 35656922193, Poljičkih Knezova 63, 21311 Podstrana</item>
    </izvorni_sadrzaj>
    <derivirana_varijabla naziv="DomainObject.Predmet.ProtuStrankaListFormatedWithAdressOIB_1">
      <item>MEGATEHNIKA, društvo s ograničenom odgovornošću za proizvodnju, inženjering, unutarnju i vanjsku trgovinu, OIB 35656922193, Poljičkih Knezova 63, 21311 Podstrana</item>
    </derivirana_varijabla>
  </DomainObject.Predmet.ProtuStrankaListFormatedWithAdressOIB>
  <DomainObject.Predmet.ProtuStrankaListNazivFormated>
    <izvorni_sadrzaj>
      <item>MEGATEHNIKA, društvo s ograničenom odgovornošću za proizvodnju, inženjering, unutarnju i vanjsku trgovinu</item>
    </izvorni_sadrzaj>
    <derivirana_varijabla naziv="DomainObject.Predmet.ProtuStrankaListNazivFormated_1">
      <item>MEGATEHNIKA, društvo s ograničenom odgovornošću za proizvodnju, inženjering, unutarnju i vanjsku trgovinu</item>
    </derivirana_varijabla>
  </DomainObject.Predmet.ProtuStrankaListNazivFormated>
  <DomainObject.Predmet.ProtuStrankaListNazivFormatedOIB>
    <izvorni_sadrzaj>
      <item>MEGATEHNIKA, društvo s ograničenom odgovornošću za proizvodnju, inženjering, unutarnju i vanjsku trgovinu, OIB 35656922193</item>
    </izvorni_sadrzaj>
    <derivirana_varijabla naziv="DomainObject.Predmet.ProtuStrankaListNazivFormatedOIB_1">
      <item>MEGATEHNIKA, društvo s ograničenom odgovornošću za proizvodnju, inženjering, unutarnju i vanjsku trgovinu, OIB 35656922193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MEGATEHNIKA, društvo s ograničenom odgovornošću za proizvodnju, inženjering, unutarnju i vanjsku trgovinu</izvorni_sadrzaj>
    <derivirana_varijabla naziv="DomainObject.Predmet.ProtustrankaIDrugi_1">MEGATEHNIKA, društvo s ograničenom odgovornošću za proizvodnju, inženjering, unutarnju i vanjsku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MEGATEHNIKA, društvo s ograničenom odgovornošću za proizvodnju, inženjering, unutarnju i vanjsku trgovinu, OIB 35656922193, Poljičkih Knezova 63, 21311 Podstrana</izvorni_sadrzaj>
    <derivirana_varijabla naziv="DomainObject.Predmet.ProtustrankaIDrugiAdressOIB_1">MEGATEHNIKA, društvo s ograničenom odgovornošću za proizvodnju, inženjering, unutarnju i vanjsku trgovinu, OIB 35656922193, Poljičkih Knezova 63,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MEGATEHNIKA, društvo s ograničenom odgovornošću za proizvodnju, inženjering, unutarnju i vanjsku trgovinu</item>
      <item>FINANCIJSKA AGENCIJA, RC SPLIT</item>
    </izvorni_sadrzaj>
    <derivirana_varijabla naziv="DomainObject.Predmet.SudioniciListNaziv_1">
      <item>MEGATEHNIKA, društvo s ograničenom odgovornošću za proizvodnju, inženjering, unutarnju i vanjsku trgovinu</item>
      <item>FINANCIJSKA AGENCIJA, RC SPLIT</item>
    </derivirana_varijabla>
  </DomainObject.Predmet.SudioniciListNaziv>
  <DomainObject.Predmet.SudioniciListAdressOIB>
    <izvorni_sadrzaj>
      <item>MEGATEHNIKA, društvo s ograničenom odgovornošću za proizvodnju, inženjering, unutarnju i vanjsku trgovinu, OIB 35656922193, Poljičkih Knezova 63,21311 Podstrana</item>
      <item>FINANCIJSKA AGENCIJA, RC SPLIT, OIB 85821130368, Mažuranićevo šetalište 24 b,21000 Split</item>
    </izvorni_sadrzaj>
    <derivirana_varijabla naziv="DomainObject.Predmet.SudioniciListAdressOIB_1">
      <item>MEGATEHNIKA, društvo s ograničenom odgovornošću za proizvodnju, inženjering, unutarnju i vanjsku trgovinu, OIB 35656922193, Poljičkih Knezova 63,21311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35656922193</item>
      <item>, OIB 85821130368</item>
    </izvorni_sadrzaj>
    <derivirana_varijabla naziv="DomainObject.Predmet.SudioniciListNazivOIB_1">
      <item>, OIB 35656922193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1415</properties:Words>
  <properties:Characters>8056</properties:Characters>
  <properties:Lines>178</properties:Lines>
  <properties:Paragraphs>47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2018-08-28T09:10:00Z</dcterms:created>
  <dc:creator>Srđan Gavranić</dc:creator>
  <cp:lastModifiedBy>Iva Lončar</cp:lastModifiedBy>
  <cp:lastPrinted>2018-08-28T10:16:00Z</cp:lastPrinted>
  <dcterms:modified xmlns:xsi="http://www.w3.org/2001/XMLSchema-instance" xsi:type="dcterms:W3CDTF">2018-08-28T10:18:00Z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postupka.docx)</vt:lpwstr>
  </prop:property>
  <prop:property name="CC_coloring" pid="4" fmtid="{D5CDD505-2E9C-101B-9397-08002B2CF9AE}">
    <vt:bool>false</vt:bool>
  </prop:property>
  <prop:property name="BrojStranica" pid="5" fmtid="{D5CDD505-2E9C-101B-9397-08002B2CF9AE}">
    <vt:i4>4</vt:i4>
  </prop:property>
</prop:Properties>
</file>