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fa110" w14:paraId="08fa110" w:rsidRDefault="000E1F39" w:rsidP="000E1F39" w:rsidR="000E1F39" w:rsidRPr="00B234F4">
      <w:pPr>
        <w:jc w:val="center"/>
        <w15:collapsed w:val="false"/>
        <w:rPr>
          <w:rFonts w:hAnsi="Times New Roman" w:ascii="Times New Roman"/>
          <w:b/>
          <w:sz w:val="28"/>
        </w:rPr>
      </w:pPr>
      <w:bookmarkStart w:name="_GoBack" w:id="0"/>
      <w:bookmarkEnd w:id="0"/>
      <w:r w:rsidRPr="00B234F4">
        <w:rPr>
          <w:rFonts w:hAnsi="Times New Roman" w:ascii="Times New Roman"/>
          <w:b/>
          <w:sz w:val="28"/>
        </w:rPr>
        <w:t>Obrazac 20.</w:t>
      </w:r>
    </w:p>
    <w:p w:rsidRDefault="000E1F39" w:rsidP="000E1F39" w:rsidR="000E1F39" w:rsidRPr="00B234F4">
      <w:pPr>
        <w:jc w:val="center"/>
        <w:rPr>
          <w:rFonts w:hAnsi="Times New Roman" w:ascii="Times New Roman"/>
          <w:b/>
          <w:sz w:val="24"/>
        </w:rPr>
      </w:pPr>
      <w:r w:rsidRPr="00B234F4">
        <w:rPr>
          <w:rFonts w:hAnsi="Times New Roman" w:ascii="Times New Roman"/>
          <w:b/>
          <w:sz w:val="24"/>
        </w:rPr>
        <w:t xml:space="preserve">IZVJEŠĆE </w:t>
      </w:r>
      <w:r w:rsidRPr="00B234F4">
        <w:rPr>
          <w:rFonts w:hAnsi="Times New Roman" w:ascii="Times New Roman"/>
          <w:b/>
          <w:sz w:val="24"/>
          <w:szCs w:val="24"/>
        </w:rPr>
        <w:t>STEČAJNOGA</w:t>
      </w:r>
      <w:r w:rsidRPr="00B234F4">
        <w:rPr>
          <w:rFonts w:hAnsi="Times New Roman" w:ascii="Times New Roman"/>
          <w:b/>
          <w:sz w:val="24"/>
        </w:rPr>
        <w:t xml:space="preserve"> UPRAVITELJA O TIJEKU </w:t>
      </w:r>
      <w:r w:rsidRPr="00B234F4">
        <w:rPr>
          <w:rFonts w:hAnsi="Times New Roman" w:ascii="Times New Roman"/>
          <w:b/>
          <w:sz w:val="24"/>
          <w:szCs w:val="24"/>
        </w:rPr>
        <w:t>STEČAJNOGA</w:t>
      </w:r>
      <w:r w:rsidRPr="00B234F4">
        <w:rPr>
          <w:rFonts w:hAnsi="Times New Roman" w:ascii="Times New Roman"/>
          <w:b/>
          <w:sz w:val="24"/>
        </w:rPr>
        <w:t xml:space="preserve"> POSTUPKA I STANJU STEČAJNE MASE</w:t>
      </w:r>
    </w:p>
    <w:p w:rsidRDefault="000E1F39" w:rsidP="000E1F39" w:rsidR="000E1F39" w:rsidRPr="00B234F4">
      <w:pPr>
        <w:jc w:val="center"/>
        <w:rPr>
          <w:rFonts w:hAnsi="Times New Roman" w:ascii="Times New Roman"/>
          <w:sz w:val="24"/>
        </w:rPr>
      </w:pPr>
    </w:p>
    <w:p w:rsidRDefault="000E1F39" w:rsidP="000E1F39" w:rsidR="000E1F39" w:rsidRPr="00B234F4">
      <w:pPr>
        <w:jc w:val="both"/>
        <w:rPr>
          <w:rFonts w:hAnsi="Times New Roman" w:ascii="Times New Roman"/>
          <w:sz w:val="24"/>
        </w:rPr>
      </w:pPr>
      <w:r w:rsidRPr="00B234F4">
        <w:rPr>
          <w:rFonts w:hAnsi="Times New Roman" w:ascii="Times New Roman"/>
          <w:sz w:val="24"/>
          <w:szCs w:val="24"/>
        </w:rPr>
        <w:t>Nadle</w:t>
      </w:r>
      <w:r w:rsidRPr="00B234F4">
        <w:rPr>
          <w:rFonts w:hAnsi="Times New Roman" w:ascii="Times New Roman"/>
          <w:sz w:val="24"/>
        </w:rPr>
        <w:t>ž</w:t>
      </w:r>
      <w:r w:rsidRPr="00B234F4">
        <w:rPr>
          <w:rFonts w:hAnsi="Times New Roman" w:ascii="Times New Roman"/>
          <w:sz w:val="24"/>
          <w:szCs w:val="24"/>
        </w:rPr>
        <w:t>ni</w:t>
      </w:r>
      <w:r w:rsidRPr="00B234F4">
        <w:rPr>
          <w:rFonts w:hAnsi="Times New Roman" w:ascii="Times New Roman"/>
          <w:sz w:val="24"/>
        </w:rPr>
        <w:t xml:space="preserve"> </w:t>
      </w:r>
      <w:r w:rsidRPr="00B234F4">
        <w:rPr>
          <w:rFonts w:hAnsi="Times New Roman" w:ascii="Times New Roman"/>
          <w:sz w:val="24"/>
          <w:szCs w:val="24"/>
        </w:rPr>
        <w:t>trgova</w:t>
      </w:r>
      <w:r w:rsidRPr="00B234F4">
        <w:rPr>
          <w:rFonts w:hAnsi="Times New Roman" w:ascii="Times New Roman"/>
          <w:sz w:val="24"/>
        </w:rPr>
        <w:t>č</w:t>
      </w:r>
      <w:r w:rsidRPr="00B234F4">
        <w:rPr>
          <w:rFonts w:hAnsi="Times New Roman" w:ascii="Times New Roman"/>
          <w:sz w:val="24"/>
          <w:szCs w:val="24"/>
        </w:rPr>
        <w:t>ki</w:t>
      </w:r>
      <w:r w:rsidRPr="00B234F4">
        <w:rPr>
          <w:rFonts w:hAnsi="Times New Roman" w:ascii="Times New Roman"/>
          <w:sz w:val="24"/>
        </w:rPr>
        <w:t xml:space="preserve"> </w:t>
      </w:r>
      <w:r w:rsidRPr="00B234F4">
        <w:rPr>
          <w:rFonts w:hAnsi="Times New Roman" w:ascii="Times New Roman"/>
          <w:sz w:val="24"/>
          <w:szCs w:val="24"/>
        </w:rPr>
        <w:t>sud</w:t>
      </w:r>
      <w:r w:rsidR="0067544D" w:rsidRPr="00B234F4">
        <w:rPr>
          <w:rFonts w:hAnsi="Times New Roman" w:ascii="Times New Roman"/>
          <w:sz w:val="24"/>
        </w:rPr>
        <w:t xml:space="preserve"> : </w:t>
      </w:r>
      <w:r w:rsidR="00035F92" w:rsidRPr="00035F92">
        <w:rPr>
          <w:rFonts w:hAnsi="Times New Roman" w:ascii="Times New Roman"/>
          <w:sz w:val="24"/>
        </w:rPr>
        <w:t xml:space="preserve">TRGOVAČKI SUD U </w:t>
      </w:r>
      <w:r w:rsidR="005A5A56">
        <w:rPr>
          <w:rFonts w:hAnsi="Times New Roman" w:ascii="Times New Roman"/>
          <w:sz w:val="24"/>
        </w:rPr>
        <w:t>ZAGREBU</w:t>
      </w:r>
    </w:p>
    <w:p w:rsidRDefault="000E1F39" w:rsidP="000E1F39" w:rsidR="000E1F39" w:rsidRPr="00B234F4">
      <w:pPr>
        <w:jc w:val="both"/>
        <w:rPr>
          <w:rFonts w:hAnsi="Times New Roman" w:ascii="Times New Roman"/>
          <w:sz w:val="24"/>
          <w:szCs w:val="24"/>
        </w:rPr>
      </w:pPr>
      <w:r w:rsidRPr="00B234F4">
        <w:rPr>
          <w:rFonts w:hAnsi="Times New Roman" w:ascii="Times New Roman"/>
          <w:sz w:val="24"/>
          <w:szCs w:val="24"/>
        </w:rPr>
        <w:t>Poslovni bro</w:t>
      </w:r>
      <w:r w:rsidR="00423EDB" w:rsidRPr="00B234F4">
        <w:rPr>
          <w:rFonts w:hAnsi="Times New Roman" w:ascii="Times New Roman"/>
          <w:sz w:val="24"/>
          <w:szCs w:val="24"/>
        </w:rPr>
        <w:t>j spisa</w:t>
      </w:r>
      <w:r w:rsidR="00423EDB" w:rsidRPr="002843F4">
        <w:rPr>
          <w:rFonts w:hAnsi="Times New Roman" w:ascii="Times New Roman"/>
          <w:b/>
          <w:sz w:val="24"/>
          <w:szCs w:val="24"/>
          <w:u w:val="single"/>
        </w:rPr>
        <w:t xml:space="preserve">: </w:t>
      </w:r>
      <w:r w:rsidR="005A5A56">
        <w:rPr>
          <w:rFonts w:hAnsi="Times New Roman" w:ascii="Times New Roman"/>
          <w:b/>
          <w:sz w:val="24"/>
          <w:szCs w:val="24"/>
          <w:u w:val="single"/>
        </w:rPr>
        <w:t xml:space="preserve">20. </w:t>
      </w:r>
      <w:r w:rsidR="005A5A56" w:rsidRPr="005A5A56">
        <w:rPr>
          <w:rFonts w:hAnsi="Times New Roman" w:ascii="Times New Roman"/>
          <w:b/>
          <w:sz w:val="24"/>
          <w:szCs w:val="24"/>
          <w:u w:val="single"/>
        </w:rPr>
        <w:t>St-2389/2017</w:t>
      </w:r>
    </w:p>
    <w:p w:rsidRDefault="000E1F39" w:rsidP="000E1F39" w:rsidR="000E1F39" w:rsidRPr="00B234F4">
      <w:pPr>
        <w:rPr>
          <w:rFonts w:hAnsi="Times New Roman" w:ascii="Times New Roman"/>
          <w:sz w:val="24"/>
          <w:szCs w:val="24"/>
        </w:rPr>
      </w:pPr>
      <w:r w:rsidRPr="00B234F4">
        <w:rPr>
          <w:rFonts w:hAnsi="Times New Roman" w:ascii="Times New Roman"/>
          <w:sz w:val="24"/>
          <w:szCs w:val="24"/>
        </w:rPr>
        <w:t xml:space="preserve">Dužnik (ime i prezime / tvrtka ili naziv, OIB, adresa / </w:t>
      </w:r>
      <w:r w:rsidR="0067544D" w:rsidRPr="00B234F4">
        <w:rPr>
          <w:rFonts w:hAnsi="Times New Roman" w:ascii="Times New Roman"/>
          <w:sz w:val="24"/>
          <w:szCs w:val="24"/>
        </w:rPr>
        <w:t>sjedište):</w:t>
      </w:r>
    </w:p>
    <w:p w:rsidRDefault="005A5A56" w:rsidP="005A5A56" w:rsidR="005A5A56" w:rsidRPr="005A5A56">
      <w:pPr>
        <w:jc w:val="both"/>
        <w:rPr>
          <w:rFonts w:hAnsi="Times New Roman" w:ascii="Times New Roman"/>
          <w:b/>
          <w:sz w:val="24"/>
          <w:szCs w:val="24"/>
        </w:rPr>
      </w:pPr>
      <w:r w:rsidRPr="005A5A56">
        <w:rPr>
          <w:rFonts w:hAnsi="Times New Roman" w:ascii="Times New Roman"/>
          <w:b/>
          <w:sz w:val="24"/>
          <w:szCs w:val="24"/>
        </w:rPr>
        <w:t>HITROGRAD d.o.o. u stečaju</w:t>
      </w:r>
      <w:r>
        <w:rPr>
          <w:rFonts w:hAnsi="Times New Roman" w:ascii="Times New Roman"/>
          <w:b/>
          <w:sz w:val="24"/>
          <w:szCs w:val="24"/>
        </w:rPr>
        <w:t xml:space="preserve">, </w:t>
      </w:r>
      <w:r w:rsidRPr="005A5A56">
        <w:rPr>
          <w:rFonts w:hAnsi="Times New Roman" w:ascii="Times New Roman"/>
          <w:b/>
          <w:sz w:val="24"/>
          <w:szCs w:val="24"/>
        </w:rPr>
        <w:t xml:space="preserve">Zagreb, Čret 46 </w:t>
      </w:r>
    </w:p>
    <w:p w:rsidRDefault="005A5A56" w:rsidP="005A5A56" w:rsidR="000E1F39" w:rsidRPr="001B32B0">
      <w:pPr>
        <w:jc w:val="both"/>
        <w:rPr>
          <w:rFonts w:hAnsi="Times New Roman" w:ascii="Times New Roman"/>
          <w:sz w:val="24"/>
          <w:szCs w:val="24"/>
        </w:rPr>
      </w:pPr>
      <w:r w:rsidRPr="005A5A56">
        <w:rPr>
          <w:rFonts w:hAnsi="Times New Roman" w:ascii="Times New Roman"/>
          <w:b/>
          <w:sz w:val="24"/>
          <w:szCs w:val="24"/>
        </w:rPr>
        <w:t>OIB: 63482954364</w:t>
      </w:r>
    </w:p>
    <w:p w:rsidRDefault="001B32B0" w:rsidP="001B32B0" w:rsidR="001B32B0" w:rsidRPr="00B234F4">
      <w:pPr>
        <w:jc w:val="both"/>
        <w:rPr>
          <w:rFonts w:hAnsi="Times New Roman" w:ascii="Times New Roman"/>
          <w:sz w:val="24"/>
          <w:szCs w:val="24"/>
        </w:rPr>
      </w:pPr>
    </w:p>
    <w:p w:rsidRDefault="000E1F39" w:rsidP="002843F4" w:rsidR="007928A8" w:rsidRPr="00B234F4">
      <w:pPr>
        <w:numPr>
          <w:ilvl w:val="0"/>
          <w:numId w:val="6"/>
        </w:numPr>
        <w:ind w:hanging="11" w:left="0"/>
        <w:rPr>
          <w:rFonts w:hAnsi="Times New Roman" w:ascii="Times New Roman"/>
          <w:sz w:val="24"/>
          <w:szCs w:val="24"/>
        </w:rPr>
      </w:pPr>
      <w:r w:rsidRPr="00B234F4">
        <w:rPr>
          <w:rFonts w:hAnsi="Times New Roman" w:ascii="Times New Roman"/>
          <w:sz w:val="24"/>
          <w:szCs w:val="24"/>
        </w:rPr>
        <w:t>TIJEK STEČAJNOGA P</w:t>
      </w:r>
      <w:r w:rsidR="009933E6" w:rsidRPr="00B234F4">
        <w:rPr>
          <w:rFonts w:hAnsi="Times New Roman" w:ascii="Times New Roman"/>
          <w:sz w:val="24"/>
          <w:szCs w:val="24"/>
        </w:rPr>
        <w:t xml:space="preserve">OSTUPKA U RAZDOBLJU DO </w:t>
      </w:r>
      <w:r w:rsidR="00CC4662">
        <w:rPr>
          <w:rFonts w:hAnsi="Times New Roman" w:ascii="Times New Roman"/>
          <w:sz w:val="24"/>
          <w:szCs w:val="24"/>
        </w:rPr>
        <w:t>31</w:t>
      </w:r>
      <w:r w:rsidR="00D61646">
        <w:rPr>
          <w:rFonts w:hAnsi="Times New Roman" w:ascii="Times New Roman"/>
          <w:sz w:val="24"/>
          <w:szCs w:val="24"/>
        </w:rPr>
        <w:t>.</w:t>
      </w:r>
      <w:r w:rsidR="00216ACE">
        <w:rPr>
          <w:rFonts w:hAnsi="Times New Roman" w:ascii="Times New Roman"/>
          <w:sz w:val="24"/>
          <w:szCs w:val="24"/>
        </w:rPr>
        <w:t>01</w:t>
      </w:r>
      <w:r w:rsidR="0090351E">
        <w:rPr>
          <w:rFonts w:hAnsi="Times New Roman" w:ascii="Times New Roman"/>
          <w:sz w:val="24"/>
          <w:szCs w:val="24"/>
        </w:rPr>
        <w:t>.201</w:t>
      </w:r>
      <w:r w:rsidR="00216ACE">
        <w:rPr>
          <w:rFonts w:hAnsi="Times New Roman" w:ascii="Times New Roman"/>
          <w:sz w:val="24"/>
          <w:szCs w:val="24"/>
        </w:rPr>
        <w:t>9</w:t>
      </w:r>
      <w:r w:rsidR="0067544D" w:rsidRPr="00B234F4">
        <w:rPr>
          <w:rFonts w:hAnsi="Times New Roman" w:ascii="Times New Roman"/>
          <w:sz w:val="24"/>
          <w:szCs w:val="24"/>
        </w:rPr>
        <w:t>. g.</w:t>
      </w:r>
    </w:p>
    <w:p w:rsidRDefault="00C22E20" w:rsidP="00C22E20" w:rsidR="00C22E20" w:rsidRPr="00B234F4">
      <w:pPr>
        <w:ind w:left="1080"/>
        <w:rPr>
          <w:rFonts w:hAnsi="Times New Roman" w:ascii="Times New Roman"/>
          <w:sz w:val="24"/>
          <w:szCs w:val="24"/>
        </w:rPr>
      </w:pPr>
    </w:p>
    <w:p w:rsidRDefault="002843F4" w:rsidP="00A76377" w:rsidR="00A76377">
      <w:pPr>
        <w:ind w:firstLine="708"/>
        <w:jc w:val="both"/>
        <w:rPr>
          <w:rFonts w:hAnsi="Times New Roman" w:ascii="Times New Roman"/>
          <w:sz w:val="24"/>
          <w:szCs w:val="24"/>
        </w:rPr>
      </w:pPr>
      <w:r w:rsidRPr="002843F4">
        <w:rPr>
          <w:rFonts w:hAnsi="Times New Roman" w:ascii="Times New Roman"/>
          <w:sz w:val="24"/>
          <w:szCs w:val="24"/>
        </w:rPr>
        <w:t>U dosadašnjem tijeku stečajnog postupka utvrđena je imovina stečajnog dužnika</w:t>
      </w:r>
      <w:r w:rsidR="00D90A6E">
        <w:rPr>
          <w:rFonts w:hAnsi="Times New Roman" w:ascii="Times New Roman"/>
          <w:sz w:val="24"/>
          <w:szCs w:val="24"/>
        </w:rPr>
        <w:t>.</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Nekretnina upisana u zk uložak: 20915, k.o. Markuševec, z.k.č.: 3187/25 stambena zgrada br.46, dvorište Čret  ukupne površine 679 m2,</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4.suvlasnički dio: 274/1000 etažno vlasništvo (E-4) u 1/1 dijela</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četverosobni stan oznake ''F'' površine 134,68m2 sa pripadajućom garažom oznake G2 u podrumu zgrade površine 6,50 m2 i pripadajućim parkirališnim mjestom oznake P8 u prizemlju površine 3,13 m2 u planu posebnih dijelova zgrade označeno svijetlozelenom bojom.</w:t>
      </w:r>
    </w:p>
    <w:p w:rsidRDefault="001728CB" w:rsidP="00D90A6E" w:rsidR="00D90A6E">
      <w:pPr>
        <w:jc w:val="both"/>
        <w:rPr>
          <w:rFonts w:hAnsi="Times New Roman" w:ascii="Times New Roman"/>
          <w:sz w:val="24"/>
          <w:szCs w:val="24"/>
        </w:rPr>
      </w:pPr>
      <w:r w:rsidRPr="001728CB">
        <w:rPr>
          <w:rFonts w:hAnsi="Times New Roman" w:ascii="Times New Roman"/>
          <w:sz w:val="24"/>
          <w:szCs w:val="24"/>
        </w:rPr>
        <w:t>Prema procjeni stalnog sudskog vještaka Ivana Brebrić dipl. inž. građ. vrijednost nekretnine u vlasništvu stečajnog dužnika iznosi 1.290.000,00 kn.</w:t>
      </w:r>
    </w:p>
    <w:p w:rsidRDefault="001728CB" w:rsidP="00D90A6E" w:rsidR="001728CB">
      <w:pPr>
        <w:jc w:val="both"/>
        <w:rPr>
          <w:rFonts w:hAnsi="Times New Roman" w:ascii="Times New Roman"/>
          <w:sz w:val="24"/>
          <w:szCs w:val="24"/>
        </w:rPr>
      </w:pP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Na navedenoj nekretnini zabilježena su sljedeća založna prava za korist:</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1)</w:t>
      </w:r>
      <w:r w:rsidRPr="00D90A6E">
        <w:rPr>
          <w:rFonts w:hAnsi="Times New Roman" w:ascii="Times New Roman"/>
          <w:sz w:val="24"/>
          <w:szCs w:val="24"/>
        </w:rPr>
        <w:tab/>
        <w:t>CENTAR BANKA D.D., OIB: 89296739230, AMRUŠEVA BR. 6, ZAGREB</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Pod brojem Z-22048/10 zaprimljeno 29.04.2010.</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Na temelju dodatka br.I sporazumu radi osiguranja novčane tražbine zasnivanjem</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založnog prava na nekretnini od 20.travnja 2010.godine i isprava uloženih u ovosudnu zbirku isprava pod poslovnim brojem Z-34254/09 zabilježuje se da se uknjiženo založno pravo u iznosu od 3.800.000,00 KN za korist Centar banke d.d., Amruševa 6, Zagreb (OIB:89296739230) temeljem sporazuma radi osiguranja novčane tražbine zasnivanjem založnog prava na nekretnini od 16.lipnja 2009.godine OV-8785/09 i rješenje ovog suda pod poslovnim brojem Z-34254/09 označava kao glavni uložak.</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Pod brojem Z-23382/11 zaprimljeno 06.05.2011.</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Temeljem Ugovora o međusobnom poslovnom odnosu broj 392/2011 od 2. svibnja 2011., uknjižuje se založno pravo u iznosu od 4.800.000,00 kn što na dan zaključenja Ugovora iznosi 652.675,04 EUR prema srednjem tečaju Vjerovnika uvećano za pripadajuću redovnu i zateznu kamatu, naknade i ostale troškove koji se obračunavaju u skladu s odlukama Vjerovnika i zakonskim propisima za korist:</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CENTAR BANKA D.D., OIB: 89296739230, AMRUŠEVA BR. 6, ZAGREB</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2)</w:t>
      </w:r>
      <w:r w:rsidRPr="00D90A6E">
        <w:rPr>
          <w:rFonts w:hAnsi="Times New Roman" w:ascii="Times New Roman"/>
          <w:sz w:val="24"/>
          <w:szCs w:val="24"/>
        </w:rPr>
        <w:tab/>
        <w:t>REPUBLIKA HRVATSKA, OIB: 18683136487</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 xml:space="preserve">      Pod brojem Z-52369/12 zaprimljeno 05.11.2012.</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lastRenderedPageBreak/>
        <w:t>Na temelju rješenja Općinskog građanskog suda u Zagrebu posl. br. Ovr-2815/12-             2 od 30. listopada 2012. i povijesnog izvadka iz sudskog registra Trgovačkog suda u Zagrebu od 14. lipnja 2012., uknjižuje se založno pravo radi osiguranja novčane tražbine predlagatelja osiguranja u iznosu od 179.013,53 kn (slovima: stosedamdesetidevettisućatrinaest kuna i pedesetitri lipe), za korist: REPUBLIKA HRVATSKA</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 xml:space="preserve">                  Pod brojem Z-36971/14 zaprimljeno 08.09.2014.</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Temeljem rješenja o osiguranju br. Ovr-1865/2014 od 31.07.2014. godine uknjižuje se založno pravo u iznosu od 58.332,00 kuna s pripadajućom zateznom kamatom tekućom od 24.07.2014. godine do isplate, a sve po stopi određenoj za svako polugodište uvećanjem eskontne stope Hrvatske narodne banke koja je vrijedila zadnjeg dana polugodišta, koje je prethodilo tekućem polugodištu, uvećanoj za pet postotnih poena, troškove postupka zajedno s pripadajućom zateznom kamatom tekućom od dana donošenja rješenja o ovrsi pa do isplate, a sve po stopi određenoj za svako polugodište uvećanjem eskontne stope Hrvatske narodne banke koja je vrijedila zadnjeg dana polugodišta, koje je prethodilo tekućem polugodištu, uvećanoj za pet postotnih poena za korist:</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REPUBLIKA HRVATSKA-MINISTARSTVO FINANCIJA, OIB: 18683136487</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Pod brojem Z-44296/14 zaprimljeno 21.10.2014.</w:t>
      </w:r>
    </w:p>
    <w:p w:rsidRDefault="00D90A6E" w:rsidP="00D90A6E" w:rsidR="00D90A6E">
      <w:pPr>
        <w:jc w:val="both"/>
        <w:rPr>
          <w:rFonts w:hAnsi="Times New Roman" w:ascii="Times New Roman"/>
          <w:sz w:val="24"/>
          <w:szCs w:val="24"/>
        </w:rPr>
      </w:pPr>
      <w:r w:rsidRPr="00D90A6E">
        <w:rPr>
          <w:rFonts w:hAnsi="Times New Roman" w:ascii="Times New Roman"/>
          <w:sz w:val="24"/>
          <w:szCs w:val="24"/>
        </w:rPr>
        <w:t>Na temelju ovosudnog rješenja o osiguranju posl. br. 9 Ovr-2506/14-2 od 03. listopada 2014. uknjižuje se založno pravo radi osiguranja novčane tražbine u iznosu od 85.333,31 kuna (glavnica 41.915,64 kn i kamate 43.417,67 kn) sa pripadajućim zakonskim zateznim kamatama tekućim na iznos glavnice od 41.915,64 kn od 10.05.2014. do isplate po stopi propisanoj člankom 29. stavkom 2. Zakona o obveznim odnosima, koja se određuje za svako polugodište uvećanjem eskontne stope Hrvatske narodne banke koja je vrijedila zadnjeg dana polugodišta koje je prethodilo tekućem polugodištu za osam postotnih</w:t>
      </w:r>
      <w:r w:rsidR="00A110AF">
        <w:rPr>
          <w:rFonts w:hAnsi="Times New Roman" w:ascii="Times New Roman"/>
          <w:sz w:val="24"/>
          <w:szCs w:val="24"/>
        </w:rPr>
        <w:t xml:space="preserve"> </w:t>
      </w:r>
      <w:r w:rsidRPr="00D90A6E">
        <w:rPr>
          <w:rFonts w:hAnsi="Times New Roman" w:ascii="Times New Roman"/>
          <w:sz w:val="24"/>
          <w:szCs w:val="24"/>
        </w:rPr>
        <w:t>poena, za korist: REPUBLIKA HRVATSKA, OIB: 52634238587</w:t>
      </w:r>
    </w:p>
    <w:p w:rsidRDefault="00D044AA" w:rsidP="00D90A6E" w:rsidR="00D044AA" w:rsidRPr="00D90A6E">
      <w:pPr>
        <w:jc w:val="both"/>
        <w:rPr>
          <w:rFonts w:hAnsi="Times New Roman" w:ascii="Times New Roman"/>
          <w:sz w:val="24"/>
          <w:szCs w:val="24"/>
        </w:rPr>
      </w:pPr>
    </w:p>
    <w:p w:rsidRDefault="00D044AA" w:rsidP="00D044AA" w:rsidR="00D044AA">
      <w:pPr>
        <w:jc w:val="both"/>
        <w:rPr>
          <w:rFonts w:hAnsi="Times New Roman" w:ascii="Times New Roman"/>
          <w:sz w:val="24"/>
          <w:szCs w:val="24"/>
        </w:rPr>
      </w:pPr>
      <w:r>
        <w:rPr>
          <w:rFonts w:hAnsi="Times New Roman" w:ascii="Times New Roman"/>
          <w:sz w:val="24"/>
          <w:szCs w:val="24"/>
        </w:rPr>
        <w:t xml:space="preserve">Za predmetnu nekretninu sklopljen je </w:t>
      </w:r>
      <w:r w:rsidRPr="00D90A6E">
        <w:rPr>
          <w:rFonts w:hAnsi="Times New Roman" w:ascii="Times New Roman"/>
          <w:sz w:val="24"/>
          <w:szCs w:val="24"/>
        </w:rPr>
        <w:t xml:space="preserve">ugovor o najmu </w:t>
      </w:r>
      <w:r>
        <w:rPr>
          <w:rFonts w:hAnsi="Times New Roman" w:ascii="Times New Roman"/>
          <w:sz w:val="24"/>
          <w:szCs w:val="24"/>
        </w:rPr>
        <w:t xml:space="preserve">na rok od 6 mjeseci </w:t>
      </w:r>
      <w:r w:rsidRPr="00D90A6E">
        <w:rPr>
          <w:rFonts w:hAnsi="Times New Roman" w:ascii="Times New Roman"/>
          <w:sz w:val="24"/>
          <w:szCs w:val="24"/>
        </w:rPr>
        <w:t>za najam nekretnine u vlasništvu Stečajnog dužnika za iznos od 2.450,00 kn mjesečno.</w:t>
      </w:r>
    </w:p>
    <w:p w:rsidRDefault="001728CB" w:rsidP="001728CB" w:rsidR="001728CB">
      <w:pPr>
        <w:jc w:val="both"/>
        <w:rPr>
          <w:rFonts w:hAnsi="Times New Roman" w:ascii="Times New Roman"/>
          <w:sz w:val="24"/>
          <w:szCs w:val="24"/>
        </w:rPr>
      </w:pPr>
      <w:r>
        <w:rPr>
          <w:rFonts w:hAnsi="Times New Roman" w:ascii="Times New Roman"/>
          <w:sz w:val="24"/>
          <w:szCs w:val="24"/>
        </w:rPr>
        <w:t>Za predmetnu nekretninu</w:t>
      </w:r>
      <w:r w:rsidRPr="001728CB">
        <w:t xml:space="preserve"> </w:t>
      </w:r>
      <w:r>
        <w:t xml:space="preserve">predloženo je </w:t>
      </w:r>
      <w:r w:rsidRPr="001728CB">
        <w:rPr>
          <w:rFonts w:hAnsi="Times New Roman" w:ascii="Times New Roman"/>
          <w:sz w:val="24"/>
          <w:szCs w:val="24"/>
        </w:rPr>
        <w:t>Naslovnom sudu donijeti rješenje o prodaji, te zaključkom o prodaji utvrditi vrijednost nekretnina, način prodaje i uvjete prodaje.</w:t>
      </w:r>
    </w:p>
    <w:p w:rsidRDefault="001728CB" w:rsidP="001728CB" w:rsidR="001728CB" w:rsidRPr="00D90A6E">
      <w:pPr>
        <w:jc w:val="both"/>
        <w:rPr>
          <w:rFonts w:hAnsi="Times New Roman" w:ascii="Times New Roman"/>
          <w:sz w:val="24"/>
          <w:szCs w:val="24"/>
        </w:rPr>
      </w:pP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2.</w:t>
      </w:r>
      <w:r w:rsidRPr="00D90A6E">
        <w:rPr>
          <w:rFonts w:hAnsi="Times New Roman" w:ascii="Times New Roman"/>
          <w:sz w:val="24"/>
          <w:szCs w:val="24"/>
        </w:rPr>
        <w:tab/>
        <w:t>Nekretnina upisana u zk uložak: 10023, k.o. VRAPČE, z.k.č. 1441/78</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Dvorište ukupne površine 48 m2 u,  ½ dijela</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Na navedenoj nekretnini zabilježena su sljedeća založna prava za korist:</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1)</w:t>
      </w:r>
      <w:r w:rsidRPr="00D90A6E">
        <w:rPr>
          <w:rFonts w:hAnsi="Times New Roman" w:ascii="Times New Roman"/>
          <w:sz w:val="24"/>
          <w:szCs w:val="24"/>
        </w:rPr>
        <w:tab/>
        <w:t>REPUBLIKA HRVATSKA, OIB: 18683136487</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 xml:space="preserve">                  Pod brojem Z-36971/14 zaprimljeno 08.09.2014.</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Temeljem rješenja o osiguranju br. Ovr-1865/2014 od 31.07.2014. godine uknjižuje se založno pravo u iznosu od 58.332,00 kuna s pripadajućom zateznom kamatom tekućom od 24.07.2014. godine do isplate, a sve po stopi određenoj za svako polugodište uvećanjem eskontne stope Hrvatske narodne banke koja je vrijedila zadnjeg dana polugodišta, koje je prethodilo tekućem polugodištu, uvećanoj za pet postotnih poena, troškove postupka zajedno s pripadajućom zateznom kamatom tekućom od dana donošenja rješenja o ovrsi pa do isplate, a sve po stopi određenoj za svako polugodište uvećanjem eskontne stope Hrvatske narodne banke koja je vrijedila zadnjeg dana polugodišta, koje je prethodilo tekućem polugodištu, uvećanoj za pet postotnih poena za korist:</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REPUBLIKA HRVATSKA-MINISTARSTVO FINANCIJA, OIB: 18683136487</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lastRenderedPageBreak/>
        <w:t>Pod brojem Z-44296/14 zaprimljeno 21.10.2014.</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Na temelju ovosudnog rješenja o osiguranju posl. br. 9 Ovr-2506/14-2 od 03. listopada 2014. uknjižuje se založno pravo radi osiguranja novčane tražbine u iznosu od 85.333,31 kuna (glavnica 41.915,64 kn i kamate 43.417,67 kn) sa pripadajućim zakonskim zateznim kamatama tekućim na iznos glavnice od 41.915,64 kn od 10.05.2014. do isplate, za korist: REPUBLIKA HRVATSKA, OIB: 52634238587</w:t>
      </w:r>
    </w:p>
    <w:p w:rsidRDefault="00D90A6E" w:rsidP="00D90A6E" w:rsidR="00D90A6E" w:rsidRPr="00D90A6E">
      <w:pPr>
        <w:jc w:val="both"/>
        <w:rPr>
          <w:rFonts w:hAnsi="Times New Roman" w:ascii="Times New Roman"/>
          <w:sz w:val="24"/>
          <w:szCs w:val="24"/>
        </w:rPr>
      </w:pP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3.</w:t>
      </w:r>
      <w:r w:rsidRPr="00D90A6E">
        <w:rPr>
          <w:rFonts w:hAnsi="Times New Roman" w:ascii="Times New Roman"/>
          <w:sz w:val="24"/>
          <w:szCs w:val="24"/>
        </w:rPr>
        <w:tab/>
        <w:t>Nekretnina upisana u zk uložak: 31522, k.o. VRAPČE NOVO, z.k.č: 6178/2 Dvorište, Branimira Sakača, ukupne površine 12 m2 u,  ½ dijela</w:t>
      </w:r>
    </w:p>
    <w:p w:rsidRDefault="00D90A6E" w:rsidP="00D90A6E" w:rsidR="00D90A6E" w:rsidRPr="00D90A6E">
      <w:pPr>
        <w:jc w:val="both"/>
        <w:rPr>
          <w:rFonts w:hAnsi="Times New Roman" w:ascii="Times New Roman"/>
          <w:sz w:val="24"/>
          <w:szCs w:val="24"/>
        </w:rPr>
      </w:pP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Na navedenoj nekretnini zabilježena su sljedeća založna prava za korist:</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1)</w:t>
      </w:r>
      <w:r w:rsidRPr="00D90A6E">
        <w:rPr>
          <w:rFonts w:hAnsi="Times New Roman" w:ascii="Times New Roman"/>
          <w:sz w:val="24"/>
          <w:szCs w:val="24"/>
        </w:rPr>
        <w:tab/>
        <w:t>CENTAR BANKA D.D., OIB: 89296739230, AMRUŠEVA BR. 6, ZAGREB</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Pod brojem Z-22048/10 zaprimljeno 29.04.2010.</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Na temelju dodatka br</w:t>
      </w:r>
      <w:r w:rsidR="00D25796">
        <w:rPr>
          <w:rFonts w:hAnsi="Times New Roman" w:ascii="Times New Roman"/>
          <w:sz w:val="24"/>
          <w:szCs w:val="24"/>
        </w:rPr>
        <w:t xml:space="preserve"> </w:t>
      </w:r>
      <w:r w:rsidRPr="00D90A6E">
        <w:rPr>
          <w:rFonts w:hAnsi="Times New Roman" w:ascii="Times New Roman"/>
          <w:sz w:val="24"/>
          <w:szCs w:val="24"/>
        </w:rPr>
        <w:t>.I sporazumu radi osiguranja novčane tražbine zasnivanjem</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založnog prava na nekretnini od 20.travnja 2010.godine i isprava uloženih u ovosudnu zbirku isprava pod poslovnim brojem Z-34254/09 zabilježuje se založno pravo radi osiguranja novčane tražbine u iznosu od 3.800.000,00 KN (slovima: trimilijunaosamstotisućakuna) uvećano za pripadajuću redovnu i zateznu kamatu, naknadu i ostale troškove koji se obračunavaju u skladu s odlukama Vjerovnika i zakonskim propisima, za korist: CENTAR BANKA D.D., OIB: 89296739230, AMRUŠEVA BR. 6, ZAGREB</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Pod brojem Z-23382/11 zaprimljeno 06.05.2011.</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Temeljem Ugovora o međusobnom poslovnom odnosu broj 392/2011 od 2. svibnja 2011., uknjižuje se založno pravo u iznosu od 4.800.000,00 kn što na dan zaključenja Ugovora iznosi 652.675,04 EUR prema srednjem tečaju Vjerovnika uvećano za pripadajuću redovnu i zateznu kamatu, naknade i ostale troškove koji se obračunavaju u skladu s odlukama Vjerovnika i zakonskim propisima za korist:</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CENTAR BANKA D.D., OIB: 89296739230, AMRUŠEVA BR. 6, ZAGREB</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2)</w:t>
      </w:r>
      <w:r w:rsidRPr="00D90A6E">
        <w:rPr>
          <w:rFonts w:hAnsi="Times New Roman" w:ascii="Times New Roman"/>
          <w:sz w:val="24"/>
          <w:szCs w:val="24"/>
        </w:rPr>
        <w:tab/>
        <w:t>REPUBLIKA HRVATSKA, OIB: 18683136487</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 xml:space="preserve">      Pod brojem Z-52369/12 zaprimljeno 05.11.2012.</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Na temelju rješenja Općinskog građanskog suda u Zagrebu posl. br. Ovr-2815/12-             2 od 30. listopada 2012. i povijesnog izvadka iz sudskog registra Trgovačkog suda u Zagrebu od 14. lipnja 2012., uknjižuje se založno pravo radi osiguranja novčane tražbine predlagatelja osiguranja u iznosu od 179.013,53 kn (slovima: stosedamdesetidevettisućatrinaest kuna i pedesetitri lipe), za korist: REPUBLIKA HRVATSKA</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 xml:space="preserve">                  Pod brojem Z-36971/14 zaprimljeno 08.09.2014.</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Temeljem rješenja o osiguranju br. Ovr-1865/2014 od 31.07.2014. godine uknjižuje se založno pravo u iznosu od 58.332,00 kuna s pripadajućom zateznom kamatom tekućom od 24.07.2014. godine do isplate, a sve po stopi određenoj za svako polugodište uvećanjem eskontne stope Hrvatske narodne banke koja je vrijedila zadnjeg dana polugodišta, koje je prethodilo tekućem polugodištu, uvećanoj za pet postotnih poena, troškove postupka zajedno s pripadajućom zateznom kamatom tekućom od dana donošenja rješenja o ovrsi pa do isplate, a sve po stopi određenoj za svako polugodište uvećanjem eskontne stope Hrvatske narodne banke koja je vrijedila zadnjeg dana polugodišta, koje je prethodilo tekućem polugodištu, uvećanoj za pet postotnih poena za korist:</w:t>
      </w:r>
    </w:p>
    <w:p w:rsidRDefault="00D90A6E" w:rsidP="00D90A6E" w:rsidR="00D14209">
      <w:pPr>
        <w:jc w:val="both"/>
        <w:rPr>
          <w:rFonts w:hAnsi="Times New Roman" w:ascii="Times New Roman"/>
          <w:sz w:val="24"/>
          <w:szCs w:val="24"/>
        </w:rPr>
      </w:pPr>
      <w:r w:rsidRPr="00D90A6E">
        <w:rPr>
          <w:rFonts w:hAnsi="Times New Roman" w:ascii="Times New Roman"/>
          <w:sz w:val="24"/>
          <w:szCs w:val="24"/>
        </w:rPr>
        <w:t>REPUBLIKA HRVATSKA-MINISTARSTVO FINANCIJA, OIB: 18683136487</w:t>
      </w:r>
    </w:p>
    <w:p w:rsidRDefault="00D90A6E" w:rsidP="00D90A6E" w:rsidR="00D90A6E">
      <w:pPr>
        <w:jc w:val="both"/>
        <w:rPr>
          <w:rFonts w:hAnsi="Times New Roman" w:ascii="Times New Roman"/>
          <w:sz w:val="24"/>
          <w:szCs w:val="24"/>
        </w:rPr>
      </w:pPr>
    </w:p>
    <w:p w:rsidRDefault="000E1F39" w:rsidP="000E1F39" w:rsidR="000E1F39" w:rsidRPr="00B234F4">
      <w:pPr>
        <w:rPr>
          <w:rFonts w:hAnsi="Times New Roman" w:ascii="Times New Roman"/>
          <w:sz w:val="24"/>
          <w:szCs w:val="24"/>
        </w:rPr>
      </w:pPr>
      <w:r w:rsidRPr="00B234F4">
        <w:rPr>
          <w:rFonts w:hAnsi="Times New Roman" w:ascii="Times New Roman"/>
          <w:sz w:val="24"/>
          <w:szCs w:val="24"/>
        </w:rPr>
        <w:t xml:space="preserve">II. </w:t>
      </w:r>
      <w:r w:rsidR="002843F4">
        <w:rPr>
          <w:rFonts w:hAnsi="Times New Roman" w:ascii="Times New Roman"/>
          <w:sz w:val="24"/>
          <w:szCs w:val="24"/>
        </w:rPr>
        <w:tab/>
      </w:r>
      <w:r w:rsidRPr="00B234F4">
        <w:rPr>
          <w:rFonts w:hAnsi="Times New Roman" w:ascii="Times New Roman"/>
          <w:sz w:val="24"/>
          <w:szCs w:val="24"/>
        </w:rPr>
        <w:t>STANJE STEČAJNE MASE</w:t>
      </w:r>
      <w:r w:rsidR="001E47A7">
        <w:rPr>
          <w:rFonts w:hAnsi="Times New Roman" w:ascii="Times New Roman"/>
          <w:sz w:val="24"/>
          <w:szCs w:val="24"/>
        </w:rPr>
        <w:tab/>
      </w:r>
    </w:p>
    <w:p w:rsidRDefault="00091B74" w:rsidP="00C76B31" w:rsidR="00091B74" w:rsidRPr="00B234F4">
      <w:pPr>
        <w:ind w:firstLine="360"/>
        <w:jc w:val="both"/>
        <w:rPr>
          <w:rFonts w:hAnsi="Times New Roman" w:ascii="Times New Roman"/>
          <w:sz w:val="24"/>
          <w:szCs w:val="24"/>
        </w:rPr>
      </w:pPr>
    </w:p>
    <w:p w:rsidRDefault="0020269B" w:rsidP="002E38C1" w:rsidR="002E38C1">
      <w:pPr>
        <w:ind w:firstLine="360"/>
        <w:jc w:val="both"/>
        <w:rPr>
          <w:rFonts w:hAnsi="Times New Roman" w:ascii="Times New Roman"/>
          <w:sz w:val="24"/>
          <w:szCs w:val="24"/>
        </w:rPr>
      </w:pPr>
      <w:r w:rsidRPr="00B234F4">
        <w:rPr>
          <w:rFonts w:hAnsi="Times New Roman" w:ascii="Times New Roman"/>
          <w:sz w:val="24"/>
          <w:szCs w:val="24"/>
        </w:rPr>
        <w:t>Stečajnu masu čine:</w:t>
      </w:r>
    </w:p>
    <w:p w:rsidRDefault="00A76377" w:rsidP="0020269B" w:rsidR="005859BE">
      <w:pPr>
        <w:numPr>
          <w:ilvl w:val="0"/>
          <w:numId w:val="14"/>
        </w:numPr>
        <w:jc w:val="both"/>
        <w:rPr>
          <w:rFonts w:hAnsi="Times New Roman" w:ascii="Times New Roman"/>
          <w:sz w:val="24"/>
          <w:szCs w:val="24"/>
        </w:rPr>
      </w:pPr>
      <w:r>
        <w:rPr>
          <w:rFonts w:hAnsi="Times New Roman" w:ascii="Times New Roman"/>
          <w:sz w:val="24"/>
          <w:szCs w:val="24"/>
        </w:rPr>
        <w:t>nekretnine</w:t>
      </w:r>
    </w:p>
    <w:p w:rsidRDefault="003D24AB" w:rsidP="005859BE" w:rsidR="005859BE">
      <w:pPr>
        <w:ind w:left="720"/>
        <w:jc w:val="both"/>
        <w:rPr>
          <w:rFonts w:hAnsi="Times New Roman" w:ascii="Times New Roman"/>
          <w:sz w:val="24"/>
          <w:szCs w:val="24"/>
        </w:rPr>
      </w:pPr>
      <w:r>
        <w:rPr>
          <w:rFonts w:hAnsi="Times New Roman" w:ascii="Times New Roman"/>
          <w:sz w:val="24"/>
          <w:szCs w:val="24"/>
        </w:rPr>
        <w:t>kako je prethodno opisano od 1-</w:t>
      </w:r>
      <w:r w:rsidR="005A150D">
        <w:rPr>
          <w:rFonts w:hAnsi="Times New Roman" w:ascii="Times New Roman"/>
          <w:sz w:val="24"/>
          <w:szCs w:val="24"/>
        </w:rPr>
        <w:t>3</w:t>
      </w:r>
    </w:p>
    <w:p w:rsidRDefault="00C91E7B" w:rsidP="008364FE" w:rsidR="00C91E7B">
      <w:pPr>
        <w:jc w:val="both"/>
        <w:rPr>
          <w:rFonts w:hAnsi="Times New Roman" w:ascii="Times New Roman"/>
          <w:sz w:val="24"/>
          <w:szCs w:val="24"/>
        </w:rPr>
      </w:pPr>
    </w:p>
    <w:p w:rsidRDefault="0020269B" w:rsidP="0020269B" w:rsidR="0020269B" w:rsidRPr="00B234F4">
      <w:pPr>
        <w:numPr>
          <w:ilvl w:val="0"/>
          <w:numId w:val="14"/>
        </w:numPr>
        <w:jc w:val="both"/>
        <w:rPr>
          <w:rFonts w:hAnsi="Times New Roman" w:ascii="Times New Roman"/>
          <w:sz w:val="24"/>
          <w:szCs w:val="24"/>
        </w:rPr>
      </w:pPr>
      <w:r w:rsidRPr="00B234F4">
        <w:rPr>
          <w:rFonts w:hAnsi="Times New Roman" w:ascii="Times New Roman"/>
          <w:sz w:val="24"/>
          <w:szCs w:val="24"/>
        </w:rPr>
        <w:t xml:space="preserve">potraživanja </w:t>
      </w:r>
    </w:p>
    <w:p w:rsidRDefault="005A150D" w:rsidP="005A150D" w:rsidR="005A150D" w:rsidRPr="005A150D">
      <w:pPr>
        <w:pStyle w:val="Odlomakpopisa"/>
        <w:ind w:left="708"/>
        <w:jc w:val="both"/>
        <w:rPr>
          <w:rFonts w:hAnsi="Times New Roman" w:ascii="Times New Roman"/>
          <w:sz w:val="24"/>
          <w:szCs w:val="24"/>
        </w:rPr>
      </w:pPr>
      <w:r w:rsidRPr="005A150D">
        <w:rPr>
          <w:rFonts w:hAnsi="Times New Roman" w:ascii="Times New Roman"/>
          <w:sz w:val="24"/>
          <w:szCs w:val="24"/>
        </w:rPr>
        <w:t xml:space="preserve">u tijeku je aktivni sudski predmet koji se vodi u korist stečajne mase pred Općinskim sudom u Novom Zagrebu posl.br. P-934/2016. </w:t>
      </w:r>
    </w:p>
    <w:p w:rsidRDefault="005A150D" w:rsidP="005A150D" w:rsidR="00D73B11">
      <w:pPr>
        <w:pStyle w:val="Odlomakpopisa"/>
        <w:ind w:left="708"/>
        <w:jc w:val="both"/>
        <w:rPr>
          <w:rFonts w:hAnsi="Times New Roman" w:ascii="Times New Roman"/>
          <w:sz w:val="24"/>
          <w:szCs w:val="24"/>
        </w:rPr>
      </w:pPr>
      <w:r w:rsidRPr="005A150D">
        <w:rPr>
          <w:rFonts w:hAnsi="Times New Roman" w:ascii="Times New Roman"/>
          <w:sz w:val="24"/>
          <w:szCs w:val="24"/>
        </w:rPr>
        <w:t>Na rješenje navedenog suda izjavljena je žalba o kojoj se odlučuje na Županijskom sudu u Velikoj Gorici posl. br. Gž-1413/2017.</w:t>
      </w:r>
    </w:p>
    <w:p w:rsidRDefault="00D73B11" w:rsidP="00D73B11" w:rsidR="00D73B11" w:rsidRPr="009B29BA">
      <w:pPr>
        <w:pStyle w:val="Odlomakpopisa"/>
        <w:ind w:left="708"/>
        <w:jc w:val="both"/>
        <w:rPr>
          <w:rFonts w:hAnsi="Times New Roman" w:ascii="Times New Roman"/>
          <w:sz w:val="24"/>
          <w:szCs w:val="24"/>
        </w:rPr>
      </w:pPr>
    </w:p>
    <w:p w:rsidRDefault="005840D2" w:rsidP="001E24F3" w:rsidR="001E24F3" w:rsidRPr="009B29BA">
      <w:pPr>
        <w:pStyle w:val="Odlomakpopisa"/>
        <w:ind w:hanging="294"/>
        <w:jc w:val="both"/>
        <w:rPr>
          <w:rFonts w:hAnsi="Times New Roman" w:ascii="Times New Roman"/>
          <w:sz w:val="24"/>
          <w:szCs w:val="24"/>
        </w:rPr>
      </w:pPr>
      <w:r w:rsidRPr="009B29BA">
        <w:rPr>
          <w:rFonts w:hAnsi="Times New Roman" w:ascii="Times New Roman"/>
          <w:sz w:val="24"/>
          <w:szCs w:val="24"/>
        </w:rPr>
        <w:t xml:space="preserve">- </w:t>
      </w:r>
      <w:r w:rsidR="00783A4B" w:rsidRPr="009B29BA">
        <w:rPr>
          <w:rFonts w:hAnsi="Times New Roman" w:ascii="Times New Roman"/>
          <w:sz w:val="24"/>
          <w:szCs w:val="24"/>
        </w:rPr>
        <w:t xml:space="preserve">Nastavno se daje Izvješće o </w:t>
      </w:r>
      <w:r w:rsidR="008E10AB" w:rsidRPr="009B29BA">
        <w:rPr>
          <w:rFonts w:hAnsi="Times New Roman" w:ascii="Times New Roman"/>
          <w:sz w:val="24"/>
          <w:szCs w:val="24"/>
        </w:rPr>
        <w:t>ostva</w:t>
      </w:r>
      <w:r w:rsidR="00AD4F62" w:rsidRPr="009B29BA">
        <w:rPr>
          <w:rFonts w:hAnsi="Times New Roman" w:ascii="Times New Roman"/>
          <w:sz w:val="24"/>
          <w:szCs w:val="24"/>
        </w:rPr>
        <w:t xml:space="preserve">renim troškovima u periodu do </w:t>
      </w:r>
      <w:r w:rsidR="00CC4662">
        <w:rPr>
          <w:rFonts w:hAnsi="Times New Roman" w:ascii="Times New Roman"/>
          <w:sz w:val="24"/>
          <w:szCs w:val="24"/>
        </w:rPr>
        <w:t>31</w:t>
      </w:r>
      <w:r w:rsidR="001658E8" w:rsidRPr="009B29BA">
        <w:rPr>
          <w:rFonts w:hAnsi="Times New Roman" w:ascii="Times New Roman"/>
          <w:sz w:val="24"/>
          <w:szCs w:val="24"/>
        </w:rPr>
        <w:t>.</w:t>
      </w:r>
      <w:r w:rsidR="001728CB">
        <w:rPr>
          <w:rFonts w:hAnsi="Times New Roman" w:ascii="Times New Roman"/>
          <w:sz w:val="24"/>
          <w:szCs w:val="24"/>
        </w:rPr>
        <w:t>01</w:t>
      </w:r>
      <w:r w:rsidR="008E10AB" w:rsidRPr="009B29BA">
        <w:rPr>
          <w:rFonts w:hAnsi="Times New Roman" w:ascii="Times New Roman"/>
          <w:sz w:val="24"/>
          <w:szCs w:val="24"/>
        </w:rPr>
        <w:t>.201</w:t>
      </w:r>
      <w:r w:rsidR="001728CB">
        <w:rPr>
          <w:rFonts w:hAnsi="Times New Roman" w:ascii="Times New Roman"/>
          <w:sz w:val="24"/>
          <w:szCs w:val="24"/>
        </w:rPr>
        <w:t>9</w:t>
      </w:r>
      <w:r w:rsidR="008E10AB" w:rsidRPr="009B29BA">
        <w:rPr>
          <w:rFonts w:hAnsi="Times New Roman" w:ascii="Times New Roman"/>
          <w:sz w:val="24"/>
          <w:szCs w:val="24"/>
        </w:rPr>
        <w:t>. godine</w:t>
      </w:r>
      <w:r w:rsidR="00F2011E" w:rsidRPr="009B29BA">
        <w:rPr>
          <w:rFonts w:hAnsi="Times New Roman" w:ascii="Times New Roman"/>
          <w:sz w:val="24"/>
          <w:szCs w:val="24"/>
        </w:rPr>
        <w:t xml:space="preserve"> </w:t>
      </w:r>
    </w:p>
    <w:p w:rsidRDefault="001E24F3" w:rsidP="001E24F3" w:rsidR="001E24F3" w:rsidRPr="009B29BA">
      <w:pPr>
        <w:pStyle w:val="Odlomakpopisa"/>
        <w:ind w:hanging="294"/>
        <w:jc w:val="both"/>
        <w:rPr>
          <w:rFonts w:hAnsi="Times New Roman" w:ascii="Times New Roman"/>
          <w:sz w:val="24"/>
          <w:szCs w:val="24"/>
        </w:rPr>
      </w:pPr>
    </w:p>
    <w:p w:rsidRDefault="001E24F3" w:rsidP="00F7393A" w:rsidR="00F7393A">
      <w:pPr>
        <w:spacing w:after="0"/>
        <w:rPr>
          <w:rFonts w:hAnsi="Times New Roman" w:ascii="Times New Roman"/>
          <w:b/>
          <w:sz w:val="24"/>
          <w:szCs w:val="24"/>
        </w:rPr>
      </w:pPr>
      <w:r w:rsidRPr="009B29BA">
        <w:rPr>
          <w:rFonts w:hAnsi="Times New Roman" w:ascii="Times New Roman"/>
          <w:b/>
          <w:sz w:val="24"/>
          <w:szCs w:val="24"/>
        </w:rPr>
        <w:t>1.</w:t>
      </w:r>
      <w:r w:rsidRPr="009B29BA">
        <w:rPr>
          <w:rFonts w:hAnsi="Times New Roman" w:ascii="Times New Roman"/>
          <w:sz w:val="24"/>
          <w:szCs w:val="24"/>
        </w:rPr>
        <w:tab/>
      </w:r>
      <w:r w:rsidR="00F7393A" w:rsidRPr="00B234F4">
        <w:rPr>
          <w:rFonts w:hAnsi="Times New Roman" w:ascii="Times New Roman"/>
          <w:b/>
          <w:sz w:val="24"/>
        </w:rPr>
        <w:t xml:space="preserve">STANJE NA RAČUNU </w:t>
      </w:r>
      <w:r w:rsidR="00450486" w:rsidRPr="00450486">
        <w:rPr>
          <w:rFonts w:hAnsi="Times New Roman" w:ascii="Times New Roman"/>
          <w:b/>
          <w:sz w:val="24"/>
        </w:rPr>
        <w:t xml:space="preserve">NA DAN </w:t>
      </w:r>
      <w:r w:rsidR="00D26FA8" w:rsidRPr="00D26FA8">
        <w:rPr>
          <w:rFonts w:hAnsi="Times New Roman" w:ascii="Times New Roman"/>
          <w:b/>
          <w:sz w:val="24"/>
        </w:rPr>
        <w:t>31.</w:t>
      </w:r>
      <w:r w:rsidR="00316EEA">
        <w:rPr>
          <w:rFonts w:hAnsi="Times New Roman" w:ascii="Times New Roman"/>
          <w:b/>
          <w:sz w:val="24"/>
        </w:rPr>
        <w:t>10</w:t>
      </w:r>
      <w:r w:rsidR="00D26FA8" w:rsidRPr="00D26FA8">
        <w:rPr>
          <w:rFonts w:hAnsi="Times New Roman" w:ascii="Times New Roman"/>
          <w:b/>
          <w:sz w:val="24"/>
        </w:rPr>
        <w:t>.2018.GODINE</w:t>
      </w:r>
      <w:r w:rsidR="00D26FA8" w:rsidRPr="00D26FA8">
        <w:rPr>
          <w:rFonts w:hAnsi="Times New Roman" w:ascii="Times New Roman"/>
          <w:b/>
          <w:sz w:val="24"/>
        </w:rPr>
        <w:tab/>
      </w:r>
      <w:r w:rsidR="00D26FA8" w:rsidRPr="00D26FA8">
        <w:rPr>
          <w:rFonts w:hAnsi="Times New Roman" w:ascii="Times New Roman"/>
          <w:b/>
          <w:sz w:val="24"/>
        </w:rPr>
        <w:tab/>
      </w:r>
      <w:r w:rsidR="00D26FA8" w:rsidRPr="00D26FA8">
        <w:rPr>
          <w:rFonts w:hAnsi="Times New Roman" w:ascii="Times New Roman"/>
          <w:b/>
          <w:sz w:val="24"/>
        </w:rPr>
        <w:tab/>
      </w:r>
      <w:r w:rsidR="001728CB">
        <w:rPr>
          <w:rFonts w:hAnsi="Times New Roman" w:ascii="Times New Roman"/>
          <w:b/>
          <w:sz w:val="24"/>
        </w:rPr>
        <w:t xml:space="preserve">     </w:t>
      </w:r>
      <w:r w:rsidR="001728CB" w:rsidRPr="001728CB">
        <w:rPr>
          <w:rFonts w:hAnsi="Times New Roman" w:ascii="Times New Roman"/>
          <w:b/>
          <w:sz w:val="24"/>
        </w:rPr>
        <w:t>10.281,44</w:t>
      </w:r>
      <w:r w:rsidR="00D73B11" w:rsidRPr="00D73B11">
        <w:rPr>
          <w:rFonts w:hAnsi="Times New Roman" w:ascii="Times New Roman"/>
          <w:b/>
          <w:sz w:val="24"/>
        </w:rPr>
        <w:tab/>
      </w:r>
      <w:r w:rsidRPr="009B29BA">
        <w:rPr>
          <w:rFonts w:hAnsi="Times New Roman" w:ascii="Times New Roman"/>
          <w:sz w:val="24"/>
          <w:szCs w:val="24"/>
        </w:rPr>
        <w:t>žiro račun</w:t>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t xml:space="preserve">                               </w:t>
      </w:r>
      <w:r w:rsidR="00D26FA8">
        <w:rPr>
          <w:rFonts w:hAnsi="Times New Roman" w:ascii="Times New Roman"/>
          <w:sz w:val="24"/>
          <w:szCs w:val="24"/>
        </w:rPr>
        <w:t xml:space="preserve">  </w:t>
      </w:r>
      <w:r w:rsidRPr="009B29BA">
        <w:rPr>
          <w:rFonts w:hAnsi="Times New Roman" w:ascii="Times New Roman"/>
          <w:sz w:val="24"/>
          <w:szCs w:val="24"/>
        </w:rPr>
        <w:t xml:space="preserve">               </w:t>
      </w:r>
      <w:r w:rsidR="00A26CAF" w:rsidRPr="00A26CAF">
        <w:rPr>
          <w:rFonts w:hAnsi="Times New Roman" w:ascii="Times New Roman"/>
          <w:sz w:val="24"/>
          <w:szCs w:val="24"/>
        </w:rPr>
        <w:t xml:space="preserve">   </w:t>
      </w:r>
      <w:r w:rsidR="00316EEA">
        <w:rPr>
          <w:rFonts w:hAnsi="Times New Roman" w:ascii="Times New Roman"/>
          <w:sz w:val="24"/>
          <w:szCs w:val="24"/>
        </w:rPr>
        <w:t xml:space="preserve"> </w:t>
      </w:r>
      <w:r w:rsidR="001728CB">
        <w:rPr>
          <w:rFonts w:hAnsi="Times New Roman" w:ascii="Times New Roman"/>
          <w:sz w:val="24"/>
          <w:szCs w:val="24"/>
        </w:rPr>
        <w:t>1</w:t>
      </w:r>
      <w:r w:rsidR="001728CB" w:rsidRPr="001728CB">
        <w:rPr>
          <w:rFonts w:hAnsi="Times New Roman" w:ascii="Times New Roman"/>
          <w:sz w:val="24"/>
          <w:szCs w:val="24"/>
        </w:rPr>
        <w:t>0.281,44</w:t>
      </w:r>
      <w:r w:rsidR="001728CB">
        <w:rPr>
          <w:rFonts w:hAnsi="Times New Roman" w:ascii="Times New Roman"/>
          <w:sz w:val="24"/>
          <w:szCs w:val="24"/>
        </w:rPr>
        <w:t xml:space="preserve"> </w:t>
      </w:r>
      <w:r w:rsidRPr="009B29BA">
        <w:rPr>
          <w:rFonts w:hAnsi="Times New Roman" w:ascii="Times New Roman"/>
          <w:b/>
          <w:sz w:val="24"/>
          <w:szCs w:val="24"/>
        </w:rPr>
        <w:t>2.</w:t>
      </w:r>
      <w:r w:rsidRPr="009B29BA">
        <w:rPr>
          <w:rFonts w:hAnsi="Times New Roman" w:ascii="Times New Roman"/>
          <w:b/>
          <w:sz w:val="24"/>
          <w:szCs w:val="24"/>
        </w:rPr>
        <w:tab/>
        <w:t xml:space="preserve">PRILJEV SREDSTAVA </w:t>
      </w:r>
      <w:r w:rsidRPr="009B29BA">
        <w:rPr>
          <w:rFonts w:hAnsi="Times New Roman" w:ascii="Times New Roman"/>
          <w:b/>
          <w:sz w:val="24"/>
          <w:szCs w:val="24"/>
        </w:rPr>
        <w:tab/>
      </w:r>
      <w:r w:rsidRPr="009B29BA">
        <w:rPr>
          <w:rFonts w:hAnsi="Times New Roman" w:ascii="Times New Roman"/>
          <w:b/>
          <w:sz w:val="24"/>
          <w:szCs w:val="24"/>
        </w:rPr>
        <w:tab/>
      </w:r>
      <w:r w:rsidRPr="009B29BA">
        <w:rPr>
          <w:rFonts w:hAnsi="Times New Roman" w:ascii="Times New Roman"/>
          <w:b/>
          <w:sz w:val="24"/>
          <w:szCs w:val="24"/>
        </w:rPr>
        <w:tab/>
      </w:r>
      <w:r w:rsidR="00A76377">
        <w:rPr>
          <w:rFonts w:hAnsi="Times New Roman" w:ascii="Times New Roman"/>
          <w:b/>
          <w:sz w:val="24"/>
          <w:szCs w:val="24"/>
        </w:rPr>
        <w:tab/>
      </w:r>
      <w:r w:rsidR="00A76377">
        <w:rPr>
          <w:rFonts w:hAnsi="Times New Roman" w:ascii="Times New Roman"/>
          <w:b/>
          <w:sz w:val="24"/>
          <w:szCs w:val="24"/>
        </w:rPr>
        <w:tab/>
      </w:r>
      <w:r w:rsidR="00A76377">
        <w:rPr>
          <w:rFonts w:hAnsi="Times New Roman" w:ascii="Times New Roman"/>
          <w:b/>
          <w:sz w:val="24"/>
          <w:szCs w:val="24"/>
        </w:rPr>
        <w:tab/>
      </w:r>
      <w:r w:rsidR="00A76377">
        <w:rPr>
          <w:rFonts w:hAnsi="Times New Roman" w:ascii="Times New Roman"/>
          <w:b/>
          <w:sz w:val="24"/>
          <w:szCs w:val="24"/>
        </w:rPr>
        <w:tab/>
      </w:r>
      <w:r w:rsidR="004938A4">
        <w:rPr>
          <w:rFonts w:hAnsi="Times New Roman" w:ascii="Times New Roman"/>
          <w:b/>
          <w:sz w:val="24"/>
          <w:szCs w:val="24"/>
        </w:rPr>
        <w:t xml:space="preserve">     </w:t>
      </w:r>
      <w:r w:rsidR="00915C3B">
        <w:rPr>
          <w:rFonts w:hAnsi="Times New Roman" w:ascii="Times New Roman"/>
          <w:b/>
          <w:sz w:val="24"/>
          <w:szCs w:val="24"/>
        </w:rPr>
        <w:t xml:space="preserve">  </w:t>
      </w:r>
      <w:r w:rsidR="00D26FA8">
        <w:rPr>
          <w:rFonts w:hAnsi="Times New Roman" w:ascii="Times New Roman"/>
          <w:b/>
          <w:sz w:val="24"/>
          <w:szCs w:val="24"/>
        </w:rPr>
        <w:t>7</w:t>
      </w:r>
      <w:r w:rsidR="00A110AF">
        <w:rPr>
          <w:rFonts w:hAnsi="Times New Roman" w:ascii="Times New Roman"/>
          <w:b/>
          <w:sz w:val="24"/>
          <w:szCs w:val="24"/>
        </w:rPr>
        <w:t>.</w:t>
      </w:r>
      <w:r w:rsidR="00D26FA8">
        <w:rPr>
          <w:rFonts w:hAnsi="Times New Roman" w:ascii="Times New Roman"/>
          <w:b/>
          <w:sz w:val="24"/>
          <w:szCs w:val="24"/>
        </w:rPr>
        <w:t>351</w:t>
      </w:r>
      <w:r w:rsidR="00A110AF">
        <w:rPr>
          <w:rFonts w:hAnsi="Times New Roman" w:ascii="Times New Roman"/>
          <w:b/>
          <w:sz w:val="24"/>
          <w:szCs w:val="24"/>
        </w:rPr>
        <w:t>,</w:t>
      </w:r>
      <w:r w:rsidR="00D26FA8">
        <w:rPr>
          <w:rFonts w:hAnsi="Times New Roman" w:ascii="Times New Roman"/>
          <w:b/>
          <w:sz w:val="24"/>
          <w:szCs w:val="24"/>
        </w:rPr>
        <w:t>26</w:t>
      </w:r>
    </w:p>
    <w:p w:rsidRDefault="001E54FE" w:rsidP="00F7393A" w:rsidR="004938A4">
      <w:pPr>
        <w:spacing w:after="0"/>
        <w:rPr>
          <w:rFonts w:hAnsi="Times New Roman" w:ascii="Times New Roman"/>
          <w:sz w:val="24"/>
          <w:szCs w:val="24"/>
        </w:rPr>
      </w:pPr>
      <w:r>
        <w:rPr>
          <w:rFonts w:hAnsi="Times New Roman" w:ascii="Times New Roman"/>
          <w:sz w:val="24"/>
          <w:szCs w:val="24"/>
        </w:rPr>
        <w:tab/>
      </w:r>
      <w:r w:rsidR="00F56B75">
        <w:rPr>
          <w:rFonts w:hAnsi="Times New Roman" w:ascii="Times New Roman"/>
          <w:sz w:val="24"/>
          <w:szCs w:val="24"/>
        </w:rPr>
        <w:t>Najam nekretnine</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Pr>
          <w:rFonts w:hAnsi="Times New Roman" w:ascii="Times New Roman"/>
          <w:sz w:val="24"/>
          <w:szCs w:val="24"/>
        </w:rPr>
        <w:tab/>
        <w:t xml:space="preserve">       </w:t>
      </w:r>
      <w:r w:rsidR="00F56B75">
        <w:rPr>
          <w:rFonts w:hAnsi="Times New Roman" w:ascii="Times New Roman"/>
          <w:sz w:val="24"/>
          <w:szCs w:val="24"/>
        </w:rPr>
        <w:tab/>
      </w:r>
      <w:r w:rsidR="00F56B75">
        <w:rPr>
          <w:rFonts w:hAnsi="Times New Roman" w:ascii="Times New Roman"/>
          <w:sz w:val="24"/>
          <w:szCs w:val="24"/>
        </w:rPr>
        <w:tab/>
        <w:t xml:space="preserve">     </w:t>
      </w:r>
      <w:r w:rsidR="0072270B">
        <w:rPr>
          <w:rFonts w:hAnsi="Times New Roman" w:ascii="Times New Roman"/>
          <w:sz w:val="24"/>
          <w:szCs w:val="24"/>
        </w:rPr>
        <w:tab/>
        <w:t xml:space="preserve"> </w:t>
      </w:r>
      <w:r w:rsidR="00D73B11">
        <w:rPr>
          <w:rFonts w:hAnsi="Times New Roman" w:ascii="Times New Roman"/>
          <w:sz w:val="24"/>
          <w:szCs w:val="24"/>
        </w:rPr>
        <w:t xml:space="preserve">    </w:t>
      </w:r>
      <w:r w:rsidR="00915C3B">
        <w:rPr>
          <w:rFonts w:hAnsi="Times New Roman" w:ascii="Times New Roman"/>
          <w:sz w:val="24"/>
          <w:szCs w:val="24"/>
        </w:rPr>
        <w:t xml:space="preserve">  </w:t>
      </w:r>
      <w:r w:rsidR="00D26FA8">
        <w:rPr>
          <w:rFonts w:hAnsi="Times New Roman" w:ascii="Times New Roman"/>
          <w:sz w:val="24"/>
          <w:szCs w:val="24"/>
        </w:rPr>
        <w:t>7</w:t>
      </w:r>
      <w:r w:rsidR="00A110AF">
        <w:rPr>
          <w:rFonts w:hAnsi="Times New Roman" w:ascii="Times New Roman"/>
          <w:sz w:val="24"/>
          <w:szCs w:val="24"/>
        </w:rPr>
        <w:t>.</w:t>
      </w:r>
      <w:r w:rsidR="00D26FA8">
        <w:rPr>
          <w:rFonts w:hAnsi="Times New Roman" w:ascii="Times New Roman"/>
          <w:sz w:val="24"/>
          <w:szCs w:val="24"/>
        </w:rPr>
        <w:t>350</w:t>
      </w:r>
      <w:r w:rsidR="00A110AF">
        <w:rPr>
          <w:rFonts w:hAnsi="Times New Roman" w:ascii="Times New Roman"/>
          <w:sz w:val="24"/>
          <w:szCs w:val="24"/>
        </w:rPr>
        <w:t>,00</w:t>
      </w:r>
    </w:p>
    <w:p w:rsidRDefault="00915C3B" w:rsidP="00915C3B" w:rsidR="00915C3B">
      <w:pPr>
        <w:spacing w:after="0"/>
        <w:ind w:firstLine="708"/>
        <w:rPr>
          <w:rFonts w:hAnsi="Times New Roman" w:ascii="Times New Roman"/>
          <w:sz w:val="24"/>
          <w:szCs w:val="24"/>
        </w:rPr>
      </w:pPr>
      <w:r>
        <w:rPr>
          <w:rFonts w:hAnsi="Times New Roman" w:ascii="Times New Roman"/>
          <w:sz w:val="24"/>
          <w:szCs w:val="24"/>
        </w:rPr>
        <w:t>Naplata od kupaca</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sidR="00A26CAF">
        <w:rPr>
          <w:rFonts w:hAnsi="Times New Roman" w:ascii="Times New Roman"/>
          <w:sz w:val="24"/>
          <w:szCs w:val="24"/>
        </w:rPr>
        <w:t xml:space="preserve">    0</w:t>
      </w:r>
      <w:r w:rsidR="00C91E7B" w:rsidRPr="00C91E7B">
        <w:rPr>
          <w:rFonts w:hAnsi="Times New Roman" w:ascii="Times New Roman"/>
          <w:sz w:val="24"/>
          <w:szCs w:val="24"/>
        </w:rPr>
        <w:t>,</w:t>
      </w:r>
      <w:r w:rsidR="00A26CAF">
        <w:rPr>
          <w:rFonts w:hAnsi="Times New Roman" w:ascii="Times New Roman"/>
          <w:sz w:val="24"/>
          <w:szCs w:val="24"/>
        </w:rPr>
        <w:t>0</w:t>
      </w:r>
      <w:r w:rsidR="00C91E7B">
        <w:rPr>
          <w:rFonts w:hAnsi="Times New Roman" w:ascii="Times New Roman"/>
          <w:sz w:val="24"/>
          <w:szCs w:val="24"/>
        </w:rPr>
        <w:t>0</w:t>
      </w:r>
    </w:p>
    <w:p w:rsidRDefault="001E54FE" w:rsidP="001E54FE" w:rsidR="004938A4" w:rsidRPr="004938A4">
      <w:pPr>
        <w:spacing w:after="0"/>
        <w:ind w:firstLine="708"/>
        <w:rPr>
          <w:rFonts w:hAnsi="Times New Roman" w:ascii="Times New Roman"/>
          <w:bCs/>
          <w:sz w:val="24"/>
          <w:szCs w:val="24"/>
        </w:rPr>
      </w:pPr>
      <w:r>
        <w:rPr>
          <w:rFonts w:hAnsi="Times New Roman" w:ascii="Times New Roman"/>
          <w:sz w:val="24"/>
          <w:szCs w:val="24"/>
        </w:rPr>
        <w:t>Kamata banke</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sidR="004938A4">
        <w:rPr>
          <w:rFonts w:hAnsi="Times New Roman" w:ascii="Times New Roman"/>
          <w:sz w:val="24"/>
          <w:szCs w:val="24"/>
        </w:rPr>
        <w:tab/>
      </w:r>
      <w:r w:rsidR="00C91E7B">
        <w:rPr>
          <w:rFonts w:hAnsi="Times New Roman" w:ascii="Times New Roman"/>
          <w:sz w:val="24"/>
          <w:szCs w:val="24"/>
        </w:rPr>
        <w:t xml:space="preserve">  </w:t>
      </w:r>
      <w:r w:rsidR="00D26FA8">
        <w:rPr>
          <w:rFonts w:hAnsi="Times New Roman" w:ascii="Times New Roman"/>
          <w:sz w:val="24"/>
          <w:szCs w:val="24"/>
        </w:rPr>
        <w:t>1</w:t>
      </w:r>
      <w:r w:rsidR="00C40E4F" w:rsidRPr="00C40E4F">
        <w:rPr>
          <w:rFonts w:hAnsi="Times New Roman" w:ascii="Times New Roman"/>
          <w:sz w:val="24"/>
          <w:szCs w:val="24"/>
        </w:rPr>
        <w:t>,</w:t>
      </w:r>
      <w:r w:rsidR="00316EEA">
        <w:rPr>
          <w:rFonts w:hAnsi="Times New Roman" w:ascii="Times New Roman"/>
          <w:sz w:val="24"/>
          <w:szCs w:val="24"/>
        </w:rPr>
        <w:t>15</w:t>
      </w:r>
    </w:p>
    <w:p w:rsidRDefault="00232084" w:rsidP="006B3508" w:rsidR="004938A4" w:rsidRPr="004938A4">
      <w:pPr>
        <w:spacing w:after="0"/>
        <w:ind w:hanging="708" w:left="708"/>
        <w:rPr>
          <w:rFonts w:hAnsi="Times New Roman" w:ascii="Times New Roman"/>
          <w:sz w:val="24"/>
        </w:rPr>
      </w:pPr>
      <w:r>
        <w:rPr>
          <w:rFonts w:hAnsi="Times New Roman" w:ascii="Times New Roman"/>
          <w:b/>
          <w:sz w:val="24"/>
        </w:rPr>
        <w:t>3</w:t>
      </w:r>
      <w:r w:rsidR="001E24F3" w:rsidRPr="00B234F4">
        <w:rPr>
          <w:rFonts w:hAnsi="Times New Roman" w:ascii="Times New Roman"/>
          <w:b/>
          <w:sz w:val="24"/>
        </w:rPr>
        <w:t>.</w:t>
      </w:r>
      <w:r w:rsidR="001E24F3" w:rsidRPr="00B234F4">
        <w:rPr>
          <w:rFonts w:hAnsi="Times New Roman" w:ascii="Times New Roman"/>
          <w:b/>
          <w:sz w:val="24"/>
        </w:rPr>
        <w:tab/>
        <w:t>ODLJEV SREDSTAVA</w:t>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A76377">
        <w:rPr>
          <w:rFonts w:hAnsi="Times New Roman" w:ascii="Times New Roman"/>
          <w:b/>
          <w:sz w:val="24"/>
        </w:rPr>
        <w:tab/>
      </w:r>
      <w:r w:rsidR="00A76377">
        <w:rPr>
          <w:rFonts w:hAnsi="Times New Roman" w:ascii="Times New Roman"/>
          <w:b/>
          <w:sz w:val="24"/>
        </w:rPr>
        <w:tab/>
      </w:r>
      <w:r w:rsidR="00316EEA">
        <w:rPr>
          <w:rFonts w:hAnsi="Times New Roman" w:ascii="Times New Roman"/>
          <w:b/>
          <w:sz w:val="24"/>
        </w:rPr>
        <w:tab/>
        <w:t xml:space="preserve">     </w:t>
      </w:r>
      <w:r w:rsidR="00316EEA" w:rsidRPr="00316EEA">
        <w:rPr>
          <w:rFonts w:hAnsi="Times New Roman" w:ascii="Times New Roman"/>
          <w:b/>
          <w:sz w:val="24"/>
        </w:rPr>
        <w:t>12.230,55</w:t>
      </w:r>
      <w:r w:rsidR="00316EEA">
        <w:rPr>
          <w:rFonts w:hAnsi="Times New Roman" w:ascii="Times New Roman"/>
          <w:b/>
          <w:sz w:val="24"/>
        </w:rPr>
        <w:t xml:space="preserve"> </w:t>
      </w:r>
      <w:r w:rsidR="00316EEA">
        <w:rPr>
          <w:rFonts w:hAnsi="Times New Roman" w:ascii="Times New Roman"/>
          <w:sz w:val="24"/>
        </w:rPr>
        <w:t>Trošak procijene nekretnina</w:t>
      </w:r>
      <w:r w:rsidR="001E54FE">
        <w:rPr>
          <w:rFonts w:hAnsi="Times New Roman" w:ascii="Times New Roman"/>
          <w:sz w:val="24"/>
        </w:rPr>
        <w:tab/>
      </w:r>
      <w:r w:rsidR="001E54FE">
        <w:rPr>
          <w:rFonts w:hAnsi="Times New Roman" w:ascii="Times New Roman"/>
          <w:sz w:val="24"/>
        </w:rPr>
        <w:tab/>
      </w:r>
      <w:r w:rsidR="001E54FE">
        <w:rPr>
          <w:rFonts w:hAnsi="Times New Roman" w:ascii="Times New Roman"/>
          <w:sz w:val="24"/>
        </w:rPr>
        <w:tab/>
      </w:r>
      <w:r w:rsidR="001E54FE">
        <w:rPr>
          <w:rFonts w:hAnsi="Times New Roman" w:ascii="Times New Roman"/>
          <w:sz w:val="24"/>
        </w:rPr>
        <w:tab/>
        <w:t xml:space="preserve">     </w:t>
      </w:r>
      <w:r w:rsidR="004938A4" w:rsidRPr="004938A4">
        <w:rPr>
          <w:rFonts w:hAnsi="Times New Roman" w:ascii="Times New Roman"/>
          <w:sz w:val="24"/>
        </w:rPr>
        <w:t xml:space="preserve">     </w:t>
      </w:r>
      <w:r w:rsidR="00304854">
        <w:rPr>
          <w:rFonts w:hAnsi="Times New Roman" w:ascii="Times New Roman"/>
          <w:sz w:val="24"/>
        </w:rPr>
        <w:t xml:space="preserve">         </w:t>
      </w:r>
      <w:r w:rsidR="00915C3B">
        <w:rPr>
          <w:rFonts w:hAnsi="Times New Roman" w:ascii="Times New Roman"/>
          <w:sz w:val="24"/>
        </w:rPr>
        <w:tab/>
      </w:r>
      <w:r w:rsidR="00915C3B">
        <w:rPr>
          <w:rFonts w:hAnsi="Times New Roman" w:ascii="Times New Roman"/>
          <w:sz w:val="24"/>
        </w:rPr>
        <w:tab/>
      </w:r>
      <w:r w:rsidR="006B3508">
        <w:rPr>
          <w:rFonts w:hAnsi="Times New Roman" w:ascii="Times New Roman"/>
          <w:sz w:val="24"/>
        </w:rPr>
        <w:t xml:space="preserve">       </w:t>
      </w:r>
      <w:r w:rsidR="00316EEA">
        <w:rPr>
          <w:rFonts w:hAnsi="Times New Roman" w:ascii="Times New Roman"/>
          <w:sz w:val="24"/>
        </w:rPr>
        <w:t>9.341,25</w:t>
      </w:r>
    </w:p>
    <w:p w:rsidRDefault="004938A4" w:rsidP="001E54FE" w:rsidR="004938A4">
      <w:pPr>
        <w:spacing w:after="0"/>
        <w:ind w:firstLine="708"/>
        <w:rPr>
          <w:rFonts w:hAnsi="Times New Roman" w:ascii="Times New Roman"/>
          <w:sz w:val="24"/>
        </w:rPr>
      </w:pPr>
      <w:r w:rsidRPr="004938A4">
        <w:rPr>
          <w:rFonts w:hAnsi="Times New Roman" w:ascii="Times New Roman"/>
          <w:sz w:val="24"/>
        </w:rPr>
        <w:t>Naknada banke</w:t>
      </w:r>
      <w:r w:rsidRPr="004938A4">
        <w:rPr>
          <w:rFonts w:hAnsi="Times New Roman" w:ascii="Times New Roman"/>
          <w:sz w:val="24"/>
        </w:rPr>
        <w:tab/>
      </w:r>
      <w:r w:rsidRPr="004938A4">
        <w:rPr>
          <w:rFonts w:hAnsi="Times New Roman" w:ascii="Times New Roman"/>
          <w:sz w:val="24"/>
        </w:rPr>
        <w:tab/>
      </w:r>
      <w:r w:rsidRPr="004938A4">
        <w:rPr>
          <w:rFonts w:hAnsi="Times New Roman" w:ascii="Times New Roman"/>
          <w:sz w:val="24"/>
        </w:rPr>
        <w:tab/>
      </w:r>
      <w:r w:rsidRPr="004938A4">
        <w:rPr>
          <w:rFonts w:hAnsi="Times New Roman" w:ascii="Times New Roman"/>
          <w:sz w:val="24"/>
        </w:rPr>
        <w:tab/>
      </w:r>
      <w:r w:rsidRPr="004938A4">
        <w:rPr>
          <w:rFonts w:hAnsi="Times New Roman" w:ascii="Times New Roman"/>
          <w:sz w:val="24"/>
        </w:rPr>
        <w:tab/>
      </w:r>
      <w:r w:rsidRPr="004938A4">
        <w:rPr>
          <w:rFonts w:hAnsi="Times New Roman" w:ascii="Times New Roman"/>
          <w:sz w:val="24"/>
        </w:rPr>
        <w:tab/>
      </w:r>
      <w:r w:rsidRPr="004938A4">
        <w:rPr>
          <w:rFonts w:hAnsi="Times New Roman" w:ascii="Times New Roman"/>
          <w:sz w:val="24"/>
        </w:rPr>
        <w:tab/>
      </w:r>
      <w:r w:rsidR="00304854">
        <w:rPr>
          <w:rFonts w:hAnsi="Times New Roman" w:ascii="Times New Roman"/>
          <w:sz w:val="24"/>
        </w:rPr>
        <w:t xml:space="preserve">          </w:t>
      </w:r>
      <w:r w:rsidR="00A110AF">
        <w:rPr>
          <w:rFonts w:hAnsi="Times New Roman" w:ascii="Times New Roman"/>
          <w:sz w:val="24"/>
        </w:rPr>
        <w:t xml:space="preserve"> </w:t>
      </w:r>
      <w:r w:rsidR="00D26FA8">
        <w:rPr>
          <w:rFonts w:hAnsi="Times New Roman" w:ascii="Times New Roman"/>
          <w:sz w:val="24"/>
        </w:rPr>
        <w:t xml:space="preserve">           1</w:t>
      </w:r>
      <w:r w:rsidR="00A110AF">
        <w:rPr>
          <w:rFonts w:hAnsi="Times New Roman" w:ascii="Times New Roman"/>
          <w:sz w:val="24"/>
        </w:rPr>
        <w:t>4</w:t>
      </w:r>
      <w:r w:rsidR="00D26FA8">
        <w:rPr>
          <w:rFonts w:hAnsi="Times New Roman" w:ascii="Times New Roman"/>
          <w:sz w:val="24"/>
        </w:rPr>
        <w:t>7</w:t>
      </w:r>
      <w:r w:rsidR="00A110AF">
        <w:rPr>
          <w:rFonts w:hAnsi="Times New Roman" w:ascii="Times New Roman"/>
          <w:sz w:val="24"/>
        </w:rPr>
        <w:t>,</w:t>
      </w:r>
      <w:r w:rsidR="00D26FA8">
        <w:rPr>
          <w:rFonts w:hAnsi="Times New Roman" w:ascii="Times New Roman"/>
          <w:sz w:val="24"/>
        </w:rPr>
        <w:t>80</w:t>
      </w:r>
    </w:p>
    <w:p w:rsidRDefault="00D26FA8" w:rsidP="001E54FE" w:rsidR="00915C3B">
      <w:pPr>
        <w:spacing w:after="0"/>
        <w:ind w:firstLine="708"/>
        <w:rPr>
          <w:rFonts w:hAnsi="Times New Roman" w:ascii="Times New Roman"/>
          <w:sz w:val="24"/>
        </w:rPr>
      </w:pPr>
      <w:r>
        <w:rPr>
          <w:rFonts w:hAnsi="Times New Roman" w:ascii="Times New Roman"/>
          <w:sz w:val="24"/>
        </w:rPr>
        <w:t>Trošak knjigovodstva</w:t>
      </w:r>
      <w:r w:rsidR="00915C3B">
        <w:rPr>
          <w:rFonts w:hAnsi="Times New Roman" w:ascii="Times New Roman"/>
          <w:sz w:val="24"/>
        </w:rPr>
        <w:tab/>
      </w:r>
      <w:r w:rsidR="00915C3B">
        <w:rPr>
          <w:rFonts w:hAnsi="Times New Roman" w:ascii="Times New Roman"/>
          <w:sz w:val="24"/>
        </w:rPr>
        <w:tab/>
      </w:r>
      <w:r w:rsidR="00915C3B">
        <w:rPr>
          <w:rFonts w:hAnsi="Times New Roman" w:ascii="Times New Roman"/>
          <w:sz w:val="24"/>
        </w:rPr>
        <w:tab/>
      </w:r>
      <w:r w:rsidR="00915C3B">
        <w:rPr>
          <w:rFonts w:hAnsi="Times New Roman" w:ascii="Times New Roman"/>
          <w:sz w:val="24"/>
        </w:rPr>
        <w:tab/>
      </w:r>
      <w:r w:rsidR="00915C3B">
        <w:rPr>
          <w:rFonts w:hAnsi="Times New Roman" w:ascii="Times New Roman"/>
          <w:sz w:val="24"/>
        </w:rPr>
        <w:tab/>
      </w:r>
      <w:r w:rsidR="00915C3B">
        <w:rPr>
          <w:rFonts w:hAnsi="Times New Roman" w:ascii="Times New Roman"/>
          <w:sz w:val="24"/>
        </w:rPr>
        <w:tab/>
      </w:r>
      <w:r w:rsidR="00915C3B">
        <w:rPr>
          <w:rFonts w:hAnsi="Times New Roman" w:ascii="Times New Roman"/>
          <w:sz w:val="24"/>
        </w:rPr>
        <w:tab/>
      </w:r>
      <w:r w:rsidR="00C91E7B">
        <w:rPr>
          <w:rFonts w:hAnsi="Times New Roman" w:ascii="Times New Roman"/>
          <w:sz w:val="24"/>
        </w:rPr>
        <w:t xml:space="preserve">       </w:t>
      </w:r>
      <w:r w:rsidR="00A26CAF">
        <w:rPr>
          <w:rFonts w:hAnsi="Times New Roman" w:ascii="Times New Roman"/>
          <w:sz w:val="24"/>
        </w:rPr>
        <w:tab/>
        <w:t xml:space="preserve">       </w:t>
      </w:r>
      <w:r w:rsidR="00316EEA">
        <w:rPr>
          <w:rFonts w:hAnsi="Times New Roman" w:ascii="Times New Roman"/>
          <w:sz w:val="24"/>
        </w:rPr>
        <w:t>2</w:t>
      </w:r>
      <w:r>
        <w:rPr>
          <w:rFonts w:hAnsi="Times New Roman" w:ascii="Times New Roman"/>
          <w:sz w:val="24"/>
        </w:rPr>
        <w:t>.</w:t>
      </w:r>
      <w:r w:rsidR="00316EEA">
        <w:rPr>
          <w:rFonts w:hAnsi="Times New Roman" w:ascii="Times New Roman"/>
          <w:sz w:val="24"/>
        </w:rPr>
        <w:t>7</w:t>
      </w:r>
      <w:r>
        <w:rPr>
          <w:rFonts w:hAnsi="Times New Roman" w:ascii="Times New Roman"/>
          <w:sz w:val="24"/>
        </w:rPr>
        <w:t>0</w:t>
      </w:r>
      <w:r w:rsidR="00A110AF">
        <w:rPr>
          <w:rFonts w:hAnsi="Times New Roman" w:ascii="Times New Roman"/>
          <w:sz w:val="24"/>
        </w:rPr>
        <w:t>0</w:t>
      </w:r>
      <w:r w:rsidR="00C91E7B" w:rsidRPr="00C91E7B">
        <w:rPr>
          <w:rFonts w:hAnsi="Times New Roman" w:ascii="Times New Roman"/>
          <w:sz w:val="24"/>
        </w:rPr>
        <w:t>,00</w:t>
      </w:r>
    </w:p>
    <w:p w:rsidRDefault="00C40E4F" w:rsidP="001E54FE" w:rsidR="00304854" w:rsidRPr="004938A4">
      <w:pPr>
        <w:spacing w:after="0"/>
        <w:ind w:firstLine="708"/>
        <w:rPr>
          <w:rFonts w:hAnsi="Times New Roman" w:ascii="Times New Roman"/>
          <w:bCs/>
          <w:sz w:val="24"/>
        </w:rPr>
      </w:pPr>
      <w:r>
        <w:rPr>
          <w:rFonts w:hAnsi="Times New Roman" w:ascii="Times New Roman"/>
          <w:sz w:val="24"/>
        </w:rPr>
        <w:t>Plaćanje PDV-a</w:t>
      </w:r>
      <w:r>
        <w:rPr>
          <w:rFonts w:hAnsi="Times New Roman" w:ascii="Times New Roman"/>
          <w:sz w:val="24"/>
        </w:rPr>
        <w:tab/>
      </w:r>
      <w:r>
        <w:rPr>
          <w:rFonts w:hAnsi="Times New Roman" w:ascii="Times New Roman"/>
          <w:sz w:val="24"/>
        </w:rPr>
        <w:tab/>
      </w:r>
      <w:r>
        <w:rPr>
          <w:rFonts w:hAnsi="Times New Roman" w:ascii="Times New Roman"/>
          <w:sz w:val="24"/>
        </w:rPr>
        <w:tab/>
      </w:r>
      <w:r w:rsidR="00304854">
        <w:rPr>
          <w:rFonts w:hAnsi="Times New Roman" w:ascii="Times New Roman"/>
          <w:sz w:val="24"/>
        </w:rPr>
        <w:tab/>
      </w:r>
      <w:r w:rsidR="00304854">
        <w:rPr>
          <w:rFonts w:hAnsi="Times New Roman" w:ascii="Times New Roman"/>
          <w:sz w:val="24"/>
        </w:rPr>
        <w:tab/>
      </w:r>
      <w:r w:rsidR="00304854">
        <w:rPr>
          <w:rFonts w:hAnsi="Times New Roman" w:ascii="Times New Roman"/>
          <w:sz w:val="24"/>
        </w:rPr>
        <w:tab/>
      </w:r>
      <w:r w:rsidR="00304854">
        <w:rPr>
          <w:rFonts w:hAnsi="Times New Roman" w:ascii="Times New Roman"/>
          <w:sz w:val="24"/>
        </w:rPr>
        <w:tab/>
      </w:r>
      <w:r w:rsidR="00304854">
        <w:rPr>
          <w:rFonts w:hAnsi="Times New Roman" w:ascii="Times New Roman"/>
          <w:sz w:val="24"/>
        </w:rPr>
        <w:tab/>
        <w:t xml:space="preserve">       </w:t>
      </w:r>
      <w:r w:rsidR="00427F7C">
        <w:rPr>
          <w:rFonts w:hAnsi="Times New Roman" w:ascii="Times New Roman"/>
          <w:sz w:val="24"/>
        </w:rPr>
        <w:t xml:space="preserve">       </w:t>
      </w:r>
      <w:r w:rsidR="0072270B">
        <w:rPr>
          <w:rFonts w:hAnsi="Times New Roman" w:ascii="Times New Roman"/>
          <w:sz w:val="24"/>
        </w:rPr>
        <w:t>0,00</w:t>
      </w:r>
    </w:p>
    <w:p w:rsidRDefault="00232084" w:rsidP="00427F7C" w:rsidR="001E54FE" w:rsidRPr="00634228">
      <w:pPr>
        <w:spacing w:after="0"/>
        <w:rPr>
          <w:rFonts w:hAnsi="Times New Roman" w:ascii="Times New Roman"/>
          <w:sz w:val="24"/>
        </w:rPr>
      </w:pPr>
      <w:r>
        <w:rPr>
          <w:rFonts w:hAnsi="Times New Roman" w:ascii="Times New Roman"/>
          <w:b/>
          <w:sz w:val="24"/>
        </w:rPr>
        <w:t>4</w:t>
      </w:r>
      <w:r w:rsidR="001E24F3" w:rsidRPr="00B234F4">
        <w:rPr>
          <w:rFonts w:hAnsi="Times New Roman" w:ascii="Times New Roman"/>
          <w:b/>
          <w:sz w:val="24"/>
        </w:rPr>
        <w:t>.</w:t>
      </w:r>
      <w:r w:rsidR="001E24F3" w:rsidRPr="00B234F4">
        <w:rPr>
          <w:rFonts w:hAnsi="Times New Roman" w:ascii="Times New Roman"/>
          <w:b/>
          <w:sz w:val="24"/>
        </w:rPr>
        <w:tab/>
        <w:t xml:space="preserve">STANJE NA RAČUNU </w:t>
      </w:r>
      <w:bookmarkStart w:name="_Hlk481499945" w:id="1"/>
      <w:r w:rsidR="001E24F3" w:rsidRPr="00B234F4">
        <w:rPr>
          <w:rFonts w:hAnsi="Times New Roman" w:ascii="Times New Roman"/>
          <w:b/>
          <w:sz w:val="24"/>
        </w:rPr>
        <w:t>NA DAN</w:t>
      </w:r>
      <w:r w:rsidR="007A29A7">
        <w:rPr>
          <w:rFonts w:hAnsi="Times New Roman" w:ascii="Times New Roman"/>
          <w:b/>
          <w:sz w:val="24"/>
        </w:rPr>
        <w:t xml:space="preserve"> </w:t>
      </w:r>
      <w:r w:rsidR="00C273ED">
        <w:rPr>
          <w:rFonts w:hAnsi="Times New Roman" w:ascii="Times New Roman"/>
          <w:b/>
          <w:sz w:val="24"/>
        </w:rPr>
        <w:t>31</w:t>
      </w:r>
      <w:r w:rsidR="0072270B">
        <w:rPr>
          <w:rFonts w:hAnsi="Times New Roman" w:ascii="Times New Roman"/>
          <w:b/>
          <w:sz w:val="24"/>
        </w:rPr>
        <w:t>.</w:t>
      </w:r>
      <w:r w:rsidR="00316EEA">
        <w:rPr>
          <w:rFonts w:hAnsi="Times New Roman" w:ascii="Times New Roman"/>
          <w:b/>
          <w:sz w:val="24"/>
        </w:rPr>
        <w:t>01</w:t>
      </w:r>
      <w:r w:rsidR="007A29A7">
        <w:rPr>
          <w:rFonts w:hAnsi="Times New Roman" w:ascii="Times New Roman"/>
          <w:b/>
          <w:sz w:val="24"/>
        </w:rPr>
        <w:t>.201</w:t>
      </w:r>
      <w:r w:rsidR="00316EEA">
        <w:rPr>
          <w:rFonts w:hAnsi="Times New Roman" w:ascii="Times New Roman"/>
          <w:b/>
          <w:sz w:val="24"/>
        </w:rPr>
        <w:t>9</w:t>
      </w:r>
      <w:r w:rsidR="001E24F3" w:rsidRPr="00B234F4">
        <w:rPr>
          <w:rFonts w:hAnsi="Times New Roman" w:ascii="Times New Roman"/>
          <w:b/>
          <w:sz w:val="24"/>
        </w:rPr>
        <w:t>.GODINE</w:t>
      </w:r>
      <w:r w:rsidR="001E24F3" w:rsidRPr="00B234F4">
        <w:rPr>
          <w:rFonts w:hAnsi="Times New Roman" w:ascii="Times New Roman"/>
          <w:b/>
          <w:sz w:val="24"/>
        </w:rPr>
        <w:tab/>
      </w:r>
      <w:r w:rsidR="00A65D01" w:rsidRPr="00B234F4">
        <w:rPr>
          <w:rFonts w:hAnsi="Times New Roman" w:ascii="Times New Roman"/>
          <w:sz w:val="24"/>
        </w:rPr>
        <w:tab/>
      </w:r>
      <w:r w:rsidR="00A65D01" w:rsidRPr="00B234F4">
        <w:rPr>
          <w:rFonts w:hAnsi="Times New Roman" w:ascii="Times New Roman"/>
          <w:sz w:val="24"/>
        </w:rPr>
        <w:tab/>
      </w:r>
      <w:bookmarkStart w:name="_Hlk505347478" w:id="2"/>
      <w:r w:rsidR="00A65D01" w:rsidRPr="00B234F4">
        <w:rPr>
          <w:rFonts w:hAnsi="Times New Roman" w:ascii="Times New Roman"/>
          <w:b/>
          <w:sz w:val="24"/>
        </w:rPr>
        <w:t xml:space="preserve">   </w:t>
      </w:r>
      <w:r w:rsidR="007A750D">
        <w:rPr>
          <w:rFonts w:hAnsi="Times New Roman" w:ascii="Times New Roman"/>
          <w:b/>
          <w:sz w:val="24"/>
        </w:rPr>
        <w:t xml:space="preserve"> </w:t>
      </w:r>
      <w:bookmarkEnd w:id="1"/>
      <w:bookmarkEnd w:id="2"/>
      <w:r w:rsidR="00A110AF">
        <w:rPr>
          <w:rFonts w:hAnsi="Times New Roman" w:ascii="Times New Roman"/>
          <w:b/>
          <w:sz w:val="24"/>
        </w:rPr>
        <w:t xml:space="preserve"> </w:t>
      </w:r>
      <w:bookmarkStart w:name="_Hlk536801402" w:id="3"/>
      <w:r w:rsidR="00316EEA">
        <w:rPr>
          <w:rFonts w:hAnsi="Times New Roman" w:ascii="Times New Roman"/>
          <w:b/>
          <w:sz w:val="24"/>
        </w:rPr>
        <w:t xml:space="preserve">  5</w:t>
      </w:r>
      <w:r w:rsidR="004317EC" w:rsidRPr="004317EC">
        <w:rPr>
          <w:rFonts w:hAnsi="Times New Roman" w:ascii="Times New Roman"/>
          <w:b/>
          <w:sz w:val="24"/>
        </w:rPr>
        <w:t>.</w:t>
      </w:r>
      <w:r w:rsidR="00316EEA">
        <w:rPr>
          <w:rFonts w:hAnsi="Times New Roman" w:ascii="Times New Roman"/>
          <w:b/>
          <w:sz w:val="24"/>
        </w:rPr>
        <w:t>401</w:t>
      </w:r>
      <w:r w:rsidR="004317EC" w:rsidRPr="004317EC">
        <w:rPr>
          <w:rFonts w:hAnsi="Times New Roman" w:ascii="Times New Roman"/>
          <w:b/>
          <w:sz w:val="24"/>
        </w:rPr>
        <w:t>,</w:t>
      </w:r>
      <w:bookmarkEnd w:id="3"/>
      <w:r w:rsidR="00316EEA">
        <w:rPr>
          <w:rFonts w:hAnsi="Times New Roman" w:ascii="Times New Roman"/>
          <w:b/>
          <w:sz w:val="24"/>
        </w:rPr>
        <w:t>61</w:t>
      </w:r>
      <w:r w:rsidR="004317EC" w:rsidRPr="004317EC">
        <w:rPr>
          <w:rFonts w:hAnsi="Times New Roman" w:ascii="Times New Roman"/>
          <w:b/>
          <w:sz w:val="24"/>
        </w:rPr>
        <w:tab/>
      </w:r>
      <w:r w:rsidR="006B3508" w:rsidRPr="006B3508">
        <w:rPr>
          <w:rFonts w:hAnsi="Times New Roman" w:ascii="Times New Roman"/>
          <w:b/>
          <w:sz w:val="24"/>
        </w:rPr>
        <w:tab/>
      </w:r>
      <w:r w:rsidR="00427F7C" w:rsidRPr="00427F7C">
        <w:rPr>
          <w:rFonts w:hAnsi="Times New Roman" w:ascii="Times New Roman"/>
          <w:b/>
          <w:sz w:val="24"/>
        </w:rPr>
        <w:tab/>
      </w:r>
    </w:p>
    <w:p w:rsidRDefault="001E24F3" w:rsidP="001E24F3" w:rsidR="001E24F3" w:rsidRPr="00B234F4">
      <w:pPr>
        <w:spacing w:after="0"/>
        <w:rPr>
          <w:rFonts w:hAnsi="Times New Roman" w:ascii="Times New Roman"/>
          <w:sz w:val="24"/>
        </w:rPr>
      </w:pPr>
      <w:r w:rsidRPr="00B234F4">
        <w:rPr>
          <w:rFonts w:hAnsi="Times New Roman" w:ascii="Times New Roman"/>
          <w:sz w:val="24"/>
        </w:rPr>
        <w:t>III. RADNJE KOJE ĆE SE PODUZETI U NAREDNOM RAZDOBLJU</w:t>
      </w:r>
    </w:p>
    <w:p w:rsidRDefault="001E24F3" w:rsidP="001E24F3" w:rsidR="001E24F3" w:rsidRPr="00B234F4">
      <w:pPr>
        <w:spacing w:after="0"/>
        <w:rPr>
          <w:rFonts w:hAnsi="Times New Roman" w:ascii="Times New Roman"/>
          <w:sz w:val="24"/>
        </w:rPr>
      </w:pPr>
    </w:p>
    <w:p w:rsidRDefault="004C2EBB" w:rsidP="001E24F3" w:rsidR="001E24F3">
      <w:pPr>
        <w:spacing w:after="0"/>
        <w:rPr>
          <w:rFonts w:hAnsi="Times New Roman" w:ascii="Times New Roman"/>
          <w:sz w:val="24"/>
        </w:rPr>
      </w:pPr>
      <w:r w:rsidRPr="00B234F4">
        <w:rPr>
          <w:rFonts w:hAnsi="Times New Roman" w:ascii="Times New Roman"/>
          <w:sz w:val="24"/>
        </w:rPr>
        <w:t>U na</w:t>
      </w:r>
      <w:r w:rsidR="007A750D">
        <w:rPr>
          <w:rFonts w:hAnsi="Times New Roman" w:ascii="Times New Roman"/>
          <w:sz w:val="24"/>
        </w:rPr>
        <w:t xml:space="preserve">rednom razdoblju </w:t>
      </w:r>
      <w:r w:rsidR="001658E8">
        <w:rPr>
          <w:rFonts w:hAnsi="Times New Roman" w:ascii="Times New Roman"/>
          <w:sz w:val="24"/>
        </w:rPr>
        <w:t>stečajni upravitelj će poduzeti slijedeće radnje:</w:t>
      </w:r>
    </w:p>
    <w:p w:rsidRDefault="001E54FE" w:rsidP="001E24F3" w:rsidR="001E54FE">
      <w:pPr>
        <w:spacing w:after="0"/>
        <w:rPr>
          <w:rFonts w:hAnsi="Times New Roman" w:ascii="Times New Roman"/>
          <w:sz w:val="24"/>
        </w:rPr>
      </w:pPr>
    </w:p>
    <w:p w:rsidRDefault="00CC4662" w:rsidP="00CC4662" w:rsidR="00CC4662">
      <w:pPr>
        <w:spacing w:after="0"/>
        <w:rPr>
          <w:rFonts w:hAnsi="Times New Roman" w:ascii="Times New Roman"/>
          <w:sz w:val="24"/>
        </w:rPr>
      </w:pPr>
      <w:r>
        <w:rPr>
          <w:rFonts w:hAnsi="Times New Roman" w:ascii="Times New Roman"/>
          <w:sz w:val="24"/>
        </w:rPr>
        <w:t>- pošto su nekretnine opterećene založnim pravima predložiti prodaju nekretnina u stečajnom postupku, a sve prema dogovoru sa razlučnim vjerovnicima;</w:t>
      </w:r>
    </w:p>
    <w:p w:rsidRDefault="00DB1868" w:rsidP="001E24F3" w:rsidR="00DB1868" w:rsidRPr="00B234F4">
      <w:pPr>
        <w:spacing w:after="0"/>
        <w:rPr>
          <w:rFonts w:hAnsi="Times New Roman" w:ascii="Times New Roman"/>
          <w:sz w:val="24"/>
        </w:rPr>
      </w:pPr>
    </w:p>
    <w:p w:rsidRDefault="00C40E4F" w:rsidP="001E24F3" w:rsidR="00C40E4F" w:rsidRPr="00B234F4">
      <w:pPr>
        <w:spacing w:after="0"/>
        <w:rPr>
          <w:rFonts w:hAnsi="Times New Roman" w:ascii="Times New Roman"/>
          <w:sz w:val="24"/>
        </w:rPr>
      </w:pPr>
    </w:p>
    <w:p w:rsidRDefault="001E24F3" w:rsidP="001E24F3" w:rsidR="001E24F3" w:rsidRPr="00B234F4">
      <w:pPr>
        <w:spacing w:after="0"/>
        <w:rPr>
          <w:rFonts w:hAnsi="Times New Roman" w:ascii="Times New Roman"/>
          <w:sz w:val="24"/>
        </w:rPr>
      </w:pPr>
    </w:p>
    <w:p w:rsidRDefault="001E24F3" w:rsidP="001E24F3" w:rsidR="001E24F3" w:rsidRPr="00B234F4">
      <w:pPr>
        <w:spacing w:after="0"/>
        <w:rPr>
          <w:rFonts w:hAnsi="Times New Roman" w:ascii="Times New Roman"/>
          <w:sz w:val="24"/>
        </w:rPr>
      </w:pPr>
      <w:r w:rsidRPr="00B234F4">
        <w:rPr>
          <w:rFonts w:hAnsi="Times New Roman" w:ascii="Times New Roman"/>
          <w:sz w:val="24"/>
        </w:rPr>
        <w:t xml:space="preserve">Mjesto i datum </w:t>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t>Stečajni upravitelj</w:t>
      </w:r>
    </w:p>
    <w:p w:rsidRDefault="00972733" w:rsidP="001E24F3" w:rsidR="00CC4662" w:rsidRPr="00B234F4">
      <w:pPr>
        <w:spacing w:after="0"/>
        <w:rPr>
          <w:rFonts w:hAnsi="Times New Roman" w:ascii="Times New Roman"/>
          <w:sz w:val="24"/>
        </w:rPr>
      </w:pPr>
      <w:r w:rsidRPr="00B234F4">
        <w:rPr>
          <w:rFonts w:hAnsi="Times New Roman" w:ascii="Times New Roman"/>
          <w:sz w:val="24"/>
        </w:rPr>
        <w:t xml:space="preserve">Zagreb, </w:t>
      </w:r>
      <w:r w:rsidR="00316EEA">
        <w:rPr>
          <w:rFonts w:hAnsi="Times New Roman" w:ascii="Times New Roman"/>
          <w:sz w:val="24"/>
        </w:rPr>
        <w:t>01</w:t>
      </w:r>
      <w:r w:rsidR="001E24F3" w:rsidRPr="00B234F4">
        <w:rPr>
          <w:rFonts w:hAnsi="Times New Roman" w:ascii="Times New Roman"/>
          <w:sz w:val="24"/>
        </w:rPr>
        <w:t>.</w:t>
      </w:r>
      <w:r w:rsidR="00CD2808">
        <w:rPr>
          <w:rFonts w:hAnsi="Times New Roman" w:ascii="Times New Roman"/>
          <w:sz w:val="24"/>
        </w:rPr>
        <w:t>0</w:t>
      </w:r>
      <w:r w:rsidR="00316EEA">
        <w:rPr>
          <w:rFonts w:hAnsi="Times New Roman" w:ascii="Times New Roman"/>
          <w:sz w:val="24"/>
        </w:rPr>
        <w:t>2</w:t>
      </w:r>
      <w:r w:rsidR="001E24F3" w:rsidRPr="00B234F4">
        <w:rPr>
          <w:rFonts w:hAnsi="Times New Roman" w:ascii="Times New Roman"/>
          <w:sz w:val="24"/>
        </w:rPr>
        <w:t>.201</w:t>
      </w:r>
      <w:r w:rsidR="00316EEA">
        <w:rPr>
          <w:rFonts w:hAnsi="Times New Roman" w:ascii="Times New Roman"/>
          <w:sz w:val="24"/>
        </w:rPr>
        <w:t>9</w:t>
      </w:r>
      <w:r w:rsidR="001E24F3" w:rsidRPr="00B234F4">
        <w:rPr>
          <w:rFonts w:hAnsi="Times New Roman" w:ascii="Times New Roman"/>
          <w:sz w:val="24"/>
        </w:rPr>
        <w:t xml:space="preserve">.                                                            </w:t>
      </w:r>
      <w:r w:rsidR="00CC4662">
        <w:rPr>
          <w:rFonts w:hAnsi="Times New Roman" w:ascii="Times New Roman"/>
          <w:sz w:val="24"/>
        </w:rPr>
        <w:t xml:space="preserve">  Boris Hmelina</w:t>
      </w:r>
    </w:p>
    <w:sectPr w:rsidR="00CC4662" w:rsidRPr="00B234F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E1573"/>
    <w:multiLevelType w:val="hybridMultilevel"/>
    <w:tmpl w:val="D12889EE"/>
    <w:lvl w:tplc="08EEF18A"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1691690"/>
    <w:multiLevelType w:val="hybridMultilevel"/>
    <w:tmpl w:val="9E827B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C716E7"/>
    <w:multiLevelType w:val="hybridMultilevel"/>
    <w:tmpl w:val="6C9E89B6"/>
    <w:lvl w:tplc="B3C2CC9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EE55402"/>
    <w:multiLevelType w:val="hybridMultilevel"/>
    <w:tmpl w:val="C53E97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E964C7"/>
    <w:multiLevelType w:val="hybridMultilevel"/>
    <w:tmpl w:val="02D882B0"/>
    <w:lvl w:tplc="54EC4B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741031F"/>
    <w:multiLevelType w:val="hybridMultilevel"/>
    <w:tmpl w:val="FCDE681A"/>
    <w:lvl w:tplc="C4FE01B6"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6">
    <w:nsid w:val="448C6763"/>
    <w:multiLevelType w:val="hybridMultilevel"/>
    <w:tmpl w:val="36DA985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85F26A2"/>
    <w:multiLevelType w:val="hybridMultilevel"/>
    <w:tmpl w:val="DEA4E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CA7C77"/>
    <w:multiLevelType w:val="hybridMultilevel"/>
    <w:tmpl w:val="5B7C2AC2"/>
    <w:lvl w:tplc="C3E01BAE" w:ilvl="0">
      <w:start w:val="1"/>
      <w:numFmt w:val="decimal"/>
      <w:lvlText w:val="%1."/>
      <w:lvlJc w:val="left"/>
      <w:pPr>
        <w:ind w:hanging="360" w:left="1004"/>
      </w:pPr>
      <w:rPr>
        <w:rFonts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9">
    <w:nsid w:val="51C528F6"/>
    <w:multiLevelType w:val="hybridMultilevel"/>
    <w:tmpl w:val="8DC66B00"/>
    <w:lvl w:tplc="0F62924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1">
    <w:nsid w:val="549068FD"/>
    <w:multiLevelType w:val="hybridMultilevel"/>
    <w:tmpl w:val="F0767DC2"/>
    <w:lvl w:tplc="0D34E266" w:ilvl="0">
      <w:start w:val="1"/>
      <w:numFmt w:val="decimal"/>
      <w:lvlText w:val="%1."/>
      <w:lvlJc w:val="left"/>
      <w:pPr>
        <w:ind w:hanging="360" w:left="502"/>
      </w:pPr>
      <w:rPr>
        <w:rFonts w:hint="default"/>
        <w:b/>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12">
    <w:nsid w:val="6C7B7EF4"/>
    <w:multiLevelType w:val="hybridMultilevel"/>
    <w:tmpl w:val="801AF1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E3413A7"/>
    <w:multiLevelType w:val="hybridMultilevel"/>
    <w:tmpl w:val="19FE84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EAC5F4D"/>
    <w:multiLevelType w:val="hybridMultilevel"/>
    <w:tmpl w:val="139819F0"/>
    <w:lvl w:tplc="3812638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0"/>
  </w:num>
  <w:num w:numId="3">
    <w:abstractNumId w:val="9"/>
  </w:num>
  <w:num w:numId="4">
    <w:abstractNumId w:val="7"/>
  </w:num>
  <w:num w:numId="5">
    <w:abstractNumId w:val="4"/>
  </w:num>
  <w:num w:numId="6">
    <w:abstractNumId w:val="14"/>
  </w:num>
  <w:num w:numId="7">
    <w:abstractNumId w:val="5"/>
  </w:num>
  <w:num w:numId="8">
    <w:abstractNumId w:val="8"/>
  </w:num>
  <w:num w:numId="9">
    <w:abstractNumId w:val="13"/>
  </w:num>
  <w:num w:numId="10">
    <w:abstractNumId w:val="1"/>
  </w:num>
  <w:num w:numId="11">
    <w:abstractNumId w:val="11"/>
  </w:num>
  <w:num w:numId="12">
    <w:abstractNumId w:val="2"/>
  </w:num>
  <w:num w:numId="13">
    <w:abstractNumId w:val="3"/>
  </w:num>
  <w:num w:numId="14">
    <w:abstractNumId w:val="6"/>
  </w:num>
  <w:num w:numId="15">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4F03"/>
    <w:rsid w:val="000200A3"/>
    <w:rsid w:val="00035F92"/>
    <w:rsid w:val="00037B64"/>
    <w:rsid w:val="00071CD7"/>
    <w:rsid w:val="00084CE3"/>
    <w:rsid w:val="00086325"/>
    <w:rsid w:val="00091B74"/>
    <w:rsid w:val="000A1311"/>
    <w:rsid w:val="000B500C"/>
    <w:rsid w:val="000C7F9D"/>
    <w:rsid w:val="000E1F39"/>
    <w:rsid w:val="001126E8"/>
    <w:rsid w:val="00147EB6"/>
    <w:rsid w:val="00156358"/>
    <w:rsid w:val="001658E8"/>
    <w:rsid w:val="001728CB"/>
    <w:rsid w:val="001B32B0"/>
    <w:rsid w:val="001E24F3"/>
    <w:rsid w:val="001E4164"/>
    <w:rsid w:val="001E47A7"/>
    <w:rsid w:val="001E54FE"/>
    <w:rsid w:val="0020269B"/>
    <w:rsid w:val="00202897"/>
    <w:rsid w:val="00216ACE"/>
    <w:rsid w:val="00232084"/>
    <w:rsid w:val="002414DA"/>
    <w:rsid w:val="00256010"/>
    <w:rsid w:val="0026277C"/>
    <w:rsid w:val="002726E5"/>
    <w:rsid w:val="00277B6A"/>
    <w:rsid w:val="00283AFD"/>
    <w:rsid w:val="002843F4"/>
    <w:rsid w:val="002C1219"/>
    <w:rsid w:val="002E38C1"/>
    <w:rsid w:val="002F4D73"/>
    <w:rsid w:val="00301A38"/>
    <w:rsid w:val="00304854"/>
    <w:rsid w:val="00314363"/>
    <w:rsid w:val="00316EEA"/>
    <w:rsid w:val="00361561"/>
    <w:rsid w:val="00370F67"/>
    <w:rsid w:val="0038572E"/>
    <w:rsid w:val="003C2B2D"/>
    <w:rsid w:val="003D24AB"/>
    <w:rsid w:val="003D6954"/>
    <w:rsid w:val="00410E31"/>
    <w:rsid w:val="00423EDB"/>
    <w:rsid w:val="004250DC"/>
    <w:rsid w:val="00427F7C"/>
    <w:rsid w:val="004317EC"/>
    <w:rsid w:val="00450486"/>
    <w:rsid w:val="00477566"/>
    <w:rsid w:val="004938A4"/>
    <w:rsid w:val="004C2EBB"/>
    <w:rsid w:val="004C3AAF"/>
    <w:rsid w:val="004D0790"/>
    <w:rsid w:val="004E113C"/>
    <w:rsid w:val="00541E36"/>
    <w:rsid w:val="005629AB"/>
    <w:rsid w:val="00570EBC"/>
    <w:rsid w:val="005840D2"/>
    <w:rsid w:val="005859BE"/>
    <w:rsid w:val="005A150D"/>
    <w:rsid w:val="005A2627"/>
    <w:rsid w:val="005A5A56"/>
    <w:rsid w:val="005A7ED1"/>
    <w:rsid w:val="005B2966"/>
    <w:rsid w:val="00600B29"/>
    <w:rsid w:val="00614FC9"/>
    <w:rsid w:val="00634228"/>
    <w:rsid w:val="00643EF2"/>
    <w:rsid w:val="0067544D"/>
    <w:rsid w:val="00682012"/>
    <w:rsid w:val="00682EB6"/>
    <w:rsid w:val="006B3508"/>
    <w:rsid w:val="006D41E5"/>
    <w:rsid w:val="006F2557"/>
    <w:rsid w:val="006F3CAB"/>
    <w:rsid w:val="007226B3"/>
    <w:rsid w:val="0072270B"/>
    <w:rsid w:val="007241FB"/>
    <w:rsid w:val="0073362B"/>
    <w:rsid w:val="00753DEB"/>
    <w:rsid w:val="0076282D"/>
    <w:rsid w:val="00783A4B"/>
    <w:rsid w:val="007928A8"/>
    <w:rsid w:val="007A29A7"/>
    <w:rsid w:val="007A378F"/>
    <w:rsid w:val="007A4AA9"/>
    <w:rsid w:val="007A750D"/>
    <w:rsid w:val="008364FE"/>
    <w:rsid w:val="008512FB"/>
    <w:rsid w:val="00855516"/>
    <w:rsid w:val="00870316"/>
    <w:rsid w:val="0088268B"/>
    <w:rsid w:val="008915E8"/>
    <w:rsid w:val="008C05EA"/>
    <w:rsid w:val="008D4DDD"/>
    <w:rsid w:val="008E10AB"/>
    <w:rsid w:val="0090351E"/>
    <w:rsid w:val="00915C3B"/>
    <w:rsid w:val="00972733"/>
    <w:rsid w:val="00993210"/>
    <w:rsid w:val="009933E6"/>
    <w:rsid w:val="009B29BA"/>
    <w:rsid w:val="009B3846"/>
    <w:rsid w:val="009B7F66"/>
    <w:rsid w:val="00A02E15"/>
    <w:rsid w:val="00A110AF"/>
    <w:rsid w:val="00A2362C"/>
    <w:rsid w:val="00A26CAF"/>
    <w:rsid w:val="00A27C79"/>
    <w:rsid w:val="00A50A47"/>
    <w:rsid w:val="00A65D01"/>
    <w:rsid w:val="00A7143A"/>
    <w:rsid w:val="00A75110"/>
    <w:rsid w:val="00A76377"/>
    <w:rsid w:val="00A81283"/>
    <w:rsid w:val="00AC162F"/>
    <w:rsid w:val="00AD4F62"/>
    <w:rsid w:val="00B00664"/>
    <w:rsid w:val="00B23176"/>
    <w:rsid w:val="00B234F4"/>
    <w:rsid w:val="00B77BDD"/>
    <w:rsid w:val="00B877F9"/>
    <w:rsid w:val="00B95069"/>
    <w:rsid w:val="00BB1679"/>
    <w:rsid w:val="00BB7870"/>
    <w:rsid w:val="00BC59DE"/>
    <w:rsid w:val="00BF1284"/>
    <w:rsid w:val="00BF320B"/>
    <w:rsid w:val="00C21C64"/>
    <w:rsid w:val="00C22C94"/>
    <w:rsid w:val="00C22E20"/>
    <w:rsid w:val="00C2455F"/>
    <w:rsid w:val="00C273ED"/>
    <w:rsid w:val="00C40E4F"/>
    <w:rsid w:val="00C61F72"/>
    <w:rsid w:val="00C76B31"/>
    <w:rsid w:val="00C91E7B"/>
    <w:rsid w:val="00C95545"/>
    <w:rsid w:val="00CA030D"/>
    <w:rsid w:val="00CA125C"/>
    <w:rsid w:val="00CB4C39"/>
    <w:rsid w:val="00CC4662"/>
    <w:rsid w:val="00CD2808"/>
    <w:rsid w:val="00CF3438"/>
    <w:rsid w:val="00D044AA"/>
    <w:rsid w:val="00D14209"/>
    <w:rsid w:val="00D25796"/>
    <w:rsid w:val="00D26FA8"/>
    <w:rsid w:val="00D27E10"/>
    <w:rsid w:val="00D40F8A"/>
    <w:rsid w:val="00D41D7E"/>
    <w:rsid w:val="00D43EC5"/>
    <w:rsid w:val="00D44D5E"/>
    <w:rsid w:val="00D61646"/>
    <w:rsid w:val="00D73B11"/>
    <w:rsid w:val="00D74612"/>
    <w:rsid w:val="00D90A6E"/>
    <w:rsid w:val="00DB1868"/>
    <w:rsid w:val="00E1376C"/>
    <w:rsid w:val="00E163B5"/>
    <w:rsid w:val="00E214D4"/>
    <w:rsid w:val="00E25982"/>
    <w:rsid w:val="00E775B2"/>
    <w:rsid w:val="00E879AF"/>
    <w:rsid w:val="00ED3512"/>
    <w:rsid w:val="00EE2C85"/>
    <w:rsid w:val="00F2011E"/>
    <w:rsid w:val="00F4718D"/>
    <w:rsid w:val="00F56B75"/>
    <w:rsid w:val="00F7393A"/>
    <w:rsid w:val="00F75D48"/>
    <w:rsid w:val="00F9270E"/>
    <w:rsid w:val="00FC702F"/>
    <w:rsid w:val="00FF2DC7"/>
    <w:rsid w:val="00FF2E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27E10"/>
    <w:pPr>
      <w:spacing w:after="80"/>
    </w:pPr>
    <w:rPr>
      <w:rFonts w:eastAsia="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hAnsi="Segoe UI" w:ascii="Segoe UI"/>
      <w:sz w:val="18"/>
      <w:szCs w:val="18"/>
      <w:lang w:val="x-none"/>
    </w:rPr>
  </w:style>
  <w:style w:customStyle="true" w:styleId="TekstbaloniaChar" w:type="character">
    <w:name w:val="Tekst balončića Char"/>
    <w:link w:val="Tekstbalonia"/>
    <w:uiPriority w:val="99"/>
    <w:semiHidden/>
    <w:rsid w:val="00A7143A"/>
    <w:rPr>
      <w:rFonts w:cs="Segoe UI" w:eastAsia="Calibri" w:hAnsi="Segoe UI" w:ascii="Segoe UI"/>
      <w:sz w:val="18"/>
      <w:szCs w:val="18"/>
      <w:lang w:eastAsia="en-US"/>
    </w:rPr>
  </w:style>
  <w:style w:styleId="Tekstrezerviranogmjesta" w:type="character">
    <w:name w:val="Placeholder Text"/>
    <w:basedOn w:val="Zadanifontodlomka"/>
    <w:uiPriority w:val="99"/>
    <w:semiHidden/>
    <w:rsid w:val="001E4164"/>
    <w:rPr>
      <w:color w:val="808080"/>
      <w:bdr w:space="0" w:sz="0" w:color="auto" w:val="none"/>
      <w:shd w:fill="auto" w:color="auto" w:val="clear"/>
    </w:rPr>
  </w:style>
  <w:style w:customStyle="true" w:styleId="eSPISCCParagraphDefaultFont" w:type="character">
    <w:name w:val="eSPIS_CC_Paragraph Default Font"/>
    <w:basedOn w:val="Zadanifontodlomka"/>
    <w:rsid w:val="001E416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E4164"/>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1E4164"/>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1E4164"/>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27E10"/>
    <w:pPr>
      <w:spacing w:after="80"/>
    </w:pPr>
    <w:rPr>
      <w:rFonts w:eastAsia="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ascii="Segoe UI" w:hAnsi="Segoe UI"/>
      <w:sz w:val="18"/>
      <w:szCs w:val="18"/>
      <w:lang w:val="x-none"/>
    </w:rPr>
  </w:style>
  <w:style w:customStyle="1" w:styleId="TekstbaloniaChar" w:type="character">
    <w:name w:val="Tekst balončića Char"/>
    <w:link w:val="Tekstbalonia"/>
    <w:uiPriority w:val="99"/>
    <w:semiHidden/>
    <w:rsid w:val="00A7143A"/>
    <w:rPr>
      <w:rFonts w:ascii="Segoe UI" w:cs="Segoe UI" w:eastAsia="Calibri" w:hAnsi="Segoe UI"/>
      <w:sz w:val="18"/>
      <w:szCs w:val="18"/>
      <w:lang w:eastAsia="en-US"/>
    </w:rPr>
  </w:style>
  <w:style w:styleId="Tekstrezerviranogmjesta" w:type="character">
    <w:name w:val="Placeholder Text"/>
    <w:basedOn w:val="Zadanifontodlomka"/>
    <w:uiPriority w:val="99"/>
    <w:semiHidden/>
    <w:rsid w:val="001E4164"/>
    <w:rPr>
      <w:color w:val="808080"/>
      <w:bdr w:color="auto" w:space="0" w:sz="0" w:val="none"/>
      <w:shd w:color="auto" w:fill="auto" w:val="clear"/>
    </w:rPr>
  </w:style>
  <w:style w:customStyle="1" w:styleId="eSPISCCParagraphDefaultFont" w:type="character">
    <w:name w:val="eSPIS_CC_Paragraph Default Font"/>
    <w:basedOn w:val="Zadanifontodlomka"/>
    <w:rsid w:val="001E416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E4164"/>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1E4164"/>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1E4164"/>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4500374">
      <w:bodyDiv w:val="true"/>
      <w:marLeft w:val="0"/>
      <w:marRight w:val="0"/>
      <w:marTop w:val="0"/>
      <w:marBottom w:val="0"/>
      <w:divBdr>
        <w:top w:space="0" w:sz="0" w:color="auto" w:val="none"/>
        <w:left w:space="0" w:sz="0" w:color="auto" w:val="none"/>
        <w:bottom w:space="0" w:sz="0" w:color="auto" w:val="none"/>
        <w:right w:space="0" w:sz="0" w:color="auto" w:val="none"/>
      </w:divBdr>
    </w:div>
    <w:div w:id="451752756">
      <w:bodyDiv w:val="true"/>
      <w:marLeft w:val="0"/>
      <w:marRight w:val="0"/>
      <w:marTop w:val="0"/>
      <w:marBottom w:val="0"/>
      <w:divBdr>
        <w:top w:space="0" w:sz="0" w:color="auto" w:val="none"/>
        <w:left w:space="0" w:sz="0" w:color="auto" w:val="none"/>
        <w:bottom w:space="0" w:sz="0" w:color="auto" w:val="none"/>
        <w:right w:space="0" w:sz="0" w:color="auto" w:val="none"/>
      </w:divBdr>
    </w:div>
    <w:div w:id="1182860539">
      <w:bodyDiv w:val="true"/>
      <w:marLeft w:val="0"/>
      <w:marRight w:val="0"/>
      <w:marTop w:val="0"/>
      <w:marBottom w:val="0"/>
      <w:divBdr>
        <w:top w:space="0" w:sz="0" w:color="auto" w:val="none"/>
        <w:left w:space="0" w:sz="0" w:color="auto" w:val="none"/>
        <w:bottom w:space="0" w:sz="0" w:color="auto" w:val="none"/>
        <w:right w:space="0" w:sz="0" w:color="auto" w:val="none"/>
      </w:divBdr>
    </w:div>
    <w:div w:id="1237671450">
      <w:bodyDiv w:val="true"/>
      <w:marLeft w:val="0"/>
      <w:marRight w:val="0"/>
      <w:marTop w:val="0"/>
      <w:marBottom w:val="0"/>
      <w:divBdr>
        <w:top w:space="0" w:sz="0" w:color="auto" w:val="none"/>
        <w:left w:space="0" w:sz="0" w:color="auto" w:val="none"/>
        <w:bottom w:space="0" w:sz="0" w:color="auto" w:val="none"/>
        <w:right w:space="0" w:sz="0" w:color="auto" w:val="none"/>
      </w:divBdr>
    </w:div>
    <w:div w:id="16628106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3F8812-7FF0-4B69-B1A2-7495EA4B5B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4</properties:Pages>
  <properties:Words>1408</properties:Words>
  <properties:Characters>8620</properties:Characters>
  <properties:Lines>172</properties:Lines>
  <properties:Paragraphs>77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10378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2019-02-06T08:25:00Z</dcterms:created>
  <dc:creator>ADMINIBM</dc:creator>
  <cp:lastModifiedBy>Monika Grbac</cp:lastModifiedBy>
  <cp:lastPrinted>2018-11-05T09:59:00Z</cp:lastPrinted>
  <dcterms:modified xmlns:xsi="http://www.w3.org/2001/XMLSchema-instance" xsi:type="dcterms:W3CDTF">2019-02-06T08:25:00Z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St-2389/2017-49 / Podnesak - Izvješće stečajnog upravitelja (izvješće od 4.2.19..docx)</vt:lpwstr>
  </prop:property>
  <prop:property name="CC_coloring" pid="4" fmtid="{D5CDD505-2E9C-101B-9397-08002B2CF9AE}">
    <vt:bool>false</vt:bool>
  </prop:property>
  <prop:property name="BrojStranica" pid="5" fmtid="{D5CDD505-2E9C-101B-9397-08002B2CF9AE}">
    <vt:i4>4</vt:i4>
  </prop:property>
</prop:Properties>
</file>