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04f94" w14:paraId="e304f94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1815BB">
        <w:rPr>
          <w:rFonts w:hAnsi="Times New Roman" w:ascii="Times New Roman"/>
          <w:color w:val="auto"/>
          <w:sz w:val="24"/>
          <w:szCs w:val="24"/>
          <w:lang w:val="hr-HR"/>
        </w:rPr>
        <w:t>3725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1815BB">
        <w:rPr>
          <w:rFonts w:hAnsi="Times New Roman" w:ascii="Times New Roman"/>
          <w:color w:val="auto"/>
          <w:sz w:val="24"/>
          <w:szCs w:val="24"/>
          <w:lang w:val="hr-HR"/>
        </w:rPr>
        <w:t>-17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1815BB">
        <w:rPr>
          <w:rFonts w:hAnsi="Times New Roman" w:ascii="Times New Roman"/>
          <w:sz w:val="24"/>
          <w:szCs w:val="24"/>
        </w:rPr>
        <w:t xml:space="preserve"> </w:t>
      </w:r>
      <w:r w:rsidR="001815BB" w:rsidRPr="001815BB">
        <w:rPr>
          <w:rFonts w:hAnsi="Times New Roman" w:ascii="Times New Roman"/>
          <w:sz w:val="24"/>
          <w:szCs w:val="24"/>
        </w:rPr>
        <w:t>ND GRUPA d. o. o., Zagreb, Letinčićeva 42, OIB 84647207553</w:t>
      </w:r>
      <w:r w:rsidR="000471E0">
        <w:rPr>
          <w:rFonts w:hAnsi="Times New Roman" w:ascii="Times New Roman"/>
          <w:sz w:val="24"/>
        </w:rPr>
        <w:t>,</w:t>
      </w:r>
      <w:r w:rsidR="004809B2">
        <w:rPr>
          <w:rFonts w:hAnsi="Times New Roman" w:ascii="Times New Roman"/>
          <w:sz w:val="24"/>
          <w:szCs w:val="24"/>
        </w:rPr>
        <w:t xml:space="preserve"> 31</w:t>
      </w:r>
      <w:r w:rsidR="00C92423">
        <w:rPr>
          <w:rFonts w:hAnsi="Times New Roman" w:ascii="Times New Roman"/>
          <w:sz w:val="24"/>
          <w:szCs w:val="24"/>
        </w:rPr>
        <w:t>. svibnja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</w:t>
      </w:r>
      <w:r w:rsidR="00F349AA" w:rsidRPr="00C92423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1815B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1815BB" w:rsidRPr="001815BB">
        <w:rPr>
          <w:rFonts w:hAnsi="Times New Roman" w:ascii="Times New Roman"/>
          <w:color w:val="auto"/>
          <w:sz w:val="24"/>
          <w:szCs w:val="24"/>
        </w:rPr>
        <w:t>ND GRUPA d. o. o., Zagreb, Letinčićeva 42, OIB 84647207553</w:t>
      </w:r>
      <w:r w:rsidR="000471E0">
        <w:rPr>
          <w:rFonts w:hAnsi="Times New Roman" w:ascii="Times New Roman"/>
          <w:sz w:val="24"/>
        </w:rPr>
        <w:t>,</w:t>
      </w:r>
      <w:r w:rsidR="00F349AA" w:rsidRPr="00616ED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da u roku petnaest (15) dana solidarno uplate na sudski depozit ovog suda IBAN: HR9223900011300000460 otvoren </w:t>
      </w:r>
      <w:r w:rsidR="000471E0">
        <w:rPr>
          <w:rFonts w:hAnsi="Times New Roman" w:ascii="Times New Roman"/>
          <w:color w:val="auto"/>
          <w:sz w:val="24"/>
          <w:szCs w:val="24"/>
          <w:lang w:val="hr-HR"/>
        </w:rPr>
        <w:t>kod Hrvatske poštanske banke d.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d., Zagreb, pozivom na broj 05-</w:t>
      </w:r>
      <w:r w:rsidR="00B80FDF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1815BB">
        <w:rPr>
          <w:rFonts w:hAnsi="Times New Roman" w:ascii="Times New Roman"/>
          <w:color w:val="auto"/>
          <w:sz w:val="24"/>
          <w:szCs w:val="24"/>
          <w:lang w:val="hr-HR"/>
        </w:rPr>
        <w:t>725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1815BB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B80FDF">
        <w:rPr>
          <w:rFonts w:hAnsi="Times New Roman" w:ascii="Times New Roman"/>
          <w:color w:val="auto"/>
          <w:sz w:val="24"/>
          <w:szCs w:val="24"/>
          <w:lang w:val="hr-HR"/>
        </w:rPr>
        <w:t>5. travnja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1815BB">
        <w:rPr>
          <w:rFonts w:hAnsi="Times New Roman" w:ascii="Times New Roman"/>
          <w:color w:val="auto"/>
          <w:sz w:val="24"/>
          <w:szCs w:val="24"/>
          <w:lang w:val="hr-HR"/>
        </w:rPr>
        <w:t>861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1815BB">
        <w:rPr>
          <w:rFonts w:hAnsi="Times New Roman" w:ascii="Times New Roman"/>
          <w:color w:val="auto"/>
          <w:sz w:val="24"/>
          <w:szCs w:val="24"/>
          <w:lang w:val="hr-HR"/>
        </w:rPr>
        <w:t>9.685,63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ima jednog 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B80FDF">
        <w:rPr>
          <w:rFonts w:hAnsi="Times New Roman" w:ascii="Times New Roman"/>
          <w:color w:val="auto"/>
          <w:sz w:val="24"/>
          <w:szCs w:val="24"/>
          <w:lang w:val="hr-HR"/>
        </w:rPr>
        <w:t>27. travnja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1815BB">
        <w:rPr>
          <w:rFonts w:hAnsi="Times New Roman" w:ascii="Times New Roman"/>
          <w:color w:val="auto"/>
          <w:sz w:val="24"/>
          <w:szCs w:val="24"/>
          <w:lang w:val="hr-HR"/>
        </w:rPr>
        <w:t>3725</w:t>
      </w:r>
      <w:r w:rsidR="00B80FDF">
        <w:rPr>
          <w:rFonts w:hAnsi="Times New Roman" w:ascii="Times New Roman"/>
          <w:color w:val="auto"/>
          <w:sz w:val="24"/>
          <w:szCs w:val="24"/>
          <w:lang w:val="hr-HR"/>
        </w:rPr>
        <w:t>/16-6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1815BB">
        <w:rPr>
          <w:rFonts w:hAnsi="Times New Roman" w:ascii="Times New Roman"/>
          <w:color w:val="auto"/>
          <w:sz w:val="24"/>
          <w:szCs w:val="24"/>
          <w:lang w:val="hr-HR"/>
        </w:rPr>
        <w:t>23</w:t>
      </w:r>
      <w:r w:rsidR="00B80FDF">
        <w:rPr>
          <w:rFonts w:hAnsi="Times New Roman" w:ascii="Times New Roman"/>
          <w:color w:val="auto"/>
          <w:sz w:val="24"/>
          <w:szCs w:val="24"/>
          <w:lang w:val="hr-HR"/>
        </w:rPr>
        <w:t>. siječnja 2017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426C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pokrenut prethodni postupak radi utvrđivanja uvjeta za otvaranje stečajnog postupka.</w:t>
      </w:r>
      <w:r w:rsidR="00E54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5F1B57" w:rsidP="00E54919" w:rsidR="006F13B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B80FDF">
        <w:rPr>
          <w:rFonts w:hAnsi="Times New Roman" w:ascii="Times New Roman"/>
          <w:color w:val="auto"/>
          <w:sz w:val="24"/>
          <w:szCs w:val="24"/>
          <w:lang w:val="hr-HR"/>
        </w:rPr>
        <w:t>17</w:t>
      </w:r>
      <w:r w:rsidR="00AE6CD9">
        <w:rPr>
          <w:rFonts w:hAnsi="Times New Roman" w:ascii="Times New Roman"/>
          <w:color w:val="auto"/>
          <w:sz w:val="24"/>
          <w:szCs w:val="24"/>
          <w:lang w:val="hr-HR"/>
        </w:rPr>
        <w:t>. svibnja 2017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>.,</w:t>
      </w:r>
      <w:r w:rsidR="00B80F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AE6CD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1815BB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426C2B" w:rsidP="00DA1DE7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Iz potvrde FINA-e na dan </w:t>
      </w:r>
      <w:r w:rsidR="001815BB">
        <w:rPr>
          <w:rFonts w:hAnsi="Times New Roman" w:ascii="Times New Roman"/>
          <w:color w:val="auto"/>
          <w:sz w:val="24"/>
          <w:szCs w:val="24"/>
          <w:lang w:val="hr-HR"/>
        </w:rPr>
        <w:t>27. siječnja</w:t>
      </w:r>
      <w:r w:rsidR="00B80FDF">
        <w:rPr>
          <w:rFonts w:hAnsi="Times New Roman" w:ascii="Times New Roman"/>
          <w:color w:val="auto"/>
          <w:sz w:val="24"/>
          <w:szCs w:val="24"/>
          <w:lang w:val="hr-HR"/>
        </w:rPr>
        <w:t xml:space="preserve"> 2017.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proizlazi da  dužnik ima evidentirane neizvršene osnove za plaćanje</w:t>
      </w:r>
      <w:r w:rsidR="00AE6CD9">
        <w:rPr>
          <w:rFonts w:hAnsi="Times New Roman" w:ascii="Times New Roman"/>
          <w:color w:val="auto"/>
          <w:sz w:val="24"/>
          <w:szCs w:val="24"/>
          <w:lang w:val="hr-HR"/>
        </w:rPr>
        <w:t xml:space="preserve"> u iznosu od </w:t>
      </w:r>
      <w:r w:rsidR="001815BB">
        <w:rPr>
          <w:rFonts w:hAnsi="Times New Roman" w:ascii="Times New Roman"/>
          <w:color w:val="auto"/>
          <w:sz w:val="24"/>
          <w:szCs w:val="24"/>
          <w:lang w:val="hr-HR"/>
        </w:rPr>
        <w:t>10.504,06</w:t>
      </w:r>
      <w:r w:rsidR="00AE6CD9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4809B2">
        <w:rPr>
          <w:rFonts w:hAnsi="Times New Roman" w:ascii="Times New Roman"/>
          <w:color w:val="auto"/>
          <w:sz w:val="24"/>
          <w:szCs w:val="24"/>
          <w:lang w:val="hr-HR"/>
        </w:rPr>
        <w:t>31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CB4887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2B2B94" w:rsidR="002B2B9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B4887" w:rsidP="002152A3" w:rsidR="00CB4887" w:rsidRPr="00CB4887">
      <w:pPr>
        <w:jc w:val="right"/>
        <w:rPr>
          <w:rFonts w:hAnsi="Times New Roman" w:ascii="Times New Roman"/>
          <w:color w:val="auto"/>
          <w:sz w:val="24"/>
        </w:rPr>
      </w:pPr>
      <w:r w:rsidRPr="00CB4887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CB4887" w:rsidP="002152A3" w:rsidR="00CB4887" w:rsidRPr="00CB4887">
      <w:pPr>
        <w:jc w:val="right"/>
        <w:rPr>
          <w:rFonts w:hAnsi="Times New Roman" w:ascii="Times New Roman"/>
          <w:color w:val="auto"/>
          <w:sz w:val="24"/>
        </w:rPr>
      </w:pPr>
      <w:r w:rsidRPr="00CB4887">
        <w:rPr>
          <w:rFonts w:hAnsi="Times New Roman" w:ascii="Times New Roman"/>
          <w:color w:val="auto"/>
          <w:sz w:val="24"/>
        </w:rPr>
        <w:t>Višnja Svečak</w:t>
      </w:r>
    </w:p>
    <w:p w:rsidRDefault="00CB4887" w:rsidR="00CB4887" w:rsidRPr="00CB488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CB4887" w:rsidRPr="00CB4887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FB" w:rsidR="006A21FB">
      <w:r>
        <w:separator/>
      </w:r>
    </w:p>
  </w:endnote>
  <w:endnote w:id="0" w:type="continuationSeparator">
    <w:p w:rsidRDefault="006A21FB" w:rsidR="006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FB" w:rsidR="006A21FB">
      <w:r>
        <w:separator/>
      </w:r>
    </w:p>
  </w:footnote>
  <w:footnote w:id="0" w:type="continuationSeparator">
    <w:p w:rsidRDefault="006A21FB" w:rsidR="006A2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CB4887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1815BB">
      <w:rPr>
        <w:rFonts w:hAnsi="Times New Roman" w:ascii="Times New Roman"/>
        <w:color w:val="000000"/>
        <w:sz w:val="24"/>
        <w:szCs w:val="24"/>
      </w:rPr>
      <w:t>3725</w:t>
    </w:r>
    <w:r w:rsidR="00F078A0">
      <w:rPr>
        <w:rFonts w:hAnsi="Times New Roman" w:ascii="Times New Roman"/>
        <w:color w:val="000000"/>
        <w:sz w:val="24"/>
        <w:szCs w:val="24"/>
      </w:rPr>
      <w:t>/1</w:t>
    </w:r>
    <w:r w:rsidR="00616ED7">
      <w:rPr>
        <w:rFonts w:hAnsi="Times New Roman" w:ascii="Times New Roman"/>
        <w:color w:val="000000"/>
        <w:sz w:val="24"/>
        <w:szCs w:val="24"/>
      </w:rPr>
      <w:t>6</w:t>
    </w:r>
    <w:r w:rsidR="00F078A0">
      <w:rPr>
        <w:rFonts w:hAnsi="Times New Roman" w:ascii="Times New Roman"/>
        <w:color w:val="000000"/>
        <w:sz w:val="24"/>
        <w:szCs w:val="24"/>
      </w:rPr>
      <w:t>-</w:t>
    </w:r>
    <w:r w:rsidR="001815BB">
      <w:rPr>
        <w:rFonts w:hAnsi="Times New Roman" w:ascii="Times New Roman"/>
        <w:color w:val="000000"/>
        <w:sz w:val="24"/>
        <w:szCs w:val="24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471E0"/>
    <w:rsid w:val="00052BB8"/>
    <w:rsid w:val="00053772"/>
    <w:rsid w:val="0006701A"/>
    <w:rsid w:val="00067361"/>
    <w:rsid w:val="00082BC5"/>
    <w:rsid w:val="000856D9"/>
    <w:rsid w:val="0009093E"/>
    <w:rsid w:val="00090BFA"/>
    <w:rsid w:val="000C0BE2"/>
    <w:rsid w:val="000D40CD"/>
    <w:rsid w:val="000E510A"/>
    <w:rsid w:val="0010292F"/>
    <w:rsid w:val="00113759"/>
    <w:rsid w:val="00120497"/>
    <w:rsid w:val="001212FE"/>
    <w:rsid w:val="00167B57"/>
    <w:rsid w:val="00171A47"/>
    <w:rsid w:val="001815BB"/>
    <w:rsid w:val="001B1651"/>
    <w:rsid w:val="001B72BB"/>
    <w:rsid w:val="001D3E0B"/>
    <w:rsid w:val="001E2B75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D6E80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11B9"/>
    <w:rsid w:val="003B489C"/>
    <w:rsid w:val="003D1F62"/>
    <w:rsid w:val="003E43D7"/>
    <w:rsid w:val="003F737E"/>
    <w:rsid w:val="004008A4"/>
    <w:rsid w:val="004107A3"/>
    <w:rsid w:val="004109DE"/>
    <w:rsid w:val="00417468"/>
    <w:rsid w:val="00426C2B"/>
    <w:rsid w:val="00431FA2"/>
    <w:rsid w:val="004376EB"/>
    <w:rsid w:val="00444A9F"/>
    <w:rsid w:val="0045244B"/>
    <w:rsid w:val="00464E38"/>
    <w:rsid w:val="00464ED8"/>
    <w:rsid w:val="004761BD"/>
    <w:rsid w:val="00477940"/>
    <w:rsid w:val="004809B2"/>
    <w:rsid w:val="004D0C3D"/>
    <w:rsid w:val="004E3542"/>
    <w:rsid w:val="005142DA"/>
    <w:rsid w:val="00514511"/>
    <w:rsid w:val="005352CA"/>
    <w:rsid w:val="005516FA"/>
    <w:rsid w:val="005555E8"/>
    <w:rsid w:val="00555AD4"/>
    <w:rsid w:val="005679E2"/>
    <w:rsid w:val="005754FF"/>
    <w:rsid w:val="00576E94"/>
    <w:rsid w:val="005779BD"/>
    <w:rsid w:val="00583D18"/>
    <w:rsid w:val="005D77E5"/>
    <w:rsid w:val="005F1B57"/>
    <w:rsid w:val="005F78CC"/>
    <w:rsid w:val="00601AFA"/>
    <w:rsid w:val="0060733B"/>
    <w:rsid w:val="0061665C"/>
    <w:rsid w:val="00616ED7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517D9"/>
    <w:rsid w:val="007575FB"/>
    <w:rsid w:val="007771D4"/>
    <w:rsid w:val="00780BAD"/>
    <w:rsid w:val="00780EDE"/>
    <w:rsid w:val="00784BCF"/>
    <w:rsid w:val="00803C60"/>
    <w:rsid w:val="00807628"/>
    <w:rsid w:val="00813A11"/>
    <w:rsid w:val="00816016"/>
    <w:rsid w:val="008360CE"/>
    <w:rsid w:val="008517A4"/>
    <w:rsid w:val="0085551B"/>
    <w:rsid w:val="0086080E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630DF"/>
    <w:rsid w:val="0097600E"/>
    <w:rsid w:val="00986B95"/>
    <w:rsid w:val="00993A4D"/>
    <w:rsid w:val="009A51B3"/>
    <w:rsid w:val="009B3D39"/>
    <w:rsid w:val="00A126F9"/>
    <w:rsid w:val="00A16C74"/>
    <w:rsid w:val="00A51D1F"/>
    <w:rsid w:val="00A55B6B"/>
    <w:rsid w:val="00A60399"/>
    <w:rsid w:val="00AB309E"/>
    <w:rsid w:val="00AD5596"/>
    <w:rsid w:val="00AE6CD9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80FDF"/>
    <w:rsid w:val="00BD6234"/>
    <w:rsid w:val="00BD6DD3"/>
    <w:rsid w:val="00C0063D"/>
    <w:rsid w:val="00C0465A"/>
    <w:rsid w:val="00C137D9"/>
    <w:rsid w:val="00C32CC6"/>
    <w:rsid w:val="00C42917"/>
    <w:rsid w:val="00C564F9"/>
    <w:rsid w:val="00C572D6"/>
    <w:rsid w:val="00C83AD2"/>
    <w:rsid w:val="00C8420E"/>
    <w:rsid w:val="00C92423"/>
    <w:rsid w:val="00CB1DF1"/>
    <w:rsid w:val="00CB4887"/>
    <w:rsid w:val="00CF0221"/>
    <w:rsid w:val="00D24577"/>
    <w:rsid w:val="00D24E63"/>
    <w:rsid w:val="00D51B89"/>
    <w:rsid w:val="00D5220A"/>
    <w:rsid w:val="00D574B4"/>
    <w:rsid w:val="00DA1DE7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54919"/>
    <w:rsid w:val="00E950DC"/>
    <w:rsid w:val="00EA1E82"/>
    <w:rsid w:val="00EC3E85"/>
    <w:rsid w:val="00ED7F7F"/>
    <w:rsid w:val="00EE6D02"/>
    <w:rsid w:val="00F04899"/>
    <w:rsid w:val="00F078A0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0BF5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B48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887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887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887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887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B48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88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887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88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88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3725</izvorni_sadrzaj>
    <derivirana_varijabla naziv="DomainObject.Predmet.Broj_1">3725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St-3725/2016</izvorni_sadrzaj>
    <derivirana_varijabla naziv="DomainObject.Predmet.OznakaBroj_1">St-3725/2016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ND GRUPA d.o.o. zastupanog po punomoćniku Denis Šeler</izvorni_sadrzaj>
    <derivirana_varijabla naziv="DomainObject.Predmet.ProtustrankaFormated_1">  ND GRUPA d.o.o. zastupanog po punomoćniku Denis Šeler</derivirana_varijabla>
  </DomainObject.Predmet.ProtustrankaFormated>
  <DomainObject.Predmet.ProtustrankaFormatedOIB>
    <izvorni_sadrzaj>  ND GRUPA d.o.o., OIB 84647207553 zastupanog po punomoćniku Denis Šeler</izvorni_sadrzaj>
    <derivirana_varijabla naziv="DomainObject.Predmet.ProtustrankaFormatedOIB_1">  ND GRUPA d.o.o., OIB 84647207553 zastupanog po punomoćniku Denis Šeler</derivirana_varijabla>
  </DomainObject.Predmet.ProtustrankaFormatedOIB>
  <DomainObject.Predmet.ProtustrankaFormatedWithAdress>
    <izvorni_sadrzaj> ND GRUPA d.o.o., Letinčićeva 42, 10000 Zagreb zastupanog po punomoćniku Denis Šeler</izvorni_sadrzaj>
    <derivirana_varijabla naziv="DomainObject.Predmet.ProtustrankaFormatedWithAdress_1"> ND GRUPA d.o.o., Letinčićeva 42, 10000 Zagreb zastupanog po punomoćniku Denis Šeler</derivirana_varijabla>
  </DomainObject.Predmet.ProtustrankaFormatedWithAdress>
  <DomainObject.Predmet.ProtustrankaFormatedWithAdressOIB>
    <izvorni_sadrzaj> ND GRUPA d.o.o., OIB 84647207553, Letinčićeva 42, 10000 Zagreb zastupanog po punomoćniku Denis Šeler</izvorni_sadrzaj>
    <derivirana_varijabla naziv="DomainObject.Predmet.ProtustrankaFormatedWithAdressOIB_1"> ND GRUPA d.o.o., OIB 84647207553, Letinčićeva 42, 10000 Zagreb zastupanog po punomoćniku Denis Šeler</derivirana_varijabla>
  </DomainObject.Predmet.ProtustrankaFormatedWithAdressOIB>
  <DomainObject.Predmet.ProtustrankaWithAdress>
    <izvorni_sadrzaj>ND GRUPA d.o.o. Letinčićeva 42, 10000 Zagreb</izvorni_sadrzaj>
    <derivirana_varijabla naziv="DomainObject.Predmet.ProtustrankaWithAdress_1">ND GRUPA d.o.o. Letinčićeva 42, 10000 Zagreb</derivirana_varijabla>
  </DomainObject.Predmet.ProtustrankaWithAdress>
  <DomainObject.Predmet.ProtustrankaWithAdressOIB>
    <izvorni_sadrzaj>ND GRUPA d.o.o., OIB 84647207553, Letinčićeva 42, 10000 Zagreb</izvorni_sadrzaj>
    <derivirana_varijabla naziv="DomainObject.Predmet.ProtustrankaWithAdressOIB_1">ND GRUPA d.o.o., OIB 84647207553, Letinčićeva 42, 10000 Zagreb</derivirana_varijabla>
  </DomainObject.Predmet.ProtustrankaWithAdressOIB>
  <DomainObject.Predmet.ProtustrankaNazivFormated>
    <izvorni_sadrzaj>ND GRUPA d.o.o.</izvorni_sadrzaj>
    <derivirana_varijabla naziv="DomainObject.Predmet.ProtustrankaNazivFormated_1">ND GRUPA d.o.o.</derivirana_varijabla>
  </DomainObject.Predmet.ProtustrankaNazivFormated>
  <DomainObject.Predmet.ProtustrankaNazivFormatedOIB>
    <izvorni_sadrzaj>ND GRUPA d.o.o., OIB 84647207553</izvorni_sadrzaj>
    <derivirana_varijabla naziv="DomainObject.Predmet.ProtustrankaNazivFormatedOIB_1">ND GRUPA d.o.o., OIB 84647207553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Denis Šeler; vjerovnici</izvorni_sadrzaj>
    <derivirana_varijabla naziv="DomainObject.Predmet.StrankaFormated_1">  FINA Regionalni centar Zagreb; Denis Šeler; vjerovnici</derivirana_varijabla>
  </DomainObject.Predmet.StrankaFormated>
  <DomainObject.Predmet.StrankaFormatedOIB>
    <izvorni_sadrzaj>  FINA Regionalni centar Zagreb, OIB 85821130368; Denis Šeler, OIB 57519444871; vjerovnici</izvorni_sadrzaj>
    <derivirana_varijabla naziv="DomainObject.Predmet.StrankaFormatedOIB_1">  FINA Regionalni centar Zagreb, OIB 85821130368; Denis Šeler, OIB 57519444871; vjerovnici</derivirana_varijabla>
  </DomainObject.Predmet.StrankaFormatedOIB>
  <DomainObject.Predmet.StrankaFormatedWithAdress>
    <izvorni_sadrzaj> FINA Regionalni centar Zagreb, Trg svibanjskih žrtava 1995. br. 1, 10000 Zagreb; Denis Šeler, Letinčićeva 42, 10000 Zagreb; vjerovnici</izvorni_sadrzaj>
    <derivirana_varijabla naziv="DomainObject.Predmet.StrankaFormatedWithAdress_1"> FINA Regionalni centar Zagreb, Trg svibanjskih žrtava 1995. br. 1, 10000 Zagreb; Denis Šeler, Letinčićeva 42, 10000 Zagreb; vjerovnici</derivirana_varijabla>
  </DomainObject.Predmet.StrankaFormatedWithAdress>
  <DomainObject.Predmet.StrankaFormatedWithAdressOIB>
    <izvorni_sadrzaj> FINA Regionalni centar Zagreb, OIB 85821130368, Trg svibanjskih žrtava 1995. br. 1, 10000 Zagreb; Denis Šeler, OIB 57519444871, Letinčićeva 42, 10000 Zagreb; vjerovnici</izvorni_sadrzaj>
    <derivirana_varijabla naziv="DomainObject.Predmet.StrankaFormatedWithAdressOIB_1"> FINA Regionalni centar Zagreb, OIB 85821130368, Trg svibanjskih žrtava 1995. br. 1, 10000 Zagreb; Denis Šeler, OIB 57519444871, Letinčićeva 42, 10000 Zagreb; vjerovnici</derivirana_varijabla>
  </DomainObject.Predmet.StrankaFormatedWithAdressOIB>
  <DomainObject.Predmet.StrankaWithAdress>
    <izvorni_sadrzaj>FINA Regionalni centar Zagreb Trg svibanjskih žrtava 1995. br. 1,10000 Zagreb,Denis Šeler Letinčićeva 42,10000 Zagreb,vjerovnici </izvorni_sadrzaj>
    <derivirana_varijabla naziv="DomainObject.Predmet.StrankaWithAdress_1">FINA Regionalni centar Zagreb Trg svibanjskih žrtava 1995. br. 1,10000 Zagreb,Denis Šeler Letinčićeva 42,10000 Zagreb,vjerovnici </derivirana_varijabla>
  </DomainObject.Predmet.StrankaWithAdress>
  <DomainObject.Predmet.StrankaWithAdressOIB>
    <izvorni_sadrzaj>FINA Regionalni centar Zagreb, OIB 85821130368, Trg svibanjskih žrtava 1995. br. 1,10000 Zagreb,Denis Šeler, OIB 57519444871, Letinčićeva 42,10000 Zagreb,vjerovnici</izvorni_sadrzaj>
    <derivirana_varijabla naziv="DomainObject.Predmet.StrankaWithAdressOIB_1">FINA Regionalni centar Zagreb, OIB 85821130368, Trg svibanjskih žrtava 1995. br. 1,10000 Zagreb,Denis Šeler, OIB 57519444871, Letinčićeva 42,10000 Zagreb,vjerovnici</derivirana_varijabla>
  </DomainObject.Predmet.StrankaWithAdressOIB>
  <DomainObject.Predmet.StrankaNazivFormated>
    <izvorni_sadrzaj>FINA Regionalni centar Zagreb,Denis Šeler,vjerovnici</izvorni_sadrzaj>
    <derivirana_varijabla naziv="DomainObject.Predmet.StrankaNazivFormated_1">FINA Regionalni centar Zagreb,Denis Šeler,vjerovnici</derivirana_varijabla>
  </DomainObject.Predmet.StrankaNazivFormated>
  <DomainObject.Predmet.StrankaNazivFormatedOIB>
    <izvorni_sadrzaj>FINA Regionalni centar Zagreb, OIB 85821130368,Denis Šeler, OIB 57519444871,vjerovnici</izvorni_sadrzaj>
    <derivirana_varijabla naziv="DomainObject.Predmet.StrankaNazivFormatedOIB_1">FINA Regionalni centar Zagreb, OIB 85821130368,Denis Šeler, OIB 57519444871,vjerovnici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Denis Šeler</item>
      <item>vjerovnici</item>
    </izvorni_sadrzaj>
    <derivirana_varijabla naziv="DomainObject.Predmet.StrankaListFormated_1">
      <item>FINA Regionalni centar Zagreb</item>
      <item>Denis Šeler</item>
      <item>vjerovnici</item>
    </derivirana_varijabla>
  </DomainObject.Predmet.StrankaListFormated>
  <DomainObject.Predmet.StrankaListFormatedOIB>
    <izvorni_sadrzaj>
      <item>FINA Regionalni centar Zagreb, OIB 85821130368</item>
      <item>Denis Šeler, OIB 57519444871</item>
      <item>vjerovnici</item>
    </izvorni_sadrzaj>
    <derivirana_varijabla naziv="DomainObject.Predmet.StrankaListFormatedOIB_1">
      <item>FINA Regionalni centar Zagreb, OIB 85821130368</item>
      <item>Denis Šeler, OIB 57519444871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Denis Šeler, Letinčićeva 42, 10000 Zagreb</item>
      <item>vjerovnici</item>
    </izvorni_sadrzaj>
    <derivirana_varijabla naziv="DomainObject.Predmet.StrankaListFormatedWithAdress_1">
      <item>FINA Regionalni centar Zagreb, Trg svibanjskih žrtava 1995. br. 1, 10000 Zagreb</item>
      <item>Denis Šeler, Letinčićeva 42,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Denis Šeler, OIB 57519444871, Letinčićeva 42,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Denis Šeler, OIB 57519444871, Letinčićeva 42, 10000 Zagreb</item>
      <item>vjerovnici</item>
    </derivirana_varijabla>
  </DomainObject.Predmet.StrankaListFormatedWithAdressOIB>
  <DomainObject.Predmet.StrankaListNazivFormated>
    <izvorni_sadrzaj>
      <item>FINA Regionalni centar Zagreb</item>
      <item>Denis Šeler</item>
      <item>vjerovnici</item>
    </izvorni_sadrzaj>
    <derivirana_varijabla naziv="DomainObject.Predmet.StrankaListNazivFormated_1">
      <item>FINA Regionalni centar Zagreb</item>
      <item>Denis Šeler</item>
      <item>vjerovnici</item>
    </derivirana_varijabla>
  </DomainObject.Predmet.StrankaListNazivFormated>
  <DomainObject.Predmet.StrankaListNazivFormatedOIB>
    <izvorni_sadrzaj>
      <item>FINA Regionalni centar Zagreb, OIB 85821130368</item>
      <item>Denis Šeler, OIB 57519444871</item>
      <item>vjerovnici</item>
    </izvorni_sadrzaj>
    <derivirana_varijabla naziv="DomainObject.Predmet.StrankaListNazivFormatedOIB_1">
      <item>FINA Regionalni centar Zagreb, OIB 85821130368</item>
      <item>Denis Šeler, OIB 57519444871</item>
      <item>vjerovnici</item>
    </derivirana_varijabla>
  </DomainObject.Predmet.StrankaListNazivFormatedOIB>
  <DomainObject.Predmet.ProtuStrankaListFormated>
    <izvorni_sadrzaj>
      <item>ND GRUPA d.o.o. zastupanog po punomoćniku Denis Šeler</item>
    </izvorni_sadrzaj>
    <derivirana_varijabla naziv="DomainObject.Predmet.ProtuStrankaListFormated_1">
      <item>ND GRUPA d.o.o. zastupanog po punomoćniku Denis Šeler</item>
    </derivirana_varijabla>
  </DomainObject.Predmet.ProtuStrankaListFormated>
  <DomainObject.Predmet.ProtuStrankaListFormatedOIB>
    <izvorni_sadrzaj>
      <item>ND GRUPA d.o.o., OIB 84647207553 zastupanog po punomoćniku Denis Šeler</item>
    </izvorni_sadrzaj>
    <derivirana_varijabla naziv="DomainObject.Predmet.ProtuStrankaListFormatedOIB_1">
      <item>ND GRUPA d.o.o., OIB 84647207553 zastupanog po punomoćniku Denis Šeler</item>
    </derivirana_varijabla>
  </DomainObject.Predmet.ProtuStrankaListFormatedOIB>
  <DomainObject.Predmet.ProtuStrankaListFormatedWithAdress>
    <izvorni_sadrzaj>
      <item>ND GRUPA d.o.o., Letinčićeva 42, 10000 Zagreb zastupanog po punomoćniku Denis Šeler</item>
    </izvorni_sadrzaj>
    <derivirana_varijabla naziv="DomainObject.Predmet.ProtuStrankaListFormatedWithAdress_1">
      <item>ND GRUPA d.o.o., Letinčićeva 42, 10000 Zagreb zastupanog po punomoćniku Denis Šeler</item>
    </derivirana_varijabla>
  </DomainObject.Predmet.ProtuStrankaListFormatedWithAdress>
  <DomainObject.Predmet.ProtuStrankaListFormatedWithAdressOIB>
    <izvorni_sadrzaj>
      <item>ND GRUPA d.o.o., OIB 84647207553, Letinčićeva 42, 10000 Zagreb zastupanog po punomoćniku Denis Šeler</item>
    </izvorni_sadrzaj>
    <derivirana_varijabla naziv="DomainObject.Predmet.ProtuStrankaListFormatedWithAdressOIB_1">
      <item>ND GRUPA d.o.o., OIB 84647207553, Letinčićeva 42, 10000 Zagreb zastupanog po punomoćniku Denis Šeler</item>
    </derivirana_varijabla>
  </DomainObject.Predmet.ProtuStrankaListFormatedWithAdressOIB>
  <DomainObject.Predmet.ProtuStrankaListNazivFormated>
    <izvorni_sadrzaj>
      <item>ND GRUPA d.o.o.</item>
    </izvorni_sadrzaj>
    <derivirana_varijabla naziv="DomainObject.Predmet.ProtuStrankaListNazivFormated_1">
      <item>ND GRUPA d.o.o.</item>
    </derivirana_varijabla>
  </DomainObject.Predmet.ProtuStrankaListNazivFormated>
  <DomainObject.Predmet.ProtuStrankaListNazivFormatedOIB>
    <izvorni_sadrzaj>
      <item>ND GRUPA d.o.o., OIB 84647207553</item>
    </izvorni_sadrzaj>
    <derivirana_varijabla naziv="DomainObject.Predmet.ProtuStrankaListNazivFormatedOIB_1">
      <item>ND GRUPA d.o.o., OIB 84647207553</item>
    </derivirana_varijabla>
  </DomainObject.Predmet.ProtuStrankaListNazivFormatedOIB>
  <DomainObject.Predmet.OstaliListFormated>
    <izvorni_sadrzaj>
      <item>Denis Šeler punomoćnik sudionika u postupku ND GRUPA d.o.o.</item>
    </izvorni_sadrzaj>
    <derivirana_varijabla naziv="DomainObject.Predmet.OstaliListFormated_1">
      <item>Denis Šeler punomoćnik sudionika u postupku ND GRUPA d.o.o.</item>
    </derivirana_varijabla>
  </DomainObject.Predmet.OstaliListFormated>
  <DomainObject.Predmet.OstaliListFormatedOIB>
    <izvorni_sadrzaj>
      <item>Denis Šeler, OIB 57519444871 punomoćnik sudionika u postupku ND GRUPA d.o.o.</item>
    </izvorni_sadrzaj>
    <derivirana_varijabla naziv="DomainObject.Predmet.OstaliListFormatedOIB_1">
      <item>Denis Šeler, OIB 57519444871 punomoćnik sudionika u postupku ND GRUPA d.o.o.</item>
    </derivirana_varijabla>
  </DomainObject.Predmet.OstaliListFormatedOIB>
  <DomainObject.Predmet.OstaliListFormatedWithAdress>
    <izvorni_sadrzaj>
      <item>Denis Šeler, Letinčićeva 42, 10000 Zagreb punomoćnik sudionika u postupku ND GRUPA d.o.o.</item>
    </izvorni_sadrzaj>
    <derivirana_varijabla naziv="DomainObject.Predmet.OstaliListFormatedWithAdress_1">
      <item>Denis Šeler, Letinčićeva 42, 10000 Zagreb punomoćnik sudionika u postupku ND GRUPA d.o.o.</item>
    </derivirana_varijabla>
  </DomainObject.Predmet.OstaliListFormatedWithAdress>
  <DomainObject.Predmet.OstaliListFormatedWithAdressOIB>
    <izvorni_sadrzaj>
      <item>Denis Šeler, OIB 57519444871, Letinčićeva 42, 10000 Zagreb punomoćnik sudionika u postupku ND GRUPA d.o.o.</item>
    </izvorni_sadrzaj>
    <derivirana_varijabla naziv="DomainObject.Predmet.OstaliListFormatedWithAdressOIB_1">
      <item>Denis Šeler, OIB 57519444871, Letinčićeva 42, 10000 Zagreb punomoćnik sudionika u postupku ND GRUPA d.o.o.</item>
    </derivirana_varijabla>
  </DomainObject.Predmet.OstaliListFormatedWithAdressOIB>
  <DomainObject.Predmet.OstaliListNazivFormated>
    <izvorni_sadrzaj>
      <item>Denis Šeler</item>
    </izvorni_sadrzaj>
    <derivirana_varijabla naziv="DomainObject.Predmet.OstaliListNazivFormated_1">
      <item>Denis Šeler</item>
    </derivirana_varijabla>
  </DomainObject.Predmet.OstaliListNazivFormated>
  <DomainObject.Predmet.OstaliListNazivFormatedOIB>
    <izvorni_sadrzaj>
      <item>Denis Šeler, OIB 57519444871</item>
    </izvorni_sadrzaj>
    <derivirana_varijabla naziv="DomainObject.Predmet.OstaliListNazivFormatedOIB_1">
      <item>Denis Šeler, OIB 57519444871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ND GRUPA d.o.o.</izvorni_sadrzaj>
    <derivirana_varijabla naziv="DomainObject.Predmet.ProtustrankaIDrugi_1">ND GRUPA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ND GRUPA d.o.o., OIB 84647207553, Letinčićeva 42, 10000 Zagreb</izvorni_sadrzaj>
    <derivirana_varijabla naziv="DomainObject.Predmet.ProtustrankaIDrugiAdressOIB_1">ND GRUPA d.o.o., OIB 84647207553, Letinčićeva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ND GRUPA d.o.o.</item>
      <item>Denis Šeler</item>
      <item>Denis Šeler</item>
      <item>vjerovnici</item>
    </izvorni_sadrzaj>
    <derivirana_varijabla naziv="DomainObject.Predmet.SudioniciListNaziv_1">
      <item>FINA Regionalni centar Zagreb</item>
      <item>ND GRUPA d.o.o.</item>
      <item>Denis Šeler</item>
      <item>Denis Šeler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ND GRUPA d.o.o., OIB 84647207553, Letinčićeva 42,10000 Zagreb</item>
      <item>Denis Šeler, OIB 57519444871, Letinčićeva 42,10000 Zagreb</item>
      <item>Denis Šeler, OIB 57519444871, Letinčićeva 42,10000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ND GRUPA d.o.o., OIB 84647207553, Letinčićeva 42,10000 Zagreb</item>
      <item>Denis Šeler, OIB 57519444871, Letinčićeva 42,10000 Zagreb</item>
      <item>Denis Šeler, OIB 57519444871, Letinčićeva 42,10000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84647207553</item>
      <item>, OIB 57519444871</item>
      <item>, OIB 57519444871</item>
      <item>, OIB null</item>
    </izvorni_sadrzaj>
    <derivirana_varijabla naziv="DomainObject.Predmet.SudioniciListNazivOIB_1">
      <item>, OIB 85821130368</item>
      <item>, OIB 84647207553</item>
      <item>, OIB 57519444871</item>
      <item>, OIB 57519444871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665</properties:Words>
  <properties:Characters>3607</properties:Characters>
  <properties:Lines>77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2017-05-31T08:18:00Z</dcterms:created>
  <dc:creator>MINISTARSTVO PRAVOSUĐA</dc:creator>
  <cp:lastModifiedBy>Višnja Svečak</cp:lastModifiedBy>
  <cp:lastPrinted>2017-05-31T08:17:00Z</cp:lastPrinted>
  <dcterms:modified xmlns:xsi="http://www.w3.org/2001/XMLSchema-instance" xsi:type="dcterms:W3CDTF">2017-05-31T08:20:00Z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