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99d16" w14:paraId="9e99d16" w:rsidRDefault="00AE649C" w:rsidP="004F27AE" w:rsidR="00AE649C" w:rsidRPr="00B76F3C">
      <w:pPr>
        <w:pStyle w:val="NormaleSPIS"/>
        <w15:collapsed w:val="false"/>
      </w:pPr>
    </w:p>
    <w:p w:rsidRDefault="00B9379F" w:rsidP="00B9379F" w:rsidR="00B9379F">
      <w:pPr>
        <w:ind w:firstLine="708"/>
        <w:jc w:val="both"/>
        <w:rPr>
          <w:rFonts w:hAnsi="Times New Roman" w:ascii="Times New Roman"/>
          <w:sz w:val="24"/>
          <w:szCs w:val="24"/>
        </w:rPr>
      </w:pPr>
    </w:p>
    <w:p w:rsidRDefault="00B9379F" w:rsidP="00B9379F" w:rsidR="00B9379F">
      <w:pPr>
        <w:ind w:left="708"/>
        <w:jc w:val="both"/>
      </w:pPr>
      <w:r>
        <w:rPr>
          <w:noProof/>
          <w:lang w:eastAsia="hr-HR"/>
        </w:rPr>
        <w:drawing>
          <wp:inline distR="0" distL="0" distB="0" distT="0">
            <wp:extent cy="723900" cx="541020"/>
            <wp:effectExtent b="0" r="0" t="0" l="0"/>
            <wp:docPr descr="Opis: Opis: grb rh" name="Slika 2" id="2"/>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r>
        <w:t xml:space="preserve">                                                                                                                                                                                        </w:t>
      </w:r>
    </w:p>
    <w:p w:rsidRDefault="00B9379F" w:rsidP="00B9379F" w:rsidR="00B9379F">
      <w:pPr>
        <w:jc w:val="both"/>
      </w:pPr>
    </w:p>
    <w:p w:rsidRDefault="00B9379F" w:rsidP="00B9379F" w:rsidR="00B9379F">
      <w:pPr>
        <w:jc w:val="both"/>
      </w:pPr>
      <w:r>
        <w:t>REPUBLIKA HRVATSKA</w:t>
      </w:r>
    </w:p>
    <w:p w:rsidRDefault="00B9379F" w:rsidP="00B9379F" w:rsidR="00B9379F">
      <w:pPr>
        <w:jc w:val="both"/>
      </w:pPr>
      <w:r>
        <w:t xml:space="preserve">TRGOVAČKI SUD U </w:t>
      </w:r>
      <w:proofErr w:type="spellStart"/>
      <w:r>
        <w:t>OSIJEKU</w:t>
      </w:r>
      <w:proofErr w:type="spellEnd"/>
      <w:r>
        <w:t xml:space="preserve">                                                   Broj: 3/St-</w:t>
      </w:r>
      <w:proofErr w:type="spellStart"/>
      <w:r>
        <w:t>408</w:t>
      </w:r>
      <w:proofErr w:type="spellEnd"/>
      <w:r>
        <w:t>/</w:t>
      </w:r>
      <w:proofErr w:type="spellStart"/>
      <w:r>
        <w:t>2017</w:t>
      </w:r>
      <w:proofErr w:type="spellEnd"/>
      <w:r>
        <w:t>-</w:t>
      </w:r>
      <w:proofErr w:type="spellStart"/>
      <w:r>
        <w:t>29</w:t>
      </w:r>
      <w:proofErr w:type="spellEnd"/>
    </w:p>
    <w:p w:rsidRDefault="00B9379F" w:rsidP="00B9379F" w:rsidR="00B9379F">
      <w:pPr>
        <w:jc w:val="both"/>
      </w:pPr>
      <w:r>
        <w:t>STALNA SLUŽBA U SLAVONSKOM BRODU</w:t>
      </w:r>
    </w:p>
    <w:p w:rsidRDefault="00B9379F" w:rsidP="00B9379F" w:rsidR="00B9379F">
      <w:pPr>
        <w:jc w:val="both"/>
      </w:pPr>
      <w:r>
        <w:t xml:space="preserve">Trg pobjede </w:t>
      </w:r>
      <w:proofErr w:type="spellStart"/>
      <w:r>
        <w:t>13</w:t>
      </w:r>
      <w:proofErr w:type="spellEnd"/>
    </w:p>
    <w:p w:rsidRDefault="00B9379F" w:rsidP="00B9379F" w:rsidR="00B9379F">
      <w:pPr>
        <w:jc w:val="both"/>
      </w:pPr>
      <w:r>
        <w:t>Slavonski Brod</w:t>
      </w:r>
    </w:p>
    <w:p w:rsidRDefault="00B9379F" w:rsidP="00B9379F" w:rsidR="00B9379F">
      <w:pPr>
        <w:jc w:val="both"/>
      </w:pPr>
    </w:p>
    <w:p w:rsidRDefault="00B9379F" w:rsidP="00B9379F" w:rsidR="00B9379F">
      <w:pPr>
        <w:jc w:val="center"/>
        <w:rPr>
          <w:b/>
        </w:rPr>
      </w:pPr>
      <w:r>
        <w:rPr>
          <w:b/>
        </w:rPr>
        <w:t>R E P U B L I K A  H R VA T S K A</w:t>
      </w:r>
    </w:p>
    <w:p w:rsidRDefault="00B9379F" w:rsidP="00B9379F" w:rsidR="00B9379F">
      <w:pPr>
        <w:jc w:val="center"/>
        <w:rPr>
          <w:b/>
        </w:rPr>
      </w:pPr>
      <w:r>
        <w:rPr>
          <w:b/>
        </w:rPr>
        <w:t>R J E Š E N J E</w:t>
      </w:r>
    </w:p>
    <w:p w:rsidRDefault="00B9379F" w:rsidP="00B9379F" w:rsidR="00B9379F">
      <w:pPr>
        <w:jc w:val="both"/>
      </w:pPr>
    </w:p>
    <w:p w:rsidRDefault="00B9379F" w:rsidP="00B9379F" w:rsidR="00B9379F">
      <w:pPr>
        <w:ind w:firstLine="708"/>
        <w:jc w:val="both"/>
      </w:pPr>
      <w:r>
        <w:t xml:space="preserve">TRGOVAČKI SUD U </w:t>
      </w:r>
      <w:proofErr w:type="spellStart"/>
      <w:r>
        <w:t>OSIJEKU</w:t>
      </w:r>
      <w:proofErr w:type="spellEnd"/>
      <w:r>
        <w:t xml:space="preserve">, STALNA SLUŽBA U SLAVONSKOM BRODU, Trg pobjede </w:t>
      </w:r>
      <w:proofErr w:type="spellStart"/>
      <w:r>
        <w:t>13</w:t>
      </w:r>
      <w:proofErr w:type="spellEnd"/>
      <w:r>
        <w:t xml:space="preserve">/III, po sutkinji Danieli Martini Maoduš, u postupku povodom prijedloga Financijske agencije za otvaranje stečajnog postupka nad dužnikom </w:t>
      </w:r>
      <w:proofErr w:type="spellStart"/>
      <w:r>
        <w:rPr>
          <w:b/>
        </w:rPr>
        <w:t>ARX</w:t>
      </w:r>
      <w:proofErr w:type="spellEnd"/>
      <w:r>
        <w:rPr>
          <w:b/>
        </w:rPr>
        <w:t xml:space="preserve"> j.d.o.o. za humanitarno razminiranje, </w:t>
      </w:r>
      <w:proofErr w:type="spellStart"/>
      <w:r>
        <w:rPr>
          <w:b/>
        </w:rPr>
        <w:t>Okučani</w:t>
      </w:r>
      <w:proofErr w:type="spellEnd"/>
      <w:r>
        <w:rPr>
          <w:b/>
        </w:rPr>
        <w:t xml:space="preserve">, Ante Starčevića </w:t>
      </w:r>
      <w:proofErr w:type="spellStart"/>
      <w:r>
        <w:rPr>
          <w:b/>
        </w:rPr>
        <w:t>36</w:t>
      </w:r>
      <w:proofErr w:type="spellEnd"/>
      <w:r>
        <w:rPr>
          <w:b/>
        </w:rPr>
        <w:t xml:space="preserve">, </w:t>
      </w:r>
      <w:proofErr w:type="spellStart"/>
      <w:r>
        <w:rPr>
          <w:b/>
        </w:rPr>
        <w:t>OIB</w:t>
      </w:r>
      <w:proofErr w:type="spellEnd"/>
      <w:r>
        <w:rPr>
          <w:b/>
        </w:rPr>
        <w:t xml:space="preserve">: </w:t>
      </w:r>
      <w:proofErr w:type="spellStart"/>
      <w:r>
        <w:rPr>
          <w:b/>
        </w:rPr>
        <w:t>54143344357</w:t>
      </w:r>
      <w:proofErr w:type="spellEnd"/>
      <w:r>
        <w:t xml:space="preserve">,  </w:t>
      </w:r>
      <w:proofErr w:type="spellStart"/>
      <w:r>
        <w:t>12</w:t>
      </w:r>
      <w:proofErr w:type="spellEnd"/>
      <w:r>
        <w:t xml:space="preserve">. listopada </w:t>
      </w:r>
      <w:proofErr w:type="spellStart"/>
      <w:r>
        <w:t>2017</w:t>
      </w:r>
      <w:proofErr w:type="spellEnd"/>
      <w:r>
        <w:t>.</w:t>
      </w:r>
    </w:p>
    <w:p w:rsidRDefault="00B9379F" w:rsidP="00B9379F" w:rsidR="00B9379F">
      <w:pPr>
        <w:jc w:val="both"/>
      </w:pPr>
    </w:p>
    <w:p w:rsidRDefault="00B9379F" w:rsidP="00B9379F" w:rsidR="00B9379F">
      <w:pPr>
        <w:jc w:val="center"/>
      </w:pPr>
      <w:r>
        <w:t>r i j e š i o  j e</w:t>
      </w:r>
    </w:p>
    <w:p w:rsidRDefault="00B9379F" w:rsidP="00B9379F" w:rsidR="00B9379F">
      <w:pPr>
        <w:jc w:val="both"/>
      </w:pPr>
    </w:p>
    <w:p w:rsidRDefault="00B9379F" w:rsidP="00B9379F" w:rsidR="00B9379F">
      <w:pPr>
        <w:jc w:val="both"/>
        <w:rPr>
          <w:b/>
        </w:rPr>
      </w:pPr>
      <w:r>
        <w:tab/>
      </w:r>
      <w:r>
        <w:rPr>
          <w:rFonts w:hAnsi="Times New Roman" w:ascii="Times New Roman"/>
          <w:sz w:val="24"/>
          <w:szCs w:val="24"/>
        </w:rPr>
        <w:t xml:space="preserve">I - Otvara se stečajni postupak nad dužnikom </w:t>
      </w:r>
      <w:proofErr w:type="spellStart"/>
      <w:r>
        <w:rPr>
          <w:b/>
        </w:rPr>
        <w:t>ARX</w:t>
      </w:r>
      <w:proofErr w:type="spellEnd"/>
      <w:r>
        <w:rPr>
          <w:b/>
        </w:rPr>
        <w:t xml:space="preserve"> j.d.o.o. za humanitarno razminiranje, </w:t>
      </w:r>
      <w:proofErr w:type="spellStart"/>
      <w:r>
        <w:rPr>
          <w:b/>
        </w:rPr>
        <w:t>Okučani</w:t>
      </w:r>
      <w:proofErr w:type="spellEnd"/>
      <w:r>
        <w:rPr>
          <w:b/>
        </w:rPr>
        <w:t xml:space="preserve">, Ante Starčevića </w:t>
      </w:r>
      <w:proofErr w:type="spellStart"/>
      <w:r>
        <w:rPr>
          <w:b/>
        </w:rPr>
        <w:t>36</w:t>
      </w:r>
      <w:proofErr w:type="spellEnd"/>
      <w:r>
        <w:rPr>
          <w:b/>
        </w:rPr>
        <w:t xml:space="preserve">, </w:t>
      </w:r>
      <w:proofErr w:type="spellStart"/>
      <w:r>
        <w:rPr>
          <w:b/>
        </w:rPr>
        <w:t>OIB</w:t>
      </w:r>
      <w:proofErr w:type="spellEnd"/>
      <w:r>
        <w:rPr>
          <w:b/>
        </w:rPr>
        <w:t xml:space="preserve">: </w:t>
      </w:r>
      <w:proofErr w:type="spellStart"/>
      <w:r>
        <w:rPr>
          <w:b/>
        </w:rPr>
        <w:t>54143344357</w:t>
      </w:r>
      <w:proofErr w:type="spellEnd"/>
      <w:r>
        <w:rPr>
          <w:b/>
        </w:rPr>
        <w:t>.</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II- Stečaj se otvara s danom </w:t>
      </w:r>
      <w:proofErr w:type="spellStart"/>
      <w:r>
        <w:rPr>
          <w:rFonts w:hAnsi="Times New Roman" w:ascii="Times New Roman"/>
          <w:sz w:val="24"/>
          <w:szCs w:val="24"/>
        </w:rPr>
        <w:t>12</w:t>
      </w:r>
      <w:proofErr w:type="spellEnd"/>
      <w:r>
        <w:rPr>
          <w:rFonts w:hAnsi="Times New Roman" w:ascii="Times New Roman"/>
          <w:sz w:val="24"/>
          <w:szCs w:val="24"/>
        </w:rPr>
        <w:t xml:space="preserve">. listopada </w:t>
      </w:r>
      <w:proofErr w:type="spellStart"/>
      <w:r>
        <w:rPr>
          <w:rFonts w:hAnsi="Times New Roman" w:ascii="Times New Roman"/>
          <w:sz w:val="24"/>
          <w:szCs w:val="24"/>
        </w:rPr>
        <w:t>2017</w:t>
      </w:r>
      <w:proofErr w:type="spellEnd"/>
      <w:r>
        <w:rPr>
          <w:rFonts w:hAnsi="Times New Roman" w:ascii="Times New Roman"/>
          <w:sz w:val="24"/>
          <w:szCs w:val="24"/>
        </w:rPr>
        <w:t xml:space="preserve">. godine u </w:t>
      </w:r>
      <w:proofErr w:type="spellStart"/>
      <w:r>
        <w:rPr>
          <w:rFonts w:hAnsi="Times New Roman" w:ascii="Times New Roman"/>
          <w:sz w:val="24"/>
          <w:szCs w:val="24"/>
        </w:rPr>
        <w:t>14</w:t>
      </w:r>
      <w:proofErr w:type="spellEnd"/>
      <w:r>
        <w:rPr>
          <w:rFonts w:hAnsi="Times New Roman" w:ascii="Times New Roman"/>
          <w:sz w:val="24"/>
          <w:szCs w:val="24"/>
        </w:rPr>
        <w:t>,</w:t>
      </w:r>
      <w:proofErr w:type="spellStart"/>
      <w:r>
        <w:rPr>
          <w:rFonts w:hAnsi="Times New Roman" w:ascii="Times New Roman"/>
          <w:sz w:val="24"/>
          <w:szCs w:val="24"/>
        </w:rPr>
        <w:t>30</w:t>
      </w:r>
      <w:proofErr w:type="spellEnd"/>
      <w:r>
        <w:rPr>
          <w:rFonts w:hAnsi="Times New Roman" w:ascii="Times New Roman"/>
          <w:sz w:val="24"/>
          <w:szCs w:val="24"/>
        </w:rPr>
        <w:t xml:space="preserve"> sati.</w:t>
      </w:r>
    </w:p>
    <w:p w:rsidRDefault="00B9379F" w:rsidP="00B9379F" w:rsidR="00B9379F">
      <w:pPr>
        <w:jc w:val="both"/>
        <w:rPr>
          <w:rFonts w:hAnsi="Times New Roman" w:ascii="Times New Roman"/>
          <w:sz w:val="24"/>
          <w:szCs w:val="24"/>
        </w:rPr>
      </w:pPr>
    </w:p>
    <w:p w:rsidRDefault="00B9379F" w:rsidP="00B9379F" w:rsidR="00B9379F">
      <w:pPr>
        <w:ind w:firstLine="708"/>
        <w:rPr>
          <w:rFonts w:hAnsi="Times New Roman" w:ascii="Times New Roman"/>
          <w:b/>
          <w:sz w:val="24"/>
          <w:szCs w:val="24"/>
        </w:rPr>
      </w:pPr>
      <w:r>
        <w:rPr>
          <w:rFonts w:hAnsi="Times New Roman" w:ascii="Times New Roman"/>
          <w:sz w:val="24"/>
          <w:szCs w:val="24"/>
        </w:rPr>
        <w:t>III - Imenuje se za stečajnog upravitelja: </w:t>
      </w:r>
      <w:proofErr w:type="spellStart"/>
      <w:r>
        <w:rPr>
          <w:rFonts w:hAnsi="Times New Roman" w:ascii="Times New Roman"/>
          <w:b/>
          <w:sz w:val="24"/>
          <w:szCs w:val="24"/>
        </w:rPr>
        <w:t>Julka</w:t>
      </w:r>
      <w:proofErr w:type="spellEnd"/>
      <w:r>
        <w:rPr>
          <w:rFonts w:hAnsi="Times New Roman" w:ascii="Times New Roman"/>
          <w:b/>
          <w:sz w:val="24"/>
          <w:szCs w:val="24"/>
        </w:rPr>
        <w:t xml:space="preserve"> Bandić, Osijek, Ilirska ulica </w:t>
      </w:r>
      <w:proofErr w:type="spellStart"/>
      <w:r>
        <w:rPr>
          <w:rFonts w:hAnsi="Times New Roman" w:ascii="Times New Roman"/>
          <w:b/>
          <w:sz w:val="24"/>
          <w:szCs w:val="24"/>
        </w:rPr>
        <w:t>11</w:t>
      </w:r>
      <w:proofErr w:type="spellEnd"/>
      <w:r>
        <w:rPr>
          <w:rFonts w:hAnsi="Times New Roman" w:ascii="Times New Roman"/>
          <w:b/>
          <w:sz w:val="24"/>
          <w:szCs w:val="24"/>
        </w:rPr>
        <w:t xml:space="preserve">, </w:t>
      </w:r>
      <w:proofErr w:type="spellStart"/>
      <w:r>
        <w:rPr>
          <w:rFonts w:hAnsi="Times New Roman" w:ascii="Times New Roman"/>
          <w:b/>
          <w:sz w:val="24"/>
          <w:szCs w:val="24"/>
        </w:rPr>
        <w:t>OIB</w:t>
      </w:r>
      <w:proofErr w:type="spellEnd"/>
      <w:r>
        <w:rPr>
          <w:rFonts w:hAnsi="Times New Roman" w:ascii="Times New Roman"/>
          <w:b/>
          <w:sz w:val="24"/>
          <w:szCs w:val="24"/>
        </w:rPr>
        <w:t xml:space="preserve">: </w:t>
      </w:r>
      <w:proofErr w:type="spellStart"/>
      <w:r>
        <w:rPr>
          <w:rFonts w:hAnsi="Times New Roman" w:ascii="Times New Roman"/>
          <w:b/>
          <w:sz w:val="24"/>
          <w:szCs w:val="24"/>
        </w:rPr>
        <w:t>04946287686</w:t>
      </w:r>
      <w:proofErr w:type="spellEnd"/>
      <w:r>
        <w:rPr>
          <w:rFonts w:hAnsi="Times New Roman" w:ascii="Times New Roman"/>
          <w:b/>
          <w:sz w:val="24"/>
          <w:szCs w:val="24"/>
        </w:rPr>
        <w:t xml:space="preserve">. </w:t>
      </w:r>
    </w:p>
    <w:p w:rsidRDefault="00B9379F" w:rsidP="00B9379F" w:rsidR="00B9379F">
      <w:pPr>
        <w:ind w:firstLine="708"/>
        <w:jc w:val="both"/>
        <w:rPr>
          <w:rFonts w:hAnsi="Times New Roman" w:ascii="Times New Roman"/>
          <w:b/>
          <w:bCs/>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IV - Pozivaju se vjerovnici da u roku od  </w:t>
      </w:r>
      <w:proofErr w:type="spellStart"/>
      <w:r>
        <w:rPr>
          <w:rFonts w:hAnsi="Times New Roman" w:ascii="Times New Roman"/>
          <w:sz w:val="24"/>
          <w:szCs w:val="24"/>
        </w:rPr>
        <w:t>60</w:t>
      </w:r>
      <w:proofErr w:type="spellEnd"/>
      <w:r>
        <w:rPr>
          <w:rFonts w:hAnsi="Times New Roman" w:ascii="Times New Roman"/>
          <w:sz w:val="24"/>
          <w:szCs w:val="24"/>
        </w:rPr>
        <w:t xml:space="preserve">  dana po objavi oglasa o otvaranju stečajnog postupka na E oglasnoj ploči  koje rješenje je objavljeno dana </w:t>
      </w:r>
      <w:proofErr w:type="spellStart"/>
      <w:r>
        <w:rPr>
          <w:rFonts w:hAnsi="Times New Roman" w:ascii="Times New Roman"/>
          <w:sz w:val="24"/>
          <w:szCs w:val="24"/>
        </w:rPr>
        <w:t>1</w:t>
      </w:r>
      <w:r>
        <w:rPr>
          <w:rFonts w:hAnsi="Times New Roman" w:ascii="Times New Roman"/>
          <w:b/>
          <w:sz w:val="24"/>
          <w:szCs w:val="24"/>
        </w:rPr>
        <w:t>2</w:t>
      </w:r>
      <w:proofErr w:type="spellEnd"/>
      <w:r>
        <w:rPr>
          <w:rFonts w:hAnsi="Times New Roman" w:ascii="Times New Roman"/>
          <w:b/>
          <w:bCs/>
          <w:sz w:val="24"/>
          <w:szCs w:val="24"/>
        </w:rPr>
        <w:t xml:space="preserve">. listopada </w:t>
      </w:r>
      <w:proofErr w:type="spellStart"/>
      <w:r>
        <w:rPr>
          <w:rFonts w:hAnsi="Times New Roman" w:ascii="Times New Roman"/>
          <w:b/>
          <w:bCs/>
          <w:sz w:val="24"/>
          <w:szCs w:val="24"/>
        </w:rPr>
        <w:t>2017</w:t>
      </w:r>
      <w:proofErr w:type="spellEnd"/>
      <w:r>
        <w:rPr>
          <w:rFonts w:hAnsi="Times New Roman" w:ascii="Times New Roman"/>
          <w:sz w:val="24"/>
          <w:szCs w:val="24"/>
        </w:rP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w:t>
      </w:r>
      <w:proofErr w:type="spellStart"/>
      <w:r>
        <w:rPr>
          <w:rFonts w:hAnsi="Times New Roman" w:ascii="Times New Roman"/>
          <w:sz w:val="24"/>
          <w:szCs w:val="24"/>
        </w:rPr>
        <w:t>500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Pristojba se uplaćuje na račun Državnog proračuna broj </w:t>
      </w:r>
      <w:proofErr w:type="spellStart"/>
      <w:r>
        <w:rPr>
          <w:rFonts w:hAnsi="Times New Roman" w:ascii="Times New Roman"/>
          <w:sz w:val="24"/>
          <w:szCs w:val="24"/>
        </w:rPr>
        <w:t>HR12</w:t>
      </w:r>
      <w:proofErr w:type="spellEnd"/>
      <w:r>
        <w:rPr>
          <w:rFonts w:hAnsi="Times New Roman" w:ascii="Times New Roman"/>
          <w:sz w:val="24"/>
          <w:szCs w:val="24"/>
        </w:rPr>
        <w:t xml:space="preserve"> </w:t>
      </w:r>
      <w:proofErr w:type="spellStart"/>
      <w:r>
        <w:rPr>
          <w:rFonts w:hAnsi="Times New Roman" w:ascii="Times New Roman"/>
          <w:sz w:val="24"/>
          <w:szCs w:val="24"/>
        </w:rPr>
        <w:t>1001</w:t>
      </w:r>
      <w:proofErr w:type="spellEnd"/>
      <w:r>
        <w:rPr>
          <w:rFonts w:hAnsi="Times New Roman" w:ascii="Times New Roman"/>
          <w:sz w:val="24"/>
          <w:szCs w:val="24"/>
        </w:rPr>
        <w:t xml:space="preserve"> </w:t>
      </w:r>
      <w:proofErr w:type="spellStart"/>
      <w:r>
        <w:rPr>
          <w:rFonts w:hAnsi="Times New Roman" w:ascii="Times New Roman"/>
          <w:sz w:val="24"/>
          <w:szCs w:val="24"/>
        </w:rPr>
        <w:t>0051</w:t>
      </w:r>
      <w:proofErr w:type="spellEnd"/>
      <w:r>
        <w:rPr>
          <w:rFonts w:hAnsi="Times New Roman" w:ascii="Times New Roman"/>
          <w:sz w:val="24"/>
          <w:szCs w:val="24"/>
        </w:rPr>
        <w:t xml:space="preserve"> </w:t>
      </w:r>
      <w:proofErr w:type="spellStart"/>
      <w:r>
        <w:rPr>
          <w:rFonts w:hAnsi="Times New Roman" w:ascii="Times New Roman"/>
          <w:sz w:val="24"/>
          <w:szCs w:val="24"/>
        </w:rPr>
        <w:t>8630</w:t>
      </w:r>
      <w:proofErr w:type="spellEnd"/>
      <w:r>
        <w:rPr>
          <w:rFonts w:hAnsi="Times New Roman" w:ascii="Times New Roman"/>
          <w:sz w:val="24"/>
          <w:szCs w:val="24"/>
        </w:rPr>
        <w:t xml:space="preserve"> </w:t>
      </w:r>
      <w:proofErr w:type="spellStart"/>
      <w:r>
        <w:rPr>
          <w:rFonts w:hAnsi="Times New Roman" w:ascii="Times New Roman"/>
          <w:sz w:val="24"/>
          <w:szCs w:val="24"/>
        </w:rPr>
        <w:t>0016</w:t>
      </w:r>
      <w:proofErr w:type="spellEnd"/>
      <w:r>
        <w:rPr>
          <w:rFonts w:hAnsi="Times New Roman" w:ascii="Times New Roman"/>
          <w:sz w:val="24"/>
          <w:szCs w:val="24"/>
        </w:rPr>
        <w:t xml:space="preserve"> 0, model </w:t>
      </w:r>
      <w:proofErr w:type="spellStart"/>
      <w:r>
        <w:rPr>
          <w:rFonts w:hAnsi="Times New Roman" w:ascii="Times New Roman"/>
          <w:sz w:val="24"/>
          <w:szCs w:val="24"/>
        </w:rPr>
        <w:t>HR64</w:t>
      </w:r>
      <w:proofErr w:type="spellEnd"/>
      <w:r>
        <w:rPr>
          <w:rFonts w:hAnsi="Times New Roman" w:ascii="Times New Roman"/>
          <w:sz w:val="24"/>
          <w:szCs w:val="24"/>
        </w:rPr>
        <w:t xml:space="preserve"> </w:t>
      </w:r>
      <w:proofErr w:type="spellStart"/>
      <w:r>
        <w:rPr>
          <w:rFonts w:hAnsi="Times New Roman" w:ascii="Times New Roman"/>
          <w:sz w:val="24"/>
          <w:szCs w:val="24"/>
        </w:rPr>
        <w:t>7129</w:t>
      </w:r>
      <w:proofErr w:type="spellEnd"/>
      <w:r>
        <w:rPr>
          <w:rFonts w:hAnsi="Times New Roman" w:ascii="Times New Roman"/>
          <w:sz w:val="24"/>
          <w:szCs w:val="24"/>
        </w:rPr>
        <w:t>-</w:t>
      </w:r>
      <w:proofErr w:type="spellStart"/>
      <w:r>
        <w:rPr>
          <w:rFonts w:hAnsi="Times New Roman" w:ascii="Times New Roman"/>
          <w:sz w:val="24"/>
          <w:szCs w:val="24"/>
        </w:rPr>
        <w:t>3531</w:t>
      </w:r>
      <w:proofErr w:type="spellEnd"/>
      <w:r>
        <w:rPr>
          <w:rFonts w:hAnsi="Times New Roman" w:ascii="Times New Roman"/>
          <w:sz w:val="24"/>
          <w:szCs w:val="24"/>
        </w:rPr>
        <w:t>-</w:t>
      </w:r>
      <w:proofErr w:type="spellStart"/>
      <w:r>
        <w:rPr>
          <w:rFonts w:hAnsi="Times New Roman" w:ascii="Times New Roman"/>
          <w:sz w:val="24"/>
          <w:szCs w:val="24"/>
        </w:rPr>
        <w:t>408</w:t>
      </w:r>
      <w:proofErr w:type="spellEnd"/>
      <w:r>
        <w:rPr>
          <w:rFonts w:hAnsi="Times New Roman" w:ascii="Times New Roman"/>
          <w:b/>
          <w:sz w:val="24"/>
          <w:szCs w:val="24"/>
        </w:rPr>
        <w:t>-</w:t>
      </w:r>
      <w:proofErr w:type="spellStart"/>
      <w:r>
        <w:rPr>
          <w:rFonts w:hAnsi="Times New Roman" w:ascii="Times New Roman"/>
          <w:b/>
          <w:sz w:val="24"/>
          <w:szCs w:val="24"/>
        </w:rPr>
        <w:t>2017</w:t>
      </w:r>
      <w:proofErr w:type="spellEnd"/>
      <w:r>
        <w:rPr>
          <w:rFonts w:hAnsi="Times New Roman" w:ascii="Times New Roman"/>
          <w:sz w:val="24"/>
          <w:szCs w:val="24"/>
        </w:rPr>
        <w:t>, te se obavezno dokaz o uplati pristojbe dostavlja stečajnom upravitelju uz prijavu.</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Pozivaju se vjerovnici dostaviti stečajnom upravitelju podatke o imovini stečajnog dužnika.</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Ako se prijavljuju tražbine o kojima se vodi parnica, u prijavi je potrebno navesti oznaku broja spisa i sud pred kojim se parnica vodi.</w:t>
      </w: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Upozoravaju se </w:t>
      </w:r>
      <w:proofErr w:type="spellStart"/>
      <w:r>
        <w:rPr>
          <w:rFonts w:hAnsi="Times New Roman" w:ascii="Times New Roman"/>
          <w:sz w:val="24"/>
          <w:szCs w:val="24"/>
        </w:rPr>
        <w:t>razlučni</w:t>
      </w:r>
      <w:proofErr w:type="spellEnd"/>
      <w:r>
        <w:rPr>
          <w:rFonts w:hAnsi="Times New Roman" w:ascii="Times New Roman"/>
          <w:sz w:val="24"/>
          <w:szCs w:val="24"/>
        </w:rPr>
        <w:t xml:space="preserve"> i izlučni vjerovnici na dužnost obavijesti o svojim pravima.</w:t>
      </w: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V - Pozivaju se dužnikovi dužnici da svoje obveze bez odgode ispunjavaju stečajnom upravitelju za stečajnog dužnika.</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p>
    <w:p w:rsidRDefault="00B9379F" w:rsidP="00B9379F" w:rsidR="00B9379F">
      <w:pPr>
        <w:ind w:firstLine="708" w:left="5664"/>
        <w:jc w:val="both"/>
        <w:rPr>
          <w:rFonts w:hAnsi="Times New Roman" w:ascii="Times New Roman"/>
          <w:sz w:val="24"/>
          <w:szCs w:val="24"/>
        </w:rPr>
      </w:pPr>
      <w:r>
        <w:lastRenderedPageBreak/>
        <w:t>Broj: 3/St-</w:t>
      </w:r>
      <w:proofErr w:type="spellStart"/>
      <w:r>
        <w:t>408</w:t>
      </w:r>
      <w:proofErr w:type="spellEnd"/>
      <w:r>
        <w:t>/</w:t>
      </w:r>
      <w:proofErr w:type="spellStart"/>
      <w:r>
        <w:t>2017</w:t>
      </w:r>
      <w:proofErr w:type="spellEnd"/>
      <w:r>
        <w:t>-</w:t>
      </w:r>
      <w:proofErr w:type="spellStart"/>
      <w:r>
        <w:t>29</w:t>
      </w:r>
      <w:proofErr w:type="spellEnd"/>
    </w:p>
    <w:p w:rsidRDefault="00B9379F" w:rsidP="00B9379F" w:rsidR="00B9379F" w:rsidRPr="00B9379F">
      <w:pPr>
        <w:pStyle w:val="Odlomakpopisa"/>
        <w:numPr>
          <w:ilvl w:val="0"/>
          <w:numId w:val="48"/>
        </w:numPr>
        <w:rPr>
          <w:rFonts w:hAnsi="Times New Roman" w:ascii="Times New Roman"/>
          <w:sz w:val="24"/>
          <w:szCs w:val="24"/>
        </w:rPr>
      </w:pPr>
      <w:r>
        <w:rPr>
          <w:rFonts w:hAnsi="Times New Roman" w:ascii="Times New Roman"/>
          <w:sz w:val="24"/>
          <w:szCs w:val="24"/>
        </w:rPr>
        <w:t xml:space="preserve">2  - </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VI - Ispitno ročište na kojem će se ispitati prijavljene tražbine određuje se na dan:</w:t>
      </w:r>
    </w:p>
    <w:p w:rsidRDefault="00B9379F" w:rsidP="00B9379F" w:rsidR="00B9379F">
      <w:pPr>
        <w:jc w:val="both"/>
        <w:rPr>
          <w:rFonts w:hAnsi="Times New Roman" w:ascii="Times New Roman"/>
          <w:sz w:val="24"/>
          <w:szCs w:val="24"/>
        </w:rPr>
      </w:pPr>
    </w:p>
    <w:p w:rsidRDefault="00B9379F" w:rsidP="00B9379F" w:rsidR="00B9379F">
      <w:pPr>
        <w:jc w:val="center"/>
        <w:rPr>
          <w:rFonts w:hAnsi="Times New Roman" w:ascii="Times New Roman"/>
          <w:b/>
          <w:bCs/>
          <w:sz w:val="24"/>
          <w:szCs w:val="24"/>
        </w:rPr>
      </w:pPr>
    </w:p>
    <w:p w:rsidRDefault="00B9379F" w:rsidP="00B9379F" w:rsidR="00B9379F">
      <w:pPr>
        <w:jc w:val="center"/>
        <w:rPr>
          <w:rFonts w:hAnsi="Times New Roman" w:ascii="Times New Roman"/>
          <w:b/>
          <w:bCs/>
          <w:sz w:val="24"/>
          <w:szCs w:val="24"/>
        </w:rPr>
      </w:pPr>
      <w:proofErr w:type="spellStart"/>
      <w:r>
        <w:rPr>
          <w:rFonts w:hAnsi="Times New Roman" w:ascii="Times New Roman"/>
          <w:b/>
          <w:bCs/>
          <w:sz w:val="24"/>
          <w:szCs w:val="24"/>
        </w:rPr>
        <w:t>15.siječanj</w:t>
      </w:r>
      <w:proofErr w:type="spellEnd"/>
      <w:r>
        <w:rPr>
          <w:rFonts w:hAnsi="Times New Roman" w:ascii="Times New Roman"/>
          <w:b/>
          <w:bCs/>
          <w:sz w:val="24"/>
          <w:szCs w:val="24"/>
        </w:rPr>
        <w:t xml:space="preserve"> </w:t>
      </w:r>
      <w:proofErr w:type="spellStart"/>
      <w:r>
        <w:rPr>
          <w:rFonts w:hAnsi="Times New Roman" w:ascii="Times New Roman"/>
          <w:b/>
          <w:bCs/>
          <w:sz w:val="24"/>
          <w:szCs w:val="24"/>
        </w:rPr>
        <w:t>2018</w:t>
      </w:r>
      <w:proofErr w:type="spellEnd"/>
      <w:r>
        <w:rPr>
          <w:rFonts w:hAnsi="Times New Roman" w:ascii="Times New Roman"/>
          <w:b/>
          <w:bCs/>
          <w:sz w:val="24"/>
          <w:szCs w:val="24"/>
        </w:rPr>
        <w:t>. u 9:</w:t>
      </w:r>
      <w:proofErr w:type="spellStart"/>
      <w:r>
        <w:rPr>
          <w:rFonts w:hAnsi="Times New Roman" w:ascii="Times New Roman"/>
          <w:b/>
          <w:bCs/>
          <w:sz w:val="24"/>
          <w:szCs w:val="24"/>
        </w:rPr>
        <w:t>30</w:t>
      </w:r>
      <w:proofErr w:type="spellEnd"/>
      <w:r>
        <w:rPr>
          <w:rFonts w:hAnsi="Times New Roman" w:ascii="Times New Roman"/>
          <w:b/>
          <w:bCs/>
          <w:sz w:val="24"/>
          <w:szCs w:val="24"/>
        </w:rPr>
        <w:t xml:space="preserve"> sati</w:t>
      </w:r>
    </w:p>
    <w:p w:rsidRDefault="00B9379F" w:rsidP="00B9379F" w:rsidR="00B9379F">
      <w:pPr>
        <w:jc w:val="center"/>
        <w:rPr>
          <w:rFonts w:hAnsi="Times New Roman" w:ascii="Times New Roman"/>
          <w:b/>
          <w:bCs/>
          <w:sz w:val="24"/>
          <w:szCs w:val="24"/>
        </w:rPr>
      </w:pPr>
      <w:r>
        <w:rPr>
          <w:rFonts w:hAnsi="Times New Roman" w:ascii="Times New Roman"/>
          <w:b/>
          <w:bCs/>
          <w:sz w:val="24"/>
          <w:szCs w:val="24"/>
        </w:rPr>
        <w:t xml:space="preserve">u prostorijama Trgovačkog suda u Osijeku, Stalna služba u Osijeku, Trg pobjede </w:t>
      </w:r>
      <w:proofErr w:type="spellStart"/>
      <w:r>
        <w:rPr>
          <w:rFonts w:hAnsi="Times New Roman" w:ascii="Times New Roman"/>
          <w:b/>
          <w:bCs/>
          <w:sz w:val="24"/>
          <w:szCs w:val="24"/>
        </w:rPr>
        <w:t>13</w:t>
      </w:r>
      <w:proofErr w:type="spellEnd"/>
      <w:r>
        <w:rPr>
          <w:rFonts w:hAnsi="Times New Roman" w:ascii="Times New Roman"/>
          <w:b/>
          <w:bCs/>
          <w:sz w:val="24"/>
          <w:szCs w:val="24"/>
        </w:rPr>
        <w:t xml:space="preserve">, III kat, soba </w:t>
      </w:r>
      <w:proofErr w:type="spellStart"/>
      <w:r>
        <w:rPr>
          <w:rFonts w:hAnsi="Times New Roman" w:ascii="Times New Roman"/>
          <w:b/>
          <w:bCs/>
          <w:sz w:val="24"/>
          <w:szCs w:val="24"/>
        </w:rPr>
        <w:t>73</w:t>
      </w:r>
      <w:proofErr w:type="spellEnd"/>
      <w:r>
        <w:rPr>
          <w:rFonts w:hAnsi="Times New Roman" w:ascii="Times New Roman"/>
          <w:b/>
          <w:bCs/>
          <w:sz w:val="24"/>
          <w:szCs w:val="24"/>
        </w:rPr>
        <w:t>, Slavonski Brod.</w:t>
      </w:r>
    </w:p>
    <w:p w:rsidRDefault="00B9379F" w:rsidP="00B9379F" w:rsidR="00B9379F">
      <w:pPr>
        <w:jc w:val="center"/>
        <w:rPr>
          <w:rFonts w:hAnsi="Times New Roman" w:ascii="Times New Roman"/>
          <w:b/>
          <w:bCs/>
          <w:sz w:val="24"/>
          <w:szCs w:val="24"/>
        </w:rPr>
      </w:pP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VII - Izvještajno ročište na kojem će se temeljem izvješća stečajnog upravitelja odlučivati o daljnjem tijeku stečajnog postupka održat će se istoga dana u 9,</w:t>
      </w:r>
      <w:proofErr w:type="spellStart"/>
      <w:r>
        <w:rPr>
          <w:rFonts w:hAnsi="Times New Roman" w:ascii="Times New Roman"/>
          <w:sz w:val="24"/>
          <w:szCs w:val="24"/>
        </w:rPr>
        <w:t>45</w:t>
      </w:r>
      <w:proofErr w:type="spellEnd"/>
      <w:r>
        <w:rPr>
          <w:rFonts w:hAnsi="Times New Roman" w:ascii="Times New Roman"/>
          <w:sz w:val="24"/>
          <w:szCs w:val="24"/>
        </w:rPr>
        <w:t xml:space="preserve"> sati u Slavonskom Brodu.</w:t>
      </w: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VIII - Otvaranje stečajnog postupka ima se upisati u sudski registar ovog Suda.</w:t>
      </w: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IX - Oglas o otvaranju stečajnog postupka ističe se na E  oglasnu ploču ovoga Suda na dan otvaranja stečajnog postupka.</w:t>
      </w:r>
    </w:p>
    <w:p w:rsidRDefault="00B9379F" w:rsidP="00B9379F" w:rsidR="00B9379F">
      <w:pPr>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X – Nalaže se stečajnom upravitelju poduzeti radnje radi otkaza i odjave zaposlenika, prijave tražbina  zaposlenika, te poduzeti radnje radi otvaranja novog računa stečajnog dužnika, te radnje radi  utvrđivanja imovine dužnika, i deponiranja potpisa u Registru.</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w:t>
      </w:r>
    </w:p>
    <w:p w:rsidRDefault="00B9379F" w:rsidP="00B9379F" w:rsidR="00B9379F">
      <w:pPr>
        <w:jc w:val="center"/>
        <w:rPr>
          <w:rFonts w:hAnsi="Times New Roman" w:ascii="Times New Roman"/>
          <w:sz w:val="24"/>
          <w:szCs w:val="24"/>
        </w:rPr>
      </w:pPr>
      <w:r>
        <w:rPr>
          <w:rFonts w:hAnsi="Times New Roman" w:ascii="Times New Roman"/>
          <w:sz w:val="24"/>
          <w:szCs w:val="24"/>
        </w:rPr>
        <w:t>Obrazloženje</w:t>
      </w:r>
    </w:p>
    <w:p w:rsidRDefault="00B9379F" w:rsidP="00B9379F" w:rsidR="00B9379F">
      <w:pPr>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U postupku povodom prijedloga FINE za otvaranje stečajnog postupka utvrđeno je da postoji stečajni razlog – nesposobnost za plaćanje u razdoblju od </w:t>
      </w:r>
      <w:proofErr w:type="spellStart"/>
      <w:r>
        <w:rPr>
          <w:rFonts w:hAnsi="Times New Roman" w:ascii="Times New Roman"/>
          <w:sz w:val="24"/>
          <w:szCs w:val="24"/>
        </w:rPr>
        <w:t>120</w:t>
      </w:r>
      <w:proofErr w:type="spellEnd"/>
      <w:r>
        <w:rPr>
          <w:rFonts w:hAnsi="Times New Roman" w:ascii="Times New Roman"/>
          <w:sz w:val="24"/>
          <w:szCs w:val="24"/>
        </w:rPr>
        <w:t xml:space="preserve"> dana te da je evidentirano potraživanje zbog kojeg postoji blokada na računu dužnika u iznosu od </w:t>
      </w:r>
      <w:proofErr w:type="spellStart"/>
      <w:r>
        <w:rPr>
          <w:rFonts w:hAnsi="Times New Roman" w:ascii="Times New Roman"/>
          <w:sz w:val="24"/>
          <w:szCs w:val="24"/>
        </w:rPr>
        <w:t>250.067</w:t>
      </w:r>
      <w:proofErr w:type="spellEnd"/>
      <w:r>
        <w:rPr>
          <w:rFonts w:hAnsi="Times New Roman" w:ascii="Times New Roman"/>
          <w:sz w:val="24"/>
          <w:szCs w:val="24"/>
        </w:rPr>
        <w:t>,</w:t>
      </w:r>
      <w:proofErr w:type="spellStart"/>
      <w:r>
        <w:rPr>
          <w:rFonts w:hAnsi="Times New Roman" w:ascii="Times New Roman"/>
          <w:sz w:val="24"/>
          <w:szCs w:val="24"/>
        </w:rPr>
        <w:t>15</w:t>
      </w:r>
      <w:proofErr w:type="spellEnd"/>
      <w:r>
        <w:rPr>
          <w:rFonts w:hAnsi="Times New Roman" w:ascii="Times New Roman"/>
          <w:sz w:val="24"/>
          <w:szCs w:val="24"/>
        </w:rPr>
        <w:t xml:space="preserve"> kn (u vrijeme podnošenja prijedloga za otvaranje stečaja), da dužnik ima 2 zaposlenika (u vrijeme podnošenja prijedloga za stečaj).</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Iz dostavljenog izvješća privremene stečajne upraviteljice </w:t>
      </w:r>
      <w:proofErr w:type="spellStart"/>
      <w:r>
        <w:rPr>
          <w:rFonts w:hAnsi="Times New Roman" w:ascii="Times New Roman"/>
          <w:sz w:val="24"/>
          <w:szCs w:val="24"/>
        </w:rPr>
        <w:t>Julke</w:t>
      </w:r>
      <w:proofErr w:type="spellEnd"/>
      <w:r>
        <w:rPr>
          <w:rFonts w:hAnsi="Times New Roman" w:ascii="Times New Roman"/>
          <w:sz w:val="24"/>
          <w:szCs w:val="24"/>
        </w:rPr>
        <w:t xml:space="preserve"> Bandić proizlazi da ista nije mogla sastaviti isto prema dokumentaciji dužnika  jer je ista nedostatna. Nije mogla zaključiti što je bilo s imovinom koja je navedena u zadnjoj bilanci  kao imovina dužnika i da li je ona prodana ili otuđena i kome. Utvrdila je da  direktor dužnika ima više povezanih društva koja su navodno  vršila kompenzacija, ali ne i postojanje financijske dokumentacije iz koje bi proizlazilo da je bilo uvjeta za kompenzacije. Utvrdila je da se više  vozila vodi na imenu dužnika iako postoje izjave o kompenzacijama kao načinima plaćanja tih vozila i na tu okolnost je dostavila potvrdu MUP-a, a da je za jedno vozilo evidentirano da nije bilo  plaćanja, pa bi naplata kupoprodajne cijene za to vozilo bila dostatna za podmirivanje troškova vođenja stečaja.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Direktor dužnika se je obvezao dostaviti dokumentaciju iz koje bi bio vidljiv navod istog da su kompenzacije stvarno izvršene i da su na taj način plaćene kupoprodajne cijene, te dokaz da je plaćen novac za terenske dodatke, a tvrdi da je račune za plaćanja vozila dostavio MUP-u i da su vozila u posjedu kupaca.</w:t>
      </w:r>
    </w:p>
    <w:p w:rsidRDefault="00B9379F" w:rsidP="00B9379F" w:rsidR="00563FAA">
      <w:pPr>
        <w:ind w:firstLine="708"/>
        <w:jc w:val="both"/>
        <w:rPr>
          <w:rFonts w:hAnsi="Times New Roman" w:ascii="Times New Roman"/>
          <w:sz w:val="24"/>
          <w:szCs w:val="24"/>
        </w:rPr>
      </w:pPr>
      <w:r>
        <w:rPr>
          <w:rFonts w:hAnsi="Times New Roman" w:ascii="Times New Roman"/>
          <w:sz w:val="24"/>
          <w:szCs w:val="24"/>
        </w:rPr>
        <w:t xml:space="preserve">U dodatnom roku direktor dužnika nije postupio po nalogu suda u cijelosti jer nije dostavio financijsku dokumentaciju koja bi bila temeljem za  pisane isprave o </w:t>
      </w:r>
    </w:p>
    <w:p w:rsidRDefault="00563FAA" w:rsidP="00563FAA" w:rsidR="00563FAA">
      <w:pPr>
        <w:ind w:firstLine="708" w:left="5664"/>
        <w:jc w:val="both"/>
        <w:rPr>
          <w:rFonts w:hAnsi="Times New Roman" w:ascii="Times New Roman"/>
          <w:sz w:val="24"/>
          <w:szCs w:val="24"/>
        </w:rPr>
      </w:pPr>
      <w:r>
        <w:lastRenderedPageBreak/>
        <w:t>Broj: 3/St-</w:t>
      </w:r>
      <w:proofErr w:type="spellStart"/>
      <w:r>
        <w:t>408</w:t>
      </w:r>
      <w:proofErr w:type="spellEnd"/>
      <w:r>
        <w:t>/</w:t>
      </w:r>
      <w:proofErr w:type="spellStart"/>
      <w:r>
        <w:t>2017</w:t>
      </w:r>
      <w:proofErr w:type="spellEnd"/>
      <w:r>
        <w:t>-</w:t>
      </w:r>
      <w:proofErr w:type="spellStart"/>
      <w:r>
        <w:t>29</w:t>
      </w:r>
      <w:proofErr w:type="spellEnd"/>
    </w:p>
    <w:p w:rsidRDefault="00563FAA" w:rsidP="00563FAA" w:rsidR="00563FAA" w:rsidRPr="00B9379F">
      <w:pPr>
        <w:pStyle w:val="Odlomakpopisa"/>
        <w:numPr>
          <w:ilvl w:val="0"/>
          <w:numId w:val="48"/>
        </w:numPr>
        <w:rPr>
          <w:rFonts w:hAnsi="Times New Roman" w:ascii="Times New Roman"/>
          <w:sz w:val="24"/>
          <w:szCs w:val="24"/>
        </w:rPr>
      </w:pPr>
      <w:r>
        <w:rPr>
          <w:rFonts w:hAnsi="Times New Roman" w:ascii="Times New Roman"/>
          <w:sz w:val="24"/>
          <w:szCs w:val="24"/>
        </w:rPr>
        <w:t>3</w:t>
      </w:r>
      <w:r>
        <w:rPr>
          <w:rFonts w:hAnsi="Times New Roman" w:ascii="Times New Roman"/>
          <w:sz w:val="24"/>
          <w:szCs w:val="24"/>
        </w:rPr>
        <w:t xml:space="preserve">  - </w:t>
      </w:r>
    </w:p>
    <w:p w:rsidRDefault="00563FAA" w:rsidP="00563FAA" w:rsidR="00563FAA">
      <w:pPr>
        <w:ind w:firstLine="708"/>
        <w:jc w:val="both"/>
        <w:rPr>
          <w:rFonts w:hAnsi="Times New Roman" w:ascii="Times New Roman"/>
          <w:sz w:val="24"/>
          <w:szCs w:val="24"/>
        </w:rPr>
      </w:pPr>
    </w:p>
    <w:p w:rsidRDefault="00563FAA" w:rsidP="00B9379F" w:rsidR="00563FAA">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kompenzacijama, nego samo  rukom pisan popis navodnih plaćanja u kojima spominje i pozajmice, te je dostavio novu potvrdu MUP-a iz koje </w:t>
      </w:r>
      <w:proofErr w:type="spellStart"/>
      <w:r>
        <w:rPr>
          <w:rFonts w:hAnsi="Times New Roman" w:ascii="Times New Roman"/>
          <w:sz w:val="24"/>
          <w:szCs w:val="24"/>
        </w:rPr>
        <w:t>proizzlazi</w:t>
      </w:r>
      <w:proofErr w:type="spellEnd"/>
      <w:r>
        <w:rPr>
          <w:rFonts w:hAnsi="Times New Roman" w:ascii="Times New Roman"/>
          <w:sz w:val="24"/>
          <w:szCs w:val="24"/>
        </w:rPr>
        <w:t xml:space="preserve"> da dužnik više nema evidentirana vozila kod MUP-a s danom </w:t>
      </w:r>
      <w:proofErr w:type="spellStart"/>
      <w:r>
        <w:rPr>
          <w:rFonts w:hAnsi="Times New Roman" w:ascii="Times New Roman"/>
          <w:sz w:val="24"/>
          <w:szCs w:val="24"/>
        </w:rPr>
        <w:t>28</w:t>
      </w:r>
      <w:proofErr w:type="spellEnd"/>
      <w:r>
        <w:rPr>
          <w:rFonts w:hAnsi="Times New Roman" w:ascii="Times New Roman"/>
          <w:sz w:val="24"/>
          <w:szCs w:val="24"/>
        </w:rPr>
        <w:t xml:space="preserve">. </w:t>
      </w:r>
      <w:proofErr w:type="spellStart"/>
      <w:r>
        <w:rPr>
          <w:rFonts w:hAnsi="Times New Roman" w:ascii="Times New Roman"/>
          <w:sz w:val="24"/>
          <w:szCs w:val="24"/>
        </w:rPr>
        <w:t>09</w:t>
      </w:r>
      <w:proofErr w:type="spellEnd"/>
      <w:r>
        <w:rPr>
          <w:rFonts w:hAnsi="Times New Roman" w:ascii="Times New Roman"/>
          <w:sz w:val="24"/>
          <w:szCs w:val="24"/>
        </w:rPr>
        <w:t xml:space="preserve">. </w:t>
      </w:r>
      <w:proofErr w:type="spellStart"/>
      <w:r>
        <w:rPr>
          <w:rFonts w:hAnsi="Times New Roman" w:ascii="Times New Roman"/>
          <w:sz w:val="24"/>
          <w:szCs w:val="24"/>
        </w:rPr>
        <w:t>2017</w:t>
      </w:r>
      <w:proofErr w:type="spellEnd"/>
      <w:r>
        <w:rPr>
          <w:rFonts w:hAnsi="Times New Roman" w:ascii="Times New Roman"/>
          <w:sz w:val="24"/>
          <w:szCs w:val="24"/>
        </w:rPr>
        <w:t xml:space="preserve">, što je protivnoj </w:t>
      </w:r>
      <w:proofErr w:type="spellStart"/>
      <w:r>
        <w:rPr>
          <w:rFonts w:hAnsi="Times New Roman" w:ascii="Times New Roman"/>
          <w:sz w:val="24"/>
          <w:szCs w:val="24"/>
        </w:rPr>
        <w:t>radnijom</w:t>
      </w:r>
      <w:proofErr w:type="spellEnd"/>
      <w:r>
        <w:rPr>
          <w:rFonts w:hAnsi="Times New Roman" w:ascii="Times New Roman"/>
          <w:sz w:val="24"/>
          <w:szCs w:val="24"/>
        </w:rPr>
        <w:t xml:space="preserve"> potvrdi MUP-a od </w:t>
      </w:r>
      <w:proofErr w:type="spellStart"/>
      <w:r>
        <w:rPr>
          <w:rFonts w:hAnsi="Times New Roman" w:ascii="Times New Roman"/>
          <w:sz w:val="24"/>
          <w:szCs w:val="24"/>
        </w:rPr>
        <w:t>11</w:t>
      </w:r>
      <w:proofErr w:type="spellEnd"/>
      <w:r>
        <w:rPr>
          <w:rFonts w:hAnsi="Times New Roman" w:ascii="Times New Roman"/>
          <w:sz w:val="24"/>
          <w:szCs w:val="24"/>
        </w:rPr>
        <w:t xml:space="preserve">. </w:t>
      </w:r>
      <w:proofErr w:type="spellStart"/>
      <w:r>
        <w:rPr>
          <w:rFonts w:hAnsi="Times New Roman" w:ascii="Times New Roman"/>
          <w:sz w:val="24"/>
          <w:szCs w:val="24"/>
        </w:rPr>
        <w:t>09</w:t>
      </w:r>
      <w:proofErr w:type="spellEnd"/>
      <w:r>
        <w:rPr>
          <w:rFonts w:hAnsi="Times New Roman" w:ascii="Times New Roman"/>
          <w:sz w:val="24"/>
          <w:szCs w:val="24"/>
        </w:rPr>
        <w:t xml:space="preserve">. </w:t>
      </w:r>
      <w:proofErr w:type="spellStart"/>
      <w:r>
        <w:rPr>
          <w:rFonts w:hAnsi="Times New Roman" w:ascii="Times New Roman"/>
          <w:sz w:val="24"/>
          <w:szCs w:val="24"/>
        </w:rPr>
        <w:t>2017</w:t>
      </w:r>
      <w:proofErr w:type="spellEnd"/>
      <w:r>
        <w:rPr>
          <w:rFonts w:hAnsi="Times New Roman" w:ascii="Times New Roman"/>
          <w:sz w:val="24"/>
          <w:szCs w:val="24"/>
        </w:rPr>
        <w:t xml:space="preserve">.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Dostavljna dokumentacije ne daje temelj za zaključak da su plaćene kupoprodajne cijene za vozilo, iz čega slijedi zaključak da postoji imovina dužnika iz koje se mogu financirati troškovi vođenja stečaja, a to su tražbine s osnova kupoprodajne cijene za vozila, a što je ukupno imovina vrijednosti da se iz iste mogu financirati troškovi vođenja stečaja.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Vezano za predvidive osnovne troškove stečajnog postupka-visinu, sud se ovdje izjašnjava prema opće poznatim podatcima o visini takvih troškova.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Sudu je poznato da  je trošak otvaranja žiro računa </w:t>
      </w:r>
      <w:proofErr w:type="spellStart"/>
      <w:r>
        <w:rPr>
          <w:rFonts w:hAnsi="Times New Roman" w:ascii="Times New Roman"/>
          <w:sz w:val="24"/>
          <w:szCs w:val="24"/>
        </w:rPr>
        <w:t>50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 </w:t>
      </w:r>
      <w:proofErr w:type="spellStart"/>
      <w:r>
        <w:rPr>
          <w:rFonts w:hAnsi="Times New Roman" w:ascii="Times New Roman"/>
          <w:sz w:val="24"/>
          <w:szCs w:val="24"/>
        </w:rPr>
        <w:t>12</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za mjesečni paušal, za zatvaranje računa se ne plaća naknada, izrada pečata – </w:t>
      </w:r>
      <w:proofErr w:type="spellStart"/>
      <w:r>
        <w:rPr>
          <w:rFonts w:hAnsi="Times New Roman" w:ascii="Times New Roman"/>
          <w:sz w:val="24"/>
          <w:szCs w:val="24"/>
        </w:rPr>
        <w:t>183</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mjesečne cijene za vođenje knjigovodstva za djelatnost – kojim se bavi dužnik – </w:t>
      </w:r>
      <w:proofErr w:type="spellStart"/>
      <w:r>
        <w:rPr>
          <w:rFonts w:hAnsi="Times New Roman" w:ascii="Times New Roman"/>
          <w:sz w:val="24"/>
          <w:szCs w:val="24"/>
        </w:rPr>
        <w:t>1.525</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trošak jednog člana inventurne komisije bi bio </w:t>
      </w:r>
      <w:proofErr w:type="spellStart"/>
      <w:r>
        <w:rPr>
          <w:rFonts w:hAnsi="Times New Roman" w:ascii="Times New Roman"/>
          <w:sz w:val="24"/>
          <w:szCs w:val="24"/>
        </w:rPr>
        <w:t>170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 </w:t>
      </w:r>
      <w:proofErr w:type="spellStart"/>
      <w:r>
        <w:rPr>
          <w:rFonts w:hAnsi="Times New Roman" w:ascii="Times New Roman"/>
          <w:sz w:val="24"/>
          <w:szCs w:val="24"/>
        </w:rPr>
        <w:t>125</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za obradu inventure. Izrada početne bilance ne bi mogla biti niža od </w:t>
      </w:r>
      <w:proofErr w:type="spellStart"/>
      <w:r>
        <w:rPr>
          <w:rFonts w:hAnsi="Times New Roman" w:ascii="Times New Roman"/>
          <w:sz w:val="24"/>
          <w:szCs w:val="24"/>
        </w:rPr>
        <w:t>5.000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a izrada završne bilance je u visini mjesečne cijene knjigovodstvenih usluga, a to je </w:t>
      </w:r>
      <w:proofErr w:type="spellStart"/>
      <w:r>
        <w:rPr>
          <w:rFonts w:hAnsi="Times New Roman" w:ascii="Times New Roman"/>
          <w:sz w:val="24"/>
          <w:szCs w:val="24"/>
        </w:rPr>
        <w:t>1.525</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pa su ukupno troškovi vođenja stečaja za oko godinu dana oko </w:t>
      </w:r>
      <w:proofErr w:type="spellStart"/>
      <w:r>
        <w:rPr>
          <w:rFonts w:hAnsi="Times New Roman" w:ascii="Times New Roman"/>
          <w:sz w:val="24"/>
          <w:szCs w:val="24"/>
        </w:rPr>
        <w:t>20.000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Iz  dokaznog postupka proizlazi da postoji imovina iz koje se mogu financirati troškovi vođenja stečaja, jer prema izvješću stečajne upraviteljice </w:t>
      </w:r>
      <w:proofErr w:type="spellStart"/>
      <w:r>
        <w:rPr>
          <w:rFonts w:hAnsi="Times New Roman" w:ascii="Times New Roman"/>
          <w:sz w:val="24"/>
          <w:szCs w:val="24"/>
        </w:rPr>
        <w:t>knjigovovodstvena</w:t>
      </w:r>
      <w:proofErr w:type="spellEnd"/>
      <w:r>
        <w:rPr>
          <w:rFonts w:hAnsi="Times New Roman" w:ascii="Times New Roman"/>
          <w:sz w:val="24"/>
          <w:szCs w:val="24"/>
        </w:rPr>
        <w:t xml:space="preserve"> vrijednost vozila Peugeot  partner je </w:t>
      </w:r>
      <w:proofErr w:type="spellStart"/>
      <w:r>
        <w:rPr>
          <w:rFonts w:hAnsi="Times New Roman" w:ascii="Times New Roman"/>
          <w:sz w:val="24"/>
          <w:szCs w:val="24"/>
        </w:rPr>
        <w:t>25.000</w:t>
      </w:r>
      <w:proofErr w:type="spellEnd"/>
      <w:r>
        <w:rPr>
          <w:rFonts w:hAnsi="Times New Roman" w:ascii="Times New Roman"/>
          <w:sz w:val="24"/>
          <w:szCs w:val="24"/>
        </w:rPr>
        <w:t>,</w:t>
      </w:r>
      <w:proofErr w:type="spellStart"/>
      <w:r>
        <w:rPr>
          <w:rFonts w:hAnsi="Times New Roman" w:ascii="Times New Roman"/>
          <w:sz w:val="24"/>
          <w:szCs w:val="24"/>
        </w:rPr>
        <w:t>00</w:t>
      </w:r>
      <w:proofErr w:type="spellEnd"/>
      <w:r>
        <w:rPr>
          <w:rFonts w:hAnsi="Times New Roman" w:ascii="Times New Roman"/>
          <w:sz w:val="24"/>
          <w:szCs w:val="24"/>
        </w:rPr>
        <w:t xml:space="preserve"> kn, a direktor dužnika nije dokazao svoju tvrdu o neispravnosti istog vozila zbog čega je izdao račun na manji iznos, za koji račun nije priložio dokaze o plaćanju. </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Stečajni postupak nad dužnikom  je otvoren temeljem čl. </w:t>
      </w:r>
      <w:proofErr w:type="spellStart"/>
      <w:r>
        <w:rPr>
          <w:rFonts w:hAnsi="Times New Roman" w:ascii="Times New Roman"/>
          <w:sz w:val="24"/>
          <w:szCs w:val="24"/>
        </w:rPr>
        <w:t>42</w:t>
      </w:r>
      <w:proofErr w:type="spellEnd"/>
      <w:r>
        <w:rPr>
          <w:rFonts w:hAnsi="Times New Roman" w:ascii="Times New Roman"/>
          <w:sz w:val="24"/>
          <w:szCs w:val="24"/>
        </w:rPr>
        <w:t xml:space="preserve">. st. 3. </w:t>
      </w:r>
      <w:proofErr w:type="spellStart"/>
      <w:r>
        <w:rPr>
          <w:rFonts w:hAnsi="Times New Roman" w:ascii="Times New Roman"/>
          <w:sz w:val="24"/>
          <w:szCs w:val="24"/>
        </w:rPr>
        <w:t>54</w:t>
      </w:r>
      <w:proofErr w:type="spellEnd"/>
      <w:r>
        <w:rPr>
          <w:rFonts w:hAnsi="Times New Roman" w:ascii="Times New Roman"/>
          <w:sz w:val="24"/>
          <w:szCs w:val="24"/>
        </w:rPr>
        <w:t xml:space="preserve">. i </w:t>
      </w:r>
      <w:proofErr w:type="spellStart"/>
      <w:r>
        <w:rPr>
          <w:rFonts w:hAnsi="Times New Roman" w:ascii="Times New Roman"/>
          <w:sz w:val="24"/>
          <w:szCs w:val="24"/>
        </w:rPr>
        <w:t>55</w:t>
      </w:r>
      <w:proofErr w:type="spellEnd"/>
      <w:r>
        <w:rPr>
          <w:rFonts w:hAnsi="Times New Roman" w:ascii="Times New Roman"/>
          <w:sz w:val="24"/>
          <w:szCs w:val="24"/>
        </w:rPr>
        <w:t xml:space="preserve"> Stečajnog zakona NN </w:t>
      </w:r>
      <w:proofErr w:type="spellStart"/>
      <w:r>
        <w:rPr>
          <w:rFonts w:hAnsi="Times New Roman" w:ascii="Times New Roman"/>
          <w:sz w:val="24"/>
          <w:szCs w:val="24"/>
        </w:rPr>
        <w:t>71</w:t>
      </w:r>
      <w:proofErr w:type="spellEnd"/>
      <w:r>
        <w:rPr>
          <w:rFonts w:hAnsi="Times New Roman" w:ascii="Times New Roman"/>
          <w:sz w:val="24"/>
          <w:szCs w:val="24"/>
        </w:rPr>
        <w:t>/</w:t>
      </w:r>
      <w:proofErr w:type="spellStart"/>
      <w:r>
        <w:rPr>
          <w:rFonts w:hAnsi="Times New Roman" w:ascii="Times New Roman"/>
          <w:sz w:val="24"/>
          <w:szCs w:val="24"/>
        </w:rPr>
        <w:t>15</w:t>
      </w:r>
      <w:proofErr w:type="spellEnd"/>
      <w:r>
        <w:rPr>
          <w:rFonts w:hAnsi="Times New Roman" w:ascii="Times New Roman"/>
          <w:sz w:val="24"/>
          <w:szCs w:val="24"/>
        </w:rPr>
        <w:t xml:space="preserve"> jer je utvrđeno postojanje stečajnog razloga, te je utvrđeno postojanje imovine iz koje se mogu financirati troškovi vođenja stečaja. </w:t>
      </w: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 Stečajnom upraviteljicom je imenovana privremena stečajna upraviteljica. </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r>
        <w:rPr>
          <w:rFonts w:hAnsi="Times New Roman" w:ascii="Times New Roman"/>
          <w:sz w:val="24"/>
          <w:szCs w:val="24"/>
        </w:rPr>
        <w:t xml:space="preserve">U Slavonskom Brodu </w:t>
      </w:r>
      <w:proofErr w:type="spellStart"/>
      <w:r>
        <w:rPr>
          <w:rFonts w:hAnsi="Times New Roman" w:ascii="Times New Roman"/>
          <w:sz w:val="24"/>
          <w:szCs w:val="24"/>
        </w:rPr>
        <w:t>12</w:t>
      </w:r>
      <w:proofErr w:type="spellEnd"/>
      <w:r>
        <w:rPr>
          <w:rFonts w:hAnsi="Times New Roman" w:ascii="Times New Roman"/>
          <w:sz w:val="24"/>
          <w:szCs w:val="24"/>
        </w:rPr>
        <w:t xml:space="preserve">. listopada </w:t>
      </w:r>
      <w:proofErr w:type="spellStart"/>
      <w:r>
        <w:rPr>
          <w:rFonts w:hAnsi="Times New Roman" w:ascii="Times New Roman"/>
          <w:sz w:val="24"/>
          <w:szCs w:val="24"/>
        </w:rPr>
        <w:t>2017</w:t>
      </w:r>
      <w:proofErr w:type="spellEnd"/>
      <w:r>
        <w:rPr>
          <w:rFonts w:hAnsi="Times New Roman" w:ascii="Times New Roman"/>
          <w:sz w:val="24"/>
          <w:szCs w:val="24"/>
        </w:rPr>
        <w:t xml:space="preserve">. </w:t>
      </w:r>
    </w:p>
    <w:p w:rsidRDefault="00B9379F" w:rsidP="00B9379F" w:rsidR="00B9379F">
      <w:pPr>
        <w:ind w:firstLine="708"/>
        <w:jc w:val="both"/>
        <w:rPr>
          <w:rFonts w:hAnsi="Times New Roman" w:ascii="Times New Roman"/>
          <w:sz w:val="24"/>
          <w:szCs w:val="24"/>
        </w:rPr>
      </w:pPr>
    </w:p>
    <w:p w:rsidRDefault="00B9379F" w:rsidP="00B9379F" w:rsidR="00B9379F">
      <w:pPr>
        <w:ind w:firstLine="708"/>
        <w:jc w:val="both"/>
        <w:rPr>
          <w:rFonts w:hAnsi="Times New Roman" w:ascii="Times New Roman"/>
          <w:sz w:val="24"/>
          <w:szCs w:val="24"/>
        </w:rPr>
      </w:pPr>
    </w:p>
    <w:p w:rsidRDefault="00B9379F" w:rsidP="00B9379F" w:rsidR="00B9379F">
      <w:pPr>
        <w:ind w:left="6372"/>
        <w:jc w:val="both"/>
        <w:rPr>
          <w:rFonts w:hAnsi="Times New Roman" w:ascii="Times New Roman"/>
          <w:sz w:val="24"/>
          <w:szCs w:val="24"/>
        </w:rPr>
      </w:pPr>
      <w:r>
        <w:rPr>
          <w:rFonts w:hAnsi="Times New Roman" w:ascii="Times New Roman"/>
          <w:sz w:val="24"/>
          <w:szCs w:val="24"/>
        </w:rPr>
        <w:t>    Stečajna sutkinja:</w:t>
      </w:r>
    </w:p>
    <w:p w:rsidRDefault="00B9379F" w:rsidP="00B9379F" w:rsidR="00B9379F">
      <w:pPr>
        <w:ind w:firstLine="708" w:left="4956"/>
        <w:jc w:val="both"/>
        <w:rPr>
          <w:rFonts w:hAnsi="Times New Roman" w:ascii="Times New Roman"/>
          <w:sz w:val="24"/>
          <w:szCs w:val="24"/>
        </w:rPr>
      </w:pPr>
      <w:r>
        <w:rPr>
          <w:rFonts w:hAnsi="Times New Roman" w:ascii="Times New Roman"/>
          <w:sz w:val="24"/>
          <w:szCs w:val="24"/>
        </w:rPr>
        <w:t>        Daniela Martini Maoduš</w:t>
      </w:r>
    </w:p>
    <w:p w:rsidRDefault="00B9379F" w:rsidP="00B9379F" w:rsidR="00B9379F">
      <w:pPr>
        <w:ind w:left="6372"/>
        <w:jc w:val="both"/>
        <w:rPr>
          <w:rFonts w:hAnsi="Times New Roman" w:ascii="Times New Roman"/>
          <w:sz w:val="24"/>
          <w:szCs w:val="24"/>
        </w:rPr>
      </w:pPr>
    </w:p>
    <w:p w:rsidRDefault="00B9379F" w:rsidP="00B9379F" w:rsidR="00B9379F">
      <w:pPr>
        <w:ind w:left="6372"/>
        <w:jc w:val="both"/>
        <w:rPr>
          <w:rFonts w:hAnsi="Times New Roman" w:ascii="Times New Roman"/>
          <w:sz w:val="24"/>
          <w:szCs w:val="24"/>
        </w:rPr>
      </w:pPr>
    </w:p>
    <w:p w:rsidRDefault="00B9379F" w:rsidP="00B9379F" w:rsidR="00B9379F">
      <w:pPr>
        <w:jc w:val="both"/>
        <w:rPr>
          <w:rFonts w:hAnsi="Times New Roman" w:ascii="Times New Roman"/>
          <w:sz w:val="20"/>
          <w:szCs w:val="20"/>
        </w:rPr>
      </w:pPr>
      <w:r>
        <w:rPr>
          <w:rFonts w:hAnsi="Times New Roman" w:ascii="Times New Roman"/>
          <w:sz w:val="20"/>
          <w:szCs w:val="20"/>
        </w:rPr>
        <w:t>NAPUTAK O PRAVNOM LIJEKU:</w:t>
      </w:r>
    </w:p>
    <w:p w:rsidRDefault="00B9379F" w:rsidP="00B9379F" w:rsidR="00B9379F">
      <w:pPr>
        <w:jc w:val="both"/>
        <w:rPr>
          <w:rFonts w:hAnsi="Times New Roman" w:ascii="Times New Roman"/>
          <w:sz w:val="24"/>
          <w:szCs w:val="24"/>
        </w:rPr>
      </w:pPr>
      <w:r>
        <w:rPr>
          <w:rFonts w:hAnsi="Times New Roman" w:ascii="Times New Roman"/>
          <w:sz w:val="20"/>
          <w:szCs w:val="20"/>
        </w:rPr>
        <w:t>Protiv ovog rješenja dopuštena je žalba u roku od 8 dana od dana uručenja rješenja ili istekom roka koji počinje teći  osmog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kao i osobe koje su izuzete od dužnosti stečajnih upravitelja jer je imenovana na tu dužnost privremena stečajna upraviteljica</w:t>
      </w:r>
      <w:r>
        <w:rPr>
          <w:rFonts w:hAnsi="Times New Roman" w:ascii="Times New Roman"/>
          <w:sz w:val="24"/>
          <w:szCs w:val="24"/>
        </w:rPr>
        <w:t> </w:t>
      </w:r>
    </w:p>
    <w:p w:rsidRDefault="00B9379F" w:rsidP="00B9379F" w:rsidR="00B9379F">
      <w:pPr>
        <w:jc w:val="both"/>
        <w:rPr>
          <w:rFonts w:hAnsi="Times New Roman" w:ascii="Times New Roman"/>
          <w:sz w:val="20"/>
          <w:szCs w:val="20"/>
        </w:rPr>
      </w:pPr>
      <w:proofErr w:type="spellStart"/>
      <w:r>
        <w:rPr>
          <w:rFonts w:hAnsi="Times New Roman" w:ascii="Times New Roman"/>
          <w:sz w:val="20"/>
          <w:szCs w:val="20"/>
        </w:rPr>
        <w:t>Rj</w:t>
      </w:r>
      <w:proofErr w:type="spellEnd"/>
      <w:r>
        <w:rPr>
          <w:rFonts w:hAnsi="Times New Roman" w:ascii="Times New Roman"/>
          <w:sz w:val="20"/>
          <w:szCs w:val="20"/>
        </w:rPr>
        <w:t xml:space="preserve">. Rješenje nepravomoćno </w:t>
      </w:r>
    </w:p>
    <w:p w:rsidRDefault="00563FAA" w:rsidP="00563FAA" w:rsidR="00563FAA">
      <w:pPr>
        <w:ind w:firstLine="708" w:left="5664"/>
        <w:jc w:val="both"/>
        <w:rPr>
          <w:rFonts w:hAnsi="Times New Roman" w:ascii="Times New Roman"/>
          <w:sz w:val="24"/>
          <w:szCs w:val="24"/>
        </w:rPr>
      </w:pPr>
      <w:r>
        <w:lastRenderedPageBreak/>
        <w:t>Broj: 3/St-</w:t>
      </w:r>
      <w:proofErr w:type="spellStart"/>
      <w:r>
        <w:t>408</w:t>
      </w:r>
      <w:proofErr w:type="spellEnd"/>
      <w:r>
        <w:t>/</w:t>
      </w:r>
      <w:proofErr w:type="spellStart"/>
      <w:r>
        <w:t>2017</w:t>
      </w:r>
      <w:proofErr w:type="spellEnd"/>
      <w:r>
        <w:t>-</w:t>
      </w:r>
      <w:proofErr w:type="spellStart"/>
      <w:r>
        <w:t>29</w:t>
      </w:r>
      <w:proofErr w:type="spellEnd"/>
    </w:p>
    <w:p w:rsidRDefault="00563FAA" w:rsidP="00563FAA" w:rsidR="00563FAA" w:rsidRPr="00B9379F">
      <w:pPr>
        <w:pStyle w:val="Odlomakpopisa"/>
        <w:numPr>
          <w:ilvl w:val="0"/>
          <w:numId w:val="48"/>
        </w:numPr>
        <w:rPr>
          <w:rFonts w:hAnsi="Times New Roman" w:ascii="Times New Roman"/>
          <w:sz w:val="24"/>
          <w:szCs w:val="24"/>
        </w:rPr>
      </w:pPr>
      <w:r>
        <w:rPr>
          <w:rFonts w:hAnsi="Times New Roman" w:ascii="Times New Roman"/>
          <w:sz w:val="24"/>
          <w:szCs w:val="24"/>
        </w:rPr>
        <w:t>4</w:t>
      </w:r>
      <w:bookmarkStart w:name="_GoBack" w:id="0"/>
      <w:bookmarkEnd w:id="0"/>
      <w:r>
        <w:rPr>
          <w:rFonts w:hAnsi="Times New Roman" w:ascii="Times New Roman"/>
          <w:sz w:val="24"/>
          <w:szCs w:val="24"/>
        </w:rPr>
        <w:t xml:space="preserve">  - </w:t>
      </w:r>
    </w:p>
    <w:p w:rsidRDefault="00563FAA" w:rsidP="00563FAA" w:rsidR="00563FAA">
      <w:pPr>
        <w:ind w:firstLine="708"/>
        <w:jc w:val="both"/>
        <w:rPr>
          <w:rFonts w:hAnsi="Times New Roman" w:ascii="Times New Roman"/>
          <w:sz w:val="24"/>
          <w:szCs w:val="24"/>
        </w:rPr>
      </w:pPr>
    </w:p>
    <w:p w:rsidRDefault="00B9379F" w:rsidP="00B9379F" w:rsidR="00B9379F">
      <w:pPr>
        <w:jc w:val="both"/>
        <w:rPr>
          <w:rFonts w:hAnsi="Times New Roman" w:ascii="Times New Roman"/>
          <w:sz w:val="20"/>
          <w:szCs w:val="20"/>
        </w:rPr>
      </w:pPr>
    </w:p>
    <w:p w:rsidRDefault="00563FAA" w:rsidP="00B9379F" w:rsidR="00563FAA">
      <w:pPr>
        <w:jc w:val="both"/>
        <w:rPr>
          <w:rFonts w:hAnsi="Times New Roman" w:ascii="Times New Roman"/>
          <w:sz w:val="20"/>
          <w:szCs w:val="20"/>
        </w:rPr>
      </w:pPr>
    </w:p>
    <w:p w:rsidRDefault="00563FAA" w:rsidP="00B9379F" w:rsidR="00563FAA">
      <w:pPr>
        <w:jc w:val="both"/>
        <w:rPr>
          <w:rFonts w:hAnsi="Times New Roman" w:ascii="Times New Roman"/>
          <w:sz w:val="20"/>
          <w:szCs w:val="20"/>
        </w:rPr>
      </w:pPr>
    </w:p>
    <w:p w:rsidRDefault="00B9379F" w:rsidP="00B9379F" w:rsidR="00B9379F">
      <w:pPr>
        <w:jc w:val="both"/>
        <w:rPr>
          <w:rFonts w:hAnsi="Times New Roman" w:ascii="Times New Roman"/>
          <w:sz w:val="20"/>
          <w:szCs w:val="20"/>
        </w:rPr>
      </w:pPr>
      <w:r>
        <w:rPr>
          <w:rFonts w:hAnsi="Times New Roman" w:ascii="Times New Roman"/>
          <w:sz w:val="20"/>
          <w:szCs w:val="20"/>
        </w:rPr>
        <w:t>Dostaviti:</w:t>
      </w:r>
    </w:p>
    <w:p w:rsidRDefault="00B9379F" w:rsidP="00B9379F" w:rsidR="00B9379F">
      <w:pPr>
        <w:jc w:val="both"/>
        <w:rPr>
          <w:rFonts w:hAnsi="Times New Roman" w:ascii="Times New Roman"/>
          <w:sz w:val="20"/>
          <w:szCs w:val="20"/>
        </w:rPr>
      </w:pPr>
    </w:p>
    <w:p w:rsidRDefault="00B9379F" w:rsidP="00B9379F" w:rsidR="00B9379F">
      <w:pPr>
        <w:pStyle w:val="Odlomakpopisa"/>
        <w:numPr>
          <w:ilvl w:val="0"/>
          <w:numId w:val="47"/>
        </w:numPr>
        <w:tabs>
          <w:tab w:pos="851" w:val="clear"/>
        </w:tabs>
        <w:contextualSpacing/>
        <w:rPr>
          <w:rFonts w:hAnsi="Times New Roman" w:ascii="Times New Roman"/>
          <w:sz w:val="20"/>
          <w:szCs w:val="20"/>
        </w:rPr>
      </w:pPr>
      <w:r>
        <w:rPr>
          <w:sz w:val="20"/>
          <w:szCs w:val="20"/>
        </w:rPr>
        <w:t xml:space="preserve">stečajnom upravitelju, uz presliku zapisnika, (potvrda),  ranijem </w:t>
      </w:r>
      <w:proofErr w:type="spellStart"/>
      <w:r>
        <w:rPr>
          <w:sz w:val="20"/>
          <w:szCs w:val="20"/>
        </w:rPr>
        <w:t>z.z</w:t>
      </w:r>
      <w:proofErr w:type="spellEnd"/>
      <w:r>
        <w:rPr>
          <w:sz w:val="20"/>
          <w:szCs w:val="20"/>
        </w:rPr>
        <w:t xml:space="preserve">. dužnika  i putem pošte radi obavijesti </w:t>
      </w:r>
    </w:p>
    <w:p w:rsidRDefault="00B9379F" w:rsidP="00B9379F" w:rsidR="00B9379F">
      <w:pPr>
        <w:pStyle w:val="Odlomakpopisa"/>
        <w:numPr>
          <w:ilvl w:val="0"/>
          <w:numId w:val="47"/>
        </w:numPr>
        <w:tabs>
          <w:tab w:pos="851" w:val="clear"/>
        </w:tabs>
        <w:contextualSpacing/>
        <w:rPr>
          <w:sz w:val="20"/>
          <w:szCs w:val="20"/>
        </w:rPr>
      </w:pPr>
      <w:r>
        <w:rPr>
          <w:sz w:val="20"/>
          <w:szCs w:val="20"/>
        </w:rPr>
        <w:t xml:space="preserve">dostava se po Zakonu vrši za sve zainteresirane putem  e Oglasne ploče suda, </w:t>
      </w:r>
    </w:p>
    <w:p w:rsidRDefault="00B9379F" w:rsidP="00B9379F" w:rsidR="00B9379F">
      <w:pPr>
        <w:pStyle w:val="Odlomakpopisa"/>
        <w:numPr>
          <w:ilvl w:val="0"/>
          <w:numId w:val="47"/>
        </w:numPr>
        <w:tabs>
          <w:tab w:pos="851" w:val="clear"/>
        </w:tabs>
        <w:contextualSpacing/>
        <w:rPr>
          <w:sz w:val="20"/>
          <w:szCs w:val="20"/>
        </w:rPr>
      </w:pPr>
      <w:r>
        <w:rPr>
          <w:sz w:val="20"/>
          <w:szCs w:val="20"/>
        </w:rPr>
        <w:t xml:space="preserve">rješenje putem </w:t>
      </w:r>
      <w:proofErr w:type="spellStart"/>
      <w:r>
        <w:rPr>
          <w:sz w:val="20"/>
          <w:szCs w:val="20"/>
        </w:rPr>
        <w:t>eSpisa</w:t>
      </w:r>
      <w:proofErr w:type="spellEnd"/>
      <w:r>
        <w:rPr>
          <w:sz w:val="20"/>
          <w:szCs w:val="20"/>
        </w:rPr>
        <w:t xml:space="preserve"> registru – odmah</w:t>
      </w:r>
    </w:p>
    <w:p w:rsidRDefault="00B9379F" w:rsidP="00B9379F" w:rsidR="00B9379F">
      <w:pPr>
        <w:pStyle w:val="Odlomakpopisa"/>
        <w:numPr>
          <w:ilvl w:val="0"/>
          <w:numId w:val="47"/>
        </w:numPr>
        <w:tabs>
          <w:tab w:pos="851" w:val="clear"/>
        </w:tabs>
        <w:contextualSpacing/>
        <w:rPr>
          <w:sz w:val="20"/>
          <w:szCs w:val="20"/>
        </w:rPr>
      </w:pPr>
      <w:r>
        <w:rPr>
          <w:sz w:val="20"/>
          <w:szCs w:val="20"/>
        </w:rPr>
        <w:t>Kalendar do ročišta</w:t>
      </w:r>
    </w:p>
    <w:p w:rsidRDefault="00B9379F" w:rsidP="00B9379F" w:rsidR="00B9379F">
      <w:pPr>
        <w:pStyle w:val="Odlomakpopisa"/>
        <w:rPr>
          <w:sz w:val="24"/>
          <w:szCs w:val="24"/>
        </w:rPr>
      </w:pPr>
    </w:p>
    <w:p w:rsidRDefault="00B9379F" w:rsidP="00B9379F" w:rsidR="00B9379F">
      <w:pPr>
        <w:rPr>
          <w:rFonts w:hAnsi="Times New Roman" w:ascii="Times New Roman"/>
          <w:sz w:val="24"/>
          <w:szCs w:val="24"/>
        </w:rPr>
      </w:pPr>
    </w:p>
    <w:p w:rsidRDefault="00B9379F" w:rsidP="00B9379F" w:rsidR="00B9379F">
      <w:pPr>
        <w:rPr>
          <w:rFonts w:hAnsi="Times New Roman" w:ascii="Times New Roman"/>
          <w:sz w:val="24"/>
          <w:szCs w:val="24"/>
        </w:rPr>
      </w:pPr>
    </w:p>
    <w:p w:rsidRDefault="00B9379F" w:rsidP="00B9379F" w:rsidR="00B9379F"/>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078B" w:rsidP="00537B78" w:rsidR="0009078B">
      <w:r>
        <w:separator/>
      </w:r>
    </w:p>
  </w:endnote>
  <w:endnote w:id="0" w:type="continuationSeparator">
    <w:p w:rsidRDefault="0009078B" w:rsidP="00537B78" w:rsidR="000907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078B" w:rsidP="00537B78" w:rsidR="0009078B">
      <w:r>
        <w:separator/>
      </w:r>
    </w:p>
  </w:footnote>
  <w:footnote w:id="0" w:type="continuationSeparator">
    <w:p w:rsidRDefault="0009078B" w:rsidP="00537B78" w:rsidR="000907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A3764B1"/>
    <w:multiLevelType w:val="hybridMultilevel"/>
    <w:tmpl w:val="FEF82BB0"/>
    <w:lvl w:tplc="D20248A2" w:ilvl="0">
      <w:numFmt w:val="bullet"/>
      <w:lvlText w:val="-"/>
      <w:lvlJc w:val="left"/>
      <w:pPr>
        <w:ind w:hanging="360" w:left="3900"/>
      </w:pPr>
      <w:rPr>
        <w:rFonts w:eastAsiaTheme="minorHAnsi" w:cs="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78B"/>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3FAA"/>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379F"/>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9379F"/>
    <w:pPr>
      <w:spacing w:lineRule="auto" w:line="240" w:after="0"/>
    </w:pPr>
    <w:rPr>
      <w:rFonts w:cs="Times New Roman" w:hAnsi="Calibri" w:ascii="Calibri"/>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9379F"/>
    <w:pPr>
      <w:spacing w:after="0" w:line="240" w:lineRule="auto"/>
    </w:pPr>
    <w:rPr>
      <w:rFonts w:ascii="Calibri" w:cs="Times New Roman" w:hAnsi="Calibri"/>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63632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St-408/2017-29</izvorni_sadrzaj>
    <derivirana_varijabla naziv="DomainObject.Oznaka_1">St-408/2017-29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izvorni_sadrzaj>
    <derivirana_varijabla naziv="DomainObject.Predmet.Broj_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st.1</izvorni_sadrzaj>
    <derivirana_varijabla naziv="DomainObject.Predmet.Opis_1">ČL. 110.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St-408/2017</izvorni_sadrzaj>
    <derivirana_varijabla naziv="DomainObject.Predmet.OznakaBroj_1">St-408/2017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ARX j.d.o.o. za humanitarno razminiranje</izvorni_sadrzaj>
    <derivirana_varijabla naziv="DomainObject.Predmet.ProtustrankaFormated_1">  ARX j.d.o.o. za humanitarno razminiranje</derivirana_varijabla>
  </DomainObject.Predmet.ProtustrankaFormated>
  <DomainObject.Predmet.ProtustrankaFormatedOIB>
    <izvorni_sadrzaj>  ARX j.d.o.o. za humanitarno razminiranje, OIB 54143344357</izvorni_sadrzaj>
    <derivirana_varijabla naziv="DomainObject.Predmet.ProtustrankaFormatedOIB_1">  ARX j.d.o.o. za humanitarno razminiranje, OIB 54143344357</derivirana_varijabla>
  </DomainObject.Predmet.ProtustrankaFormatedOIB>
  <DomainObject.Predmet.ProtustrankaFormatedWithAdress>
    <izvorni_sadrzaj> ARX j.d.o.o. za humanitarno razminiranje, Ante Starčevića 36, 35430 Okučani</izvorni_sadrzaj>
    <derivirana_varijabla naziv="DomainObject.Predmet.ProtustrankaFormatedWithAdress_1"> ARX j.d.o.o. za humanitarno razminiranje, Ante Starčevića 36, 35430 Okučani</derivirana_varijabla>
  </DomainObject.Predmet.ProtustrankaFormatedWithAdress>
  <DomainObject.Predmet.ProtustrankaFormatedWithAdressOIB>
    <izvorni_sadrzaj> ARX j.d.o.o. za humanitarno razminiranje, OIB 54143344357, Ante Starčevića 36, 35430 Okučani</izvorni_sadrzaj>
    <derivirana_varijabla naziv="DomainObject.Predmet.ProtustrankaFormatedWithAdressOIB_1"> ARX j.d.o.o. za humanitarno razminiranje, OIB 54143344357, Ante Starčevića 36, 35430 Okučani</derivirana_varijabla>
  </DomainObject.Predmet.ProtustrankaFormatedWithAdressOIB>
  <DomainObject.Predmet.ProtustrankaWithAdress>
    <izvorni_sadrzaj>ARX j.d.o.o. za humanitarno razminiranje Ante Starčevića 36, 35430 Okučani</izvorni_sadrzaj>
    <derivirana_varijabla naziv="DomainObject.Predmet.ProtustrankaWithAdress_1">ARX j.d.o.o. za humanitarno razminiranje Ante Starčevića 36, 35430 Okučani</derivirana_varijabla>
  </DomainObject.Predmet.ProtustrankaWithAdress>
  <DomainObject.Predmet.ProtustrankaWithAdressOIB>
    <izvorni_sadrzaj>ARX j.d.o.o. za humanitarno razminiranje, OIB 54143344357, Ante Starčevića 36, 35430 Okučani</izvorni_sadrzaj>
    <derivirana_varijabla naziv="DomainObject.Predmet.ProtustrankaWithAdressOIB_1">ARX j.d.o.o. za humanitarno razminiranje, OIB 54143344357, Ante Starčevića 36, 35430 Okučani</derivirana_varijabla>
  </DomainObject.Predmet.ProtustrankaWithAdressOIB>
  <DomainObject.Predmet.ProtustrankaNazivFormated>
    <izvorni_sadrzaj>ARX j.d.o.o. za humanitarno razminiranje</izvorni_sadrzaj>
    <derivirana_varijabla naziv="DomainObject.Predmet.ProtustrankaNazivFormated_1">ARX j.d.o.o. za humanitarno razminiranje</derivirana_varijabla>
  </DomainObject.Predmet.ProtustrankaNazivFormated>
  <DomainObject.Predmet.ProtustrankaNazivFormatedOIB>
    <izvorni_sadrzaj>ARX j.d.o.o. za humanitarno razminiranje, OIB 54143344357</izvorni_sadrzaj>
    <derivirana_varijabla naziv="DomainObject.Predmet.ProtustrankaNazivFormatedOIB_1">ARX j.d.o.o. za humanitarno razminiranje, OIB 54143344357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250067.15</izvorni_sadrzaj>
    <derivirana_varijabla naziv="DomainObject.Predmet.TrenutnaVrijednost_1">250067.15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ARX j.d.o.o. za humanitarno razminiranje</item>
    </izvorni_sadrzaj>
    <derivirana_varijabla naziv="DomainObject.Predmet.ProtuStrankaListFormated_1">
      <item>ARX j.d.o.o. za humanitarno razminiranje</item>
    </derivirana_varijabla>
  </DomainObject.Predmet.ProtuStrankaListFormated>
  <DomainObject.Predmet.ProtuStrankaListFormatedOIB>
    <izvorni_sadrzaj>
      <item>ARX j.d.o.o. za humanitarno razminiranje, OIB 54143344357</item>
    </izvorni_sadrzaj>
    <derivirana_varijabla naziv="DomainObject.Predmet.ProtuStrankaListFormatedOIB_1">
      <item>ARX j.d.o.o. za humanitarno razminiranje, OIB 54143344357</item>
    </derivirana_varijabla>
  </DomainObject.Predmet.ProtuStrankaListFormatedOIB>
  <DomainObject.Predmet.ProtuStrankaListFormatedWithAdress>
    <izvorni_sadrzaj>
      <item>ARX j.d.o.o. za humanitarno razminiranje, Ante Starčevića 36, 35430 Okučani</item>
    </izvorni_sadrzaj>
    <derivirana_varijabla naziv="DomainObject.Predmet.ProtuStrankaListFormatedWithAdress_1">
      <item>ARX j.d.o.o. za humanitarno razminiranje, Ante Starčevića 36, 35430 Okučani</item>
    </derivirana_varijabla>
  </DomainObject.Predmet.ProtuStrankaListFormatedWithAdress>
  <DomainObject.Predmet.ProtuStrankaListFormatedWithAdressOIB>
    <izvorni_sadrzaj>
      <item>ARX j.d.o.o. za humanitarno razminiranje, OIB 54143344357, Ante Starčevića 36, 35430 Okučani</item>
    </izvorni_sadrzaj>
    <derivirana_varijabla naziv="DomainObject.Predmet.ProtuStrankaListFormatedWithAdressOIB_1">
      <item>ARX j.d.o.o. za humanitarno razminiranje, OIB 54143344357, Ante Starčevića 36, 35430 Okučani</item>
    </derivirana_varijabla>
  </DomainObject.Predmet.ProtuStrankaListFormatedWithAdressOIB>
  <DomainObject.Predmet.ProtuStrankaListNazivFormated>
    <izvorni_sadrzaj>
      <item>ARX j.d.o.o. za humanitarno razminiranje</item>
    </izvorni_sadrzaj>
    <derivirana_varijabla naziv="DomainObject.Predmet.ProtuStrankaListNazivFormated_1">
      <item>ARX j.d.o.o. za humanitarno razminiranje</item>
    </derivirana_varijabla>
  </DomainObject.Predmet.ProtuStrankaListNazivFormated>
  <DomainObject.Predmet.ProtuStrankaListNazivFormatedOIB>
    <izvorni_sadrzaj>
      <item>ARX j.d.o.o. za humanitarno razminiranje, OIB 54143344357</item>
    </izvorni_sadrzaj>
    <derivirana_varijabla naziv="DomainObject.Predmet.ProtuStrankaListNazivFormatedOIB_1">
      <item>ARX j.d.o.o. za humanitarno razminiranje, OIB 54143344357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St-408/2017-29</izvorni_sadrzaj>
    <derivirana_varijabla naziv="DomainObject.PoslovniBrojDokumenta_1">St-408/2017-29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ARX j.d.o.o. za humanitarno razminiranje</izvorni_sadrzaj>
    <derivirana_varijabla naziv="DomainObject.Predmet.ProtustrankaIDrugi_1">ARX j.d.o.o. za humanitarno razminiranje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ARX j.d.o.o. za humanitarno razminiranje, OIB 54143344357, Ante Starčevića 36, 35430 Okučani</izvorni_sadrzaj>
    <derivirana_varijabla naziv="DomainObject.Predmet.ProtustrankaIDrugiAdressOIB_1">ARX j.d.o.o. za humanitarno razminiranje, OIB 54143344357, Ante Starčevića 36, 35430 Okučani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ARX j.d.o.o. za humanitarno razminiranje</item>
    </izvorni_sadrzaj>
    <derivirana_varijabla naziv="DomainObject.Predmet.SudioniciListNaziv_1">
      <item>Financijska agencija</item>
      <item>ARX j.d.o.o. za humanitarno razminiranje</item>
    </derivirana_varijabla>
  </DomainObject.Predmet.SudioniciListNaziv>
  <DomainObject.Predmet.SudioniciListAdressOIB>
    <izvorni_sadrzaj>
      <item>Financijska agencija, OIB 85821130368, Ulica grada Vukovara 70,10000 Zagreb</item>
      <item>ARX j.d.o.o. za humanitarno razminiranje, OIB 54143344357, Ante Starčevića 36,35430 Okučani</item>
    </izvorni_sadrzaj>
    <derivirana_varijabla naziv="DomainObject.Predmet.SudioniciListAdressOIB_1">
      <item>Financijska agencija, OIB 85821130368, Ulica grada Vukovara 70,10000 Zagreb</item>
      <item>ARX j.d.o.o. za humanitarno razminiranje, OIB 54143344357, Ante Starčevića 36,35430 Okučani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B387E-A556-452E-B40E-C6CC945EEC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1202</properties:Words>
  <properties:Characters>6448</properties:Characters>
  <properties:Lines>163</properties:Lines>
  <properties:Paragraphs>53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2017-10-12T12:52:00Z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St-408/2017-29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